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082DB" w14:textId="77777777" w:rsidR="00C722AC" w:rsidRPr="00DA44C8" w:rsidRDefault="00F86058">
      <w:pPr>
        <w:tabs>
          <w:tab w:val="left" w:pos="851"/>
        </w:tabs>
        <w:spacing w:after="0" w:line="240" w:lineRule="auto"/>
        <w:ind w:left="567"/>
        <w:jc w:val="center"/>
        <w:rPr>
          <w:rFonts w:asciiTheme="majorHAnsi" w:hAnsiTheme="majorHAnsi" w:cstheme="majorHAnsi"/>
          <w:b/>
          <w:sz w:val="24"/>
          <w:szCs w:val="24"/>
        </w:rPr>
      </w:pPr>
      <w:r w:rsidRPr="00DA44C8">
        <w:rPr>
          <w:rFonts w:asciiTheme="majorHAnsi" w:hAnsiTheme="majorHAnsi" w:cstheme="majorHAnsi"/>
          <w:b/>
          <w:sz w:val="24"/>
          <w:szCs w:val="24"/>
        </w:rPr>
        <w:t xml:space="preserve">Plan de consulta del proyecto de Directiva que establece pautas para el desarrollo de procesos de consulta a las personas con discapacidad </w:t>
      </w:r>
    </w:p>
    <w:p w14:paraId="03C8C389" w14:textId="77777777" w:rsidR="00C722AC" w:rsidRPr="00DA44C8" w:rsidRDefault="00C722AC">
      <w:pPr>
        <w:tabs>
          <w:tab w:val="left" w:pos="851"/>
        </w:tabs>
        <w:spacing w:after="0" w:line="240" w:lineRule="auto"/>
        <w:ind w:left="567"/>
        <w:rPr>
          <w:rFonts w:asciiTheme="majorHAnsi" w:hAnsiTheme="majorHAnsi" w:cstheme="majorHAnsi"/>
          <w:b/>
        </w:rPr>
      </w:pPr>
    </w:p>
    <w:p w14:paraId="4802062F" w14:textId="77777777" w:rsidR="00C722AC" w:rsidRPr="00DA44C8" w:rsidRDefault="00F86058">
      <w:pPr>
        <w:numPr>
          <w:ilvl w:val="0"/>
          <w:numId w:val="2"/>
        </w:numPr>
        <w:pBdr>
          <w:top w:val="nil"/>
          <w:left w:val="nil"/>
          <w:bottom w:val="nil"/>
          <w:right w:val="nil"/>
          <w:between w:val="nil"/>
        </w:pBdr>
        <w:spacing w:after="0" w:line="276" w:lineRule="auto"/>
        <w:jc w:val="both"/>
        <w:rPr>
          <w:rFonts w:asciiTheme="majorHAnsi" w:hAnsiTheme="majorHAnsi" w:cstheme="majorHAnsi"/>
          <w:b/>
          <w:highlight w:val="white"/>
        </w:rPr>
      </w:pPr>
      <w:r w:rsidRPr="00DA44C8">
        <w:rPr>
          <w:rFonts w:asciiTheme="majorHAnsi" w:hAnsiTheme="majorHAnsi" w:cstheme="majorHAnsi"/>
          <w:b/>
          <w:highlight w:val="white"/>
        </w:rPr>
        <w:t>Objeto</w:t>
      </w:r>
    </w:p>
    <w:p w14:paraId="10B40162" w14:textId="77777777" w:rsidR="00C722AC" w:rsidRPr="00DA44C8" w:rsidRDefault="00C722AC">
      <w:pPr>
        <w:pBdr>
          <w:top w:val="nil"/>
          <w:left w:val="nil"/>
          <w:bottom w:val="nil"/>
          <w:right w:val="nil"/>
          <w:between w:val="nil"/>
        </w:pBdr>
        <w:spacing w:after="0" w:line="276" w:lineRule="auto"/>
        <w:ind w:left="566"/>
        <w:jc w:val="both"/>
        <w:rPr>
          <w:rFonts w:asciiTheme="majorHAnsi" w:hAnsiTheme="majorHAnsi" w:cstheme="majorHAnsi"/>
          <w:b/>
          <w:highlight w:val="white"/>
        </w:rPr>
      </w:pPr>
    </w:p>
    <w:p w14:paraId="64A5CAF1" w14:textId="647D20A2" w:rsidR="00C722AC" w:rsidRPr="00DA44C8" w:rsidRDefault="00F86058">
      <w:pPr>
        <w:pBdr>
          <w:top w:val="nil"/>
          <w:left w:val="nil"/>
          <w:bottom w:val="nil"/>
          <w:right w:val="nil"/>
          <w:between w:val="nil"/>
        </w:pBdr>
        <w:spacing w:after="0" w:line="276" w:lineRule="auto"/>
        <w:ind w:left="566"/>
        <w:jc w:val="both"/>
        <w:rPr>
          <w:rFonts w:asciiTheme="majorHAnsi" w:hAnsiTheme="majorHAnsi" w:cstheme="majorHAnsi"/>
        </w:rPr>
      </w:pPr>
      <w:r w:rsidRPr="00DA44C8">
        <w:rPr>
          <w:rFonts w:asciiTheme="majorHAnsi" w:hAnsiTheme="majorHAnsi" w:cstheme="majorHAnsi"/>
          <w:highlight w:val="white"/>
        </w:rPr>
        <w:t xml:space="preserve">Garantizar </w:t>
      </w:r>
      <w:r w:rsidR="00DA44C8" w:rsidRPr="00DA44C8">
        <w:rPr>
          <w:rFonts w:asciiTheme="majorHAnsi" w:hAnsiTheme="majorHAnsi" w:cstheme="majorHAnsi"/>
          <w:highlight w:val="white"/>
        </w:rPr>
        <w:t>que las</w:t>
      </w:r>
      <w:r w:rsidRPr="00DA44C8">
        <w:rPr>
          <w:rFonts w:asciiTheme="majorHAnsi" w:hAnsiTheme="majorHAnsi" w:cstheme="majorHAnsi"/>
          <w:highlight w:val="white"/>
        </w:rPr>
        <w:t xml:space="preserve"> personas con discapacidad y las organizaciones que las representan conozcan el proyecto</w:t>
      </w:r>
      <w:r w:rsidRPr="00DA44C8">
        <w:rPr>
          <w:rFonts w:asciiTheme="majorHAnsi" w:hAnsiTheme="majorHAnsi" w:cstheme="majorHAnsi"/>
          <w:highlight w:val="white"/>
        </w:rPr>
        <w:t xml:space="preserve"> de </w:t>
      </w:r>
      <w:r w:rsidRPr="00DA44C8">
        <w:rPr>
          <w:rFonts w:asciiTheme="majorHAnsi" w:hAnsiTheme="majorHAnsi" w:cstheme="majorHAnsi"/>
        </w:rPr>
        <w:t xml:space="preserve">Directiva que establece pautas para el desarrollo de procesos de consulta a las personas con discapacidad y presenten sus aportes, comentarios u observaciones. </w:t>
      </w:r>
    </w:p>
    <w:p w14:paraId="47675E2F" w14:textId="77777777" w:rsidR="00C722AC" w:rsidRPr="00DA44C8" w:rsidRDefault="00C722AC">
      <w:pPr>
        <w:pBdr>
          <w:top w:val="nil"/>
          <w:left w:val="nil"/>
          <w:bottom w:val="nil"/>
          <w:right w:val="nil"/>
          <w:between w:val="nil"/>
        </w:pBdr>
        <w:spacing w:after="0" w:line="276" w:lineRule="auto"/>
        <w:ind w:left="566"/>
        <w:jc w:val="both"/>
        <w:rPr>
          <w:rFonts w:asciiTheme="majorHAnsi" w:hAnsiTheme="majorHAnsi" w:cstheme="majorHAnsi"/>
        </w:rPr>
      </w:pPr>
    </w:p>
    <w:p w14:paraId="63951AB9" w14:textId="77777777" w:rsidR="00C722AC" w:rsidRPr="00DA44C8" w:rsidRDefault="00F86058">
      <w:pPr>
        <w:numPr>
          <w:ilvl w:val="0"/>
          <w:numId w:val="2"/>
        </w:numPr>
        <w:pBdr>
          <w:top w:val="nil"/>
          <w:left w:val="nil"/>
          <w:bottom w:val="nil"/>
          <w:right w:val="nil"/>
          <w:between w:val="nil"/>
        </w:pBdr>
        <w:spacing w:after="0" w:line="276" w:lineRule="auto"/>
        <w:jc w:val="both"/>
        <w:rPr>
          <w:rFonts w:asciiTheme="majorHAnsi" w:hAnsiTheme="majorHAnsi" w:cstheme="majorHAnsi"/>
          <w:b/>
        </w:rPr>
      </w:pPr>
      <w:r w:rsidRPr="00DA44C8">
        <w:rPr>
          <w:rFonts w:asciiTheme="majorHAnsi" w:hAnsiTheme="majorHAnsi" w:cstheme="majorHAnsi"/>
          <w:b/>
        </w:rPr>
        <w:t>Público objetivo del proceso de consulta</w:t>
      </w:r>
    </w:p>
    <w:p w14:paraId="6A2F0964" w14:textId="77777777" w:rsidR="00C722AC" w:rsidRPr="00DA44C8" w:rsidRDefault="00C722AC">
      <w:pPr>
        <w:pBdr>
          <w:top w:val="nil"/>
          <w:left w:val="nil"/>
          <w:bottom w:val="nil"/>
          <w:right w:val="nil"/>
          <w:between w:val="nil"/>
        </w:pBdr>
        <w:spacing w:after="0" w:line="276" w:lineRule="auto"/>
        <w:ind w:left="566"/>
        <w:jc w:val="both"/>
        <w:rPr>
          <w:rFonts w:asciiTheme="majorHAnsi" w:hAnsiTheme="majorHAnsi" w:cstheme="majorHAnsi"/>
          <w:b/>
          <w:highlight w:val="white"/>
        </w:rPr>
      </w:pPr>
    </w:p>
    <w:p w14:paraId="29882788" w14:textId="77777777" w:rsidR="00C722AC" w:rsidRPr="00DA44C8" w:rsidRDefault="00F86058">
      <w:pPr>
        <w:pBdr>
          <w:top w:val="nil"/>
          <w:left w:val="nil"/>
          <w:bottom w:val="nil"/>
          <w:right w:val="nil"/>
          <w:between w:val="nil"/>
        </w:pBdr>
        <w:spacing w:after="0" w:line="276" w:lineRule="auto"/>
        <w:ind w:left="566"/>
        <w:jc w:val="both"/>
        <w:rPr>
          <w:rFonts w:asciiTheme="majorHAnsi" w:hAnsiTheme="majorHAnsi" w:cstheme="majorHAnsi"/>
        </w:rPr>
      </w:pPr>
      <w:r w:rsidRPr="00DA44C8">
        <w:rPr>
          <w:rFonts w:asciiTheme="majorHAnsi" w:hAnsiTheme="majorHAnsi" w:cstheme="majorHAnsi"/>
          <w:highlight w:val="white"/>
        </w:rPr>
        <w:t xml:space="preserve">El público objetivo del proceso de consulta </w:t>
      </w:r>
      <w:r w:rsidRPr="00DA44C8">
        <w:rPr>
          <w:rFonts w:asciiTheme="majorHAnsi" w:hAnsiTheme="majorHAnsi" w:cstheme="majorHAnsi"/>
        </w:rPr>
        <w:t>se e</w:t>
      </w:r>
      <w:r w:rsidRPr="00DA44C8">
        <w:rPr>
          <w:rFonts w:asciiTheme="majorHAnsi" w:hAnsiTheme="majorHAnsi" w:cstheme="majorHAnsi"/>
        </w:rPr>
        <w:t>ncuentra conformado por:</w:t>
      </w:r>
    </w:p>
    <w:p w14:paraId="67615CF4" w14:textId="77777777" w:rsidR="00C722AC" w:rsidRPr="00DA44C8" w:rsidRDefault="00F86058">
      <w:pPr>
        <w:numPr>
          <w:ilvl w:val="0"/>
          <w:numId w:val="29"/>
        </w:numPr>
        <w:spacing w:after="0" w:line="276" w:lineRule="auto"/>
        <w:ind w:left="992" w:hanging="285"/>
        <w:jc w:val="both"/>
        <w:rPr>
          <w:rFonts w:asciiTheme="majorHAnsi" w:hAnsiTheme="majorHAnsi" w:cstheme="majorHAnsi"/>
        </w:rPr>
      </w:pPr>
      <w:r w:rsidRPr="00DA44C8">
        <w:rPr>
          <w:rFonts w:asciiTheme="majorHAnsi" w:hAnsiTheme="majorHAnsi" w:cstheme="majorHAnsi"/>
        </w:rPr>
        <w:t>Personas con discapacidad a nivel nacional.</w:t>
      </w:r>
    </w:p>
    <w:p w14:paraId="1D37E099" w14:textId="77777777" w:rsidR="00C722AC" w:rsidRPr="00DA44C8" w:rsidRDefault="00F86058">
      <w:pPr>
        <w:numPr>
          <w:ilvl w:val="0"/>
          <w:numId w:val="29"/>
        </w:numPr>
        <w:spacing w:after="0" w:line="276" w:lineRule="auto"/>
        <w:ind w:left="992" w:hanging="285"/>
        <w:jc w:val="both"/>
        <w:rPr>
          <w:rFonts w:asciiTheme="majorHAnsi" w:hAnsiTheme="majorHAnsi" w:cstheme="majorHAnsi"/>
        </w:rPr>
      </w:pPr>
      <w:r w:rsidRPr="00DA44C8">
        <w:rPr>
          <w:rFonts w:asciiTheme="majorHAnsi" w:hAnsiTheme="majorHAnsi" w:cstheme="majorHAnsi"/>
        </w:rPr>
        <w:t>Organizaciones que representan a las personas con discapacidad</w:t>
      </w:r>
      <w:r w:rsidRPr="00DA44C8">
        <w:rPr>
          <w:rFonts w:asciiTheme="majorHAnsi" w:hAnsiTheme="majorHAnsi" w:cstheme="majorHAnsi"/>
          <w:vertAlign w:val="superscript"/>
        </w:rPr>
        <w:footnoteReference w:id="1"/>
      </w:r>
      <w:r w:rsidRPr="00DA44C8">
        <w:rPr>
          <w:rFonts w:asciiTheme="majorHAnsi" w:hAnsiTheme="majorHAnsi" w:cstheme="majorHAnsi"/>
        </w:rPr>
        <w:t>.</w:t>
      </w:r>
    </w:p>
    <w:p w14:paraId="03B00CE7" w14:textId="77777777" w:rsidR="00C722AC" w:rsidRPr="00DA44C8" w:rsidRDefault="00C722AC">
      <w:pPr>
        <w:spacing w:after="0" w:line="276" w:lineRule="auto"/>
        <w:jc w:val="both"/>
        <w:rPr>
          <w:rFonts w:asciiTheme="majorHAnsi" w:hAnsiTheme="majorHAnsi" w:cstheme="majorHAnsi"/>
        </w:rPr>
      </w:pPr>
    </w:p>
    <w:p w14:paraId="13EB99B1" w14:textId="77777777" w:rsidR="00C722AC" w:rsidRPr="00DA44C8" w:rsidRDefault="00F86058">
      <w:pPr>
        <w:spacing w:after="0" w:line="276" w:lineRule="auto"/>
        <w:ind w:left="566"/>
        <w:jc w:val="both"/>
        <w:rPr>
          <w:rFonts w:asciiTheme="majorHAnsi" w:hAnsiTheme="majorHAnsi" w:cstheme="majorHAnsi"/>
        </w:rPr>
      </w:pPr>
      <w:r w:rsidRPr="00DA44C8">
        <w:rPr>
          <w:rFonts w:asciiTheme="majorHAnsi" w:hAnsiTheme="majorHAnsi" w:cstheme="majorHAnsi"/>
        </w:rPr>
        <w:t>Adicionalmente, se considerará a las servidoras y servidores públicos de las entidades públicas de los tres niveles de gobierno.</w:t>
      </w:r>
    </w:p>
    <w:p w14:paraId="5073CF60" w14:textId="77777777" w:rsidR="00C722AC" w:rsidRPr="00DA44C8" w:rsidRDefault="00C722AC">
      <w:pPr>
        <w:pBdr>
          <w:top w:val="nil"/>
          <w:left w:val="nil"/>
          <w:bottom w:val="nil"/>
          <w:right w:val="nil"/>
          <w:between w:val="nil"/>
        </w:pBdr>
        <w:spacing w:after="0" w:line="276" w:lineRule="auto"/>
        <w:ind w:left="566"/>
        <w:jc w:val="both"/>
        <w:rPr>
          <w:rFonts w:asciiTheme="majorHAnsi" w:hAnsiTheme="majorHAnsi" w:cstheme="majorHAnsi"/>
          <w:highlight w:val="white"/>
        </w:rPr>
      </w:pPr>
    </w:p>
    <w:p w14:paraId="05E778EF" w14:textId="77777777" w:rsidR="00C722AC" w:rsidRPr="00DA44C8" w:rsidRDefault="00F86058">
      <w:pPr>
        <w:numPr>
          <w:ilvl w:val="0"/>
          <w:numId w:val="2"/>
        </w:numPr>
        <w:pBdr>
          <w:top w:val="nil"/>
          <w:left w:val="nil"/>
          <w:bottom w:val="nil"/>
          <w:right w:val="nil"/>
          <w:between w:val="nil"/>
        </w:pBdr>
        <w:spacing w:after="0" w:line="276" w:lineRule="auto"/>
        <w:jc w:val="both"/>
        <w:rPr>
          <w:rFonts w:asciiTheme="majorHAnsi" w:hAnsiTheme="majorHAnsi" w:cstheme="majorHAnsi"/>
          <w:b/>
          <w:highlight w:val="white"/>
        </w:rPr>
      </w:pPr>
      <w:r w:rsidRPr="00DA44C8">
        <w:rPr>
          <w:rFonts w:asciiTheme="majorHAnsi" w:hAnsiTheme="majorHAnsi" w:cstheme="majorHAnsi"/>
          <w:b/>
          <w:highlight w:val="white"/>
        </w:rPr>
        <w:t>Metodología del proceso de consulta</w:t>
      </w:r>
    </w:p>
    <w:p w14:paraId="1C17213F" w14:textId="77777777" w:rsidR="00C722AC" w:rsidRPr="00DA44C8" w:rsidRDefault="00C722AC">
      <w:pPr>
        <w:pBdr>
          <w:top w:val="nil"/>
          <w:left w:val="nil"/>
          <w:bottom w:val="nil"/>
          <w:right w:val="nil"/>
          <w:between w:val="nil"/>
        </w:pBdr>
        <w:spacing w:after="0" w:line="276" w:lineRule="auto"/>
        <w:ind w:left="720"/>
        <w:jc w:val="both"/>
        <w:rPr>
          <w:rFonts w:asciiTheme="majorHAnsi" w:hAnsiTheme="majorHAnsi" w:cstheme="majorHAnsi"/>
          <w:b/>
          <w:highlight w:val="white"/>
        </w:rPr>
      </w:pPr>
    </w:p>
    <w:p w14:paraId="3E633F1C" w14:textId="77777777" w:rsidR="00C722AC" w:rsidRPr="00DA44C8" w:rsidRDefault="00F86058" w:rsidP="008D6914">
      <w:pPr>
        <w:numPr>
          <w:ilvl w:val="0"/>
          <w:numId w:val="10"/>
        </w:numPr>
        <w:pBdr>
          <w:top w:val="nil"/>
          <w:left w:val="nil"/>
          <w:bottom w:val="nil"/>
          <w:right w:val="nil"/>
          <w:between w:val="nil"/>
        </w:pBdr>
        <w:spacing w:after="0" w:line="276" w:lineRule="auto"/>
        <w:ind w:left="426"/>
        <w:jc w:val="both"/>
        <w:rPr>
          <w:rFonts w:asciiTheme="majorHAnsi" w:hAnsiTheme="majorHAnsi" w:cstheme="majorHAnsi"/>
          <w:b/>
          <w:highlight w:val="white"/>
        </w:rPr>
      </w:pPr>
      <w:r w:rsidRPr="00DA44C8">
        <w:rPr>
          <w:rFonts w:asciiTheme="majorHAnsi" w:hAnsiTheme="majorHAnsi" w:cstheme="majorHAnsi"/>
          <w:b/>
          <w:highlight w:val="white"/>
        </w:rPr>
        <w:t>Mapeo de aliados estratégicos</w:t>
      </w:r>
    </w:p>
    <w:p w14:paraId="0078EB1E" w14:textId="77777777" w:rsidR="00C722AC" w:rsidRPr="00DA44C8" w:rsidRDefault="00C722AC">
      <w:pPr>
        <w:pBdr>
          <w:top w:val="nil"/>
          <w:left w:val="nil"/>
          <w:bottom w:val="nil"/>
          <w:right w:val="nil"/>
          <w:between w:val="nil"/>
        </w:pBdr>
        <w:spacing w:after="0" w:line="276" w:lineRule="auto"/>
        <w:ind w:left="720"/>
        <w:jc w:val="both"/>
        <w:rPr>
          <w:rFonts w:asciiTheme="majorHAnsi" w:hAnsiTheme="majorHAnsi" w:cstheme="majorHAnsi"/>
          <w:highlight w:val="white"/>
        </w:rPr>
      </w:pPr>
    </w:p>
    <w:p w14:paraId="39E09E7D" w14:textId="77777777" w:rsidR="00C722AC" w:rsidRPr="00DA44C8" w:rsidRDefault="00F86058" w:rsidP="008D6914">
      <w:pPr>
        <w:spacing w:after="0" w:line="276" w:lineRule="auto"/>
        <w:jc w:val="both"/>
        <w:rPr>
          <w:rFonts w:asciiTheme="majorHAnsi" w:hAnsiTheme="majorHAnsi" w:cstheme="majorHAnsi"/>
        </w:rPr>
      </w:pPr>
      <w:r w:rsidRPr="00DA44C8">
        <w:rPr>
          <w:rFonts w:asciiTheme="majorHAnsi" w:hAnsiTheme="majorHAnsi" w:cstheme="majorHAnsi"/>
        </w:rPr>
        <w:t>Durante el proceso de consulta se contará con la participación de actores clave, representantes de entidades de los tres niveles de gobierno, con la finalidad de promover la participación y difundir la propuesta de directiva a las personas con discapacidad</w:t>
      </w:r>
      <w:r w:rsidRPr="00DA44C8">
        <w:rPr>
          <w:rFonts w:asciiTheme="majorHAnsi" w:hAnsiTheme="majorHAnsi" w:cstheme="majorHAnsi"/>
        </w:rPr>
        <w:t>, tales como:</w:t>
      </w:r>
    </w:p>
    <w:p w14:paraId="792CEAEA" w14:textId="77777777" w:rsidR="00C722AC" w:rsidRPr="00DA44C8" w:rsidRDefault="00C722AC">
      <w:pPr>
        <w:spacing w:after="0" w:line="276" w:lineRule="auto"/>
        <w:jc w:val="both"/>
        <w:rPr>
          <w:rFonts w:asciiTheme="majorHAnsi" w:hAnsiTheme="majorHAnsi" w:cstheme="majorHAnsi"/>
        </w:rPr>
      </w:pPr>
    </w:p>
    <w:tbl>
      <w:tblPr>
        <w:tblStyle w:val="a"/>
        <w:tblW w:w="861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3938"/>
      </w:tblGrid>
      <w:tr w:rsidR="00C722AC" w:rsidRPr="00DA44C8" w14:paraId="073400CB" w14:textId="77777777" w:rsidTr="008D6914">
        <w:trPr>
          <w:tblHeader/>
        </w:trPr>
        <w:tc>
          <w:tcPr>
            <w:tcW w:w="4678" w:type="dxa"/>
            <w:shd w:val="clear" w:color="auto" w:fill="000000"/>
            <w:tcMar>
              <w:top w:w="100" w:type="dxa"/>
              <w:left w:w="100" w:type="dxa"/>
              <w:bottom w:w="100" w:type="dxa"/>
              <w:right w:w="100" w:type="dxa"/>
            </w:tcMar>
          </w:tcPr>
          <w:p w14:paraId="4B3CFF94" w14:textId="77777777" w:rsidR="00C722AC" w:rsidRPr="00DA44C8" w:rsidRDefault="00F86058">
            <w:pPr>
              <w:widowControl w:val="0"/>
              <w:pBdr>
                <w:top w:val="nil"/>
                <w:left w:val="nil"/>
                <w:bottom w:val="nil"/>
                <w:right w:val="nil"/>
                <w:between w:val="nil"/>
              </w:pBdr>
              <w:spacing w:after="0" w:line="240" w:lineRule="auto"/>
              <w:jc w:val="center"/>
              <w:rPr>
                <w:rFonts w:asciiTheme="majorHAnsi" w:hAnsiTheme="majorHAnsi" w:cstheme="majorHAnsi"/>
                <w:b/>
                <w:color w:val="FFFFFF"/>
              </w:rPr>
            </w:pPr>
            <w:r w:rsidRPr="00DA44C8">
              <w:rPr>
                <w:rFonts w:asciiTheme="majorHAnsi" w:hAnsiTheme="majorHAnsi" w:cstheme="majorHAnsi"/>
                <w:b/>
                <w:color w:val="FFFFFF"/>
              </w:rPr>
              <w:t xml:space="preserve">ACTOR </w:t>
            </w:r>
          </w:p>
        </w:tc>
        <w:tc>
          <w:tcPr>
            <w:tcW w:w="3938" w:type="dxa"/>
            <w:shd w:val="clear" w:color="auto" w:fill="000000"/>
            <w:tcMar>
              <w:top w:w="100" w:type="dxa"/>
              <w:left w:w="100" w:type="dxa"/>
              <w:bottom w:w="100" w:type="dxa"/>
              <w:right w:w="100" w:type="dxa"/>
            </w:tcMar>
          </w:tcPr>
          <w:p w14:paraId="7E25B23E" w14:textId="77777777" w:rsidR="00C722AC" w:rsidRPr="00DA44C8" w:rsidRDefault="00F86058">
            <w:pPr>
              <w:widowControl w:val="0"/>
              <w:pBdr>
                <w:top w:val="nil"/>
                <w:left w:val="nil"/>
                <w:bottom w:val="nil"/>
                <w:right w:val="nil"/>
                <w:between w:val="nil"/>
              </w:pBdr>
              <w:spacing w:after="0" w:line="240" w:lineRule="auto"/>
              <w:jc w:val="center"/>
              <w:rPr>
                <w:rFonts w:asciiTheme="majorHAnsi" w:hAnsiTheme="majorHAnsi" w:cstheme="majorHAnsi"/>
                <w:b/>
                <w:color w:val="FFFFFF"/>
              </w:rPr>
            </w:pPr>
            <w:r w:rsidRPr="00DA44C8">
              <w:rPr>
                <w:rFonts w:asciiTheme="majorHAnsi" w:hAnsiTheme="majorHAnsi" w:cstheme="majorHAnsi"/>
                <w:b/>
                <w:color w:val="FFFFFF"/>
              </w:rPr>
              <w:t>ROLES</w:t>
            </w:r>
          </w:p>
        </w:tc>
      </w:tr>
      <w:tr w:rsidR="00C722AC" w:rsidRPr="00DA44C8" w14:paraId="2579E4CA" w14:textId="77777777" w:rsidTr="008D6914">
        <w:tc>
          <w:tcPr>
            <w:tcW w:w="4678" w:type="dxa"/>
            <w:shd w:val="clear" w:color="auto" w:fill="auto"/>
            <w:tcMar>
              <w:top w:w="100" w:type="dxa"/>
              <w:left w:w="100" w:type="dxa"/>
              <w:bottom w:w="100" w:type="dxa"/>
              <w:right w:w="100" w:type="dxa"/>
            </w:tcMar>
          </w:tcPr>
          <w:p w14:paraId="710F206B" w14:textId="77777777" w:rsidR="00C722AC" w:rsidRPr="00DA44C8" w:rsidRDefault="00F86058">
            <w:pPr>
              <w:spacing w:after="0" w:line="276" w:lineRule="auto"/>
              <w:jc w:val="both"/>
              <w:rPr>
                <w:rFonts w:asciiTheme="majorHAnsi" w:hAnsiTheme="majorHAnsi" w:cstheme="majorHAnsi"/>
              </w:rPr>
            </w:pPr>
            <w:r w:rsidRPr="00DA44C8">
              <w:rPr>
                <w:rFonts w:asciiTheme="majorHAnsi" w:hAnsiTheme="majorHAnsi" w:cstheme="majorHAnsi"/>
              </w:rPr>
              <w:t>Centros de Coordinación Regional (CCR) del CONADIS</w:t>
            </w:r>
          </w:p>
        </w:tc>
        <w:tc>
          <w:tcPr>
            <w:tcW w:w="3938" w:type="dxa"/>
            <w:shd w:val="clear" w:color="auto" w:fill="auto"/>
            <w:tcMar>
              <w:top w:w="100" w:type="dxa"/>
              <w:left w:w="100" w:type="dxa"/>
              <w:bottom w:w="100" w:type="dxa"/>
              <w:right w:w="100" w:type="dxa"/>
            </w:tcMar>
          </w:tcPr>
          <w:p w14:paraId="6C5B9D4F" w14:textId="77777777" w:rsidR="00C722AC" w:rsidRPr="00DA44C8" w:rsidRDefault="00F86058">
            <w:pPr>
              <w:numPr>
                <w:ilvl w:val="0"/>
                <w:numId w:val="19"/>
              </w:numPr>
              <w:spacing w:after="0" w:line="276" w:lineRule="auto"/>
              <w:jc w:val="both"/>
              <w:rPr>
                <w:rFonts w:asciiTheme="majorHAnsi" w:hAnsiTheme="majorHAnsi" w:cstheme="majorHAnsi"/>
              </w:rPr>
            </w:pPr>
            <w:r w:rsidRPr="00DA44C8">
              <w:rPr>
                <w:rFonts w:asciiTheme="majorHAnsi" w:hAnsiTheme="majorHAnsi" w:cstheme="majorHAnsi"/>
              </w:rPr>
              <w:t>Identificación de las zonas que no tienen conectividad de internet.</w:t>
            </w:r>
          </w:p>
          <w:p w14:paraId="11AEC408" w14:textId="77777777" w:rsidR="00C722AC" w:rsidRPr="00DA44C8" w:rsidRDefault="00F86058">
            <w:pPr>
              <w:widowControl w:val="0"/>
              <w:numPr>
                <w:ilvl w:val="0"/>
                <w:numId w:val="19"/>
              </w:numPr>
              <w:spacing w:after="0" w:line="240" w:lineRule="auto"/>
              <w:rPr>
                <w:rFonts w:asciiTheme="majorHAnsi" w:hAnsiTheme="majorHAnsi" w:cstheme="majorHAnsi"/>
              </w:rPr>
            </w:pPr>
            <w:r w:rsidRPr="00DA44C8">
              <w:rPr>
                <w:rFonts w:asciiTheme="majorHAnsi" w:hAnsiTheme="majorHAnsi" w:cstheme="majorHAnsi"/>
              </w:rPr>
              <w:t>Difusión del proceso de consulta y proyecto de directiva a las personas con discapacidad y organizaciones que las representan en sus territorios.</w:t>
            </w:r>
          </w:p>
          <w:p w14:paraId="78A322C5" w14:textId="77777777" w:rsidR="00C722AC" w:rsidRPr="00DA44C8" w:rsidRDefault="00F86058">
            <w:pPr>
              <w:numPr>
                <w:ilvl w:val="0"/>
                <w:numId w:val="19"/>
              </w:numPr>
              <w:spacing w:after="0" w:line="276" w:lineRule="auto"/>
              <w:jc w:val="both"/>
              <w:rPr>
                <w:rFonts w:asciiTheme="majorHAnsi" w:hAnsiTheme="majorHAnsi" w:cstheme="majorHAnsi"/>
              </w:rPr>
            </w:pPr>
            <w:r w:rsidRPr="00DA44C8">
              <w:rPr>
                <w:rFonts w:asciiTheme="majorHAnsi" w:hAnsiTheme="majorHAnsi" w:cstheme="majorHAnsi"/>
              </w:rPr>
              <w:t xml:space="preserve">Coordinación para contar con espacios físicos para el desarrollo </w:t>
            </w:r>
            <w:r w:rsidRPr="00DA44C8">
              <w:rPr>
                <w:rFonts w:asciiTheme="majorHAnsi" w:hAnsiTheme="majorHAnsi" w:cstheme="majorHAnsi"/>
              </w:rPr>
              <w:lastRenderedPageBreak/>
              <w:t>de sesiones informativas y consultivas en dichos territorios.</w:t>
            </w:r>
          </w:p>
        </w:tc>
      </w:tr>
      <w:tr w:rsidR="00C722AC" w:rsidRPr="00DA44C8" w14:paraId="2C6FFBDB" w14:textId="77777777" w:rsidTr="008D6914">
        <w:tc>
          <w:tcPr>
            <w:tcW w:w="4678" w:type="dxa"/>
            <w:shd w:val="clear" w:color="auto" w:fill="auto"/>
            <w:tcMar>
              <w:top w:w="100" w:type="dxa"/>
              <w:left w:w="100" w:type="dxa"/>
              <w:bottom w:w="100" w:type="dxa"/>
              <w:right w:w="100" w:type="dxa"/>
            </w:tcMar>
          </w:tcPr>
          <w:p w14:paraId="504AF1B9" w14:textId="77777777" w:rsidR="00C722AC" w:rsidRPr="00DA44C8" w:rsidRDefault="00F86058">
            <w:pPr>
              <w:spacing w:after="0" w:line="276" w:lineRule="auto"/>
              <w:jc w:val="both"/>
              <w:rPr>
                <w:rFonts w:asciiTheme="majorHAnsi" w:hAnsiTheme="majorHAnsi" w:cstheme="majorHAnsi"/>
              </w:rPr>
            </w:pPr>
            <w:r w:rsidRPr="00DA44C8">
              <w:rPr>
                <w:rFonts w:asciiTheme="majorHAnsi" w:hAnsiTheme="majorHAnsi" w:cstheme="majorHAnsi"/>
              </w:rPr>
              <w:lastRenderedPageBreak/>
              <w:t>Oficinas Regionales de Atención a las Personas con Discapacidad (OREDIS)</w:t>
            </w:r>
          </w:p>
          <w:p w14:paraId="662825F7" w14:textId="77777777" w:rsidR="00C722AC" w:rsidRPr="00DA44C8" w:rsidRDefault="00C722AC">
            <w:pPr>
              <w:widowControl w:val="0"/>
              <w:pBdr>
                <w:top w:val="nil"/>
                <w:left w:val="nil"/>
                <w:bottom w:val="nil"/>
                <w:right w:val="nil"/>
                <w:between w:val="nil"/>
              </w:pBdr>
              <w:spacing w:after="0" w:line="240" w:lineRule="auto"/>
              <w:rPr>
                <w:rFonts w:asciiTheme="majorHAnsi" w:hAnsiTheme="majorHAnsi" w:cstheme="majorHAnsi"/>
              </w:rPr>
            </w:pPr>
          </w:p>
        </w:tc>
        <w:tc>
          <w:tcPr>
            <w:tcW w:w="3938" w:type="dxa"/>
            <w:shd w:val="clear" w:color="auto" w:fill="auto"/>
            <w:tcMar>
              <w:top w:w="100" w:type="dxa"/>
              <w:left w:w="100" w:type="dxa"/>
              <w:bottom w:w="100" w:type="dxa"/>
              <w:right w:w="100" w:type="dxa"/>
            </w:tcMar>
          </w:tcPr>
          <w:p w14:paraId="2D4553D1" w14:textId="77777777" w:rsidR="00C722AC" w:rsidRPr="00DA44C8" w:rsidRDefault="00F86058">
            <w:pPr>
              <w:widowControl w:val="0"/>
              <w:numPr>
                <w:ilvl w:val="0"/>
                <w:numId w:val="20"/>
              </w:numPr>
              <w:pBdr>
                <w:top w:val="nil"/>
                <w:left w:val="nil"/>
                <w:bottom w:val="nil"/>
                <w:right w:val="nil"/>
                <w:between w:val="nil"/>
              </w:pBdr>
              <w:spacing w:after="0" w:line="240" w:lineRule="auto"/>
              <w:rPr>
                <w:rFonts w:asciiTheme="majorHAnsi" w:hAnsiTheme="majorHAnsi" w:cstheme="majorHAnsi"/>
              </w:rPr>
            </w:pPr>
            <w:r w:rsidRPr="00DA44C8">
              <w:rPr>
                <w:rFonts w:asciiTheme="majorHAnsi" w:hAnsiTheme="majorHAnsi" w:cstheme="majorHAnsi"/>
              </w:rPr>
              <w:t>Difusión del proceso de consulta y proyecto de directiva a las personas con discapacidad y organizaciones que las representan en sus territorios.</w:t>
            </w:r>
          </w:p>
          <w:p w14:paraId="57AD3FA8" w14:textId="77777777" w:rsidR="00C722AC" w:rsidRPr="00DA44C8" w:rsidRDefault="00F86058">
            <w:pPr>
              <w:widowControl w:val="0"/>
              <w:numPr>
                <w:ilvl w:val="0"/>
                <w:numId w:val="20"/>
              </w:numPr>
              <w:pBdr>
                <w:top w:val="nil"/>
                <w:left w:val="nil"/>
                <w:bottom w:val="nil"/>
                <w:right w:val="nil"/>
                <w:between w:val="nil"/>
              </w:pBdr>
              <w:spacing w:after="0" w:line="240" w:lineRule="auto"/>
              <w:rPr>
                <w:rFonts w:asciiTheme="majorHAnsi" w:hAnsiTheme="majorHAnsi" w:cstheme="majorHAnsi"/>
              </w:rPr>
            </w:pPr>
            <w:r w:rsidRPr="00DA44C8">
              <w:rPr>
                <w:rFonts w:asciiTheme="majorHAnsi" w:hAnsiTheme="majorHAnsi" w:cstheme="majorHAnsi"/>
              </w:rPr>
              <w:t xml:space="preserve">Coordinación para sesiones presenciales. </w:t>
            </w:r>
          </w:p>
        </w:tc>
      </w:tr>
      <w:tr w:rsidR="00C722AC" w:rsidRPr="00DA44C8" w14:paraId="716B359E" w14:textId="77777777" w:rsidTr="008D6914">
        <w:tc>
          <w:tcPr>
            <w:tcW w:w="4678" w:type="dxa"/>
            <w:shd w:val="clear" w:color="auto" w:fill="auto"/>
            <w:tcMar>
              <w:top w:w="100" w:type="dxa"/>
              <w:left w:w="100" w:type="dxa"/>
              <w:bottom w:w="100" w:type="dxa"/>
              <w:right w:w="100" w:type="dxa"/>
            </w:tcMar>
          </w:tcPr>
          <w:p w14:paraId="5F1DC2A5" w14:textId="77777777" w:rsidR="00C722AC" w:rsidRPr="00DA44C8" w:rsidRDefault="00F86058">
            <w:pPr>
              <w:spacing w:after="0" w:line="276" w:lineRule="auto"/>
              <w:jc w:val="both"/>
              <w:rPr>
                <w:rFonts w:asciiTheme="majorHAnsi" w:hAnsiTheme="majorHAnsi" w:cstheme="majorHAnsi"/>
              </w:rPr>
            </w:pPr>
            <w:r w:rsidRPr="00DA44C8">
              <w:rPr>
                <w:rFonts w:asciiTheme="majorHAnsi" w:hAnsiTheme="majorHAnsi" w:cstheme="majorHAnsi"/>
              </w:rPr>
              <w:t>Oficinas Municipales de Atención a las Personas con Discapacidad (O</w:t>
            </w:r>
            <w:r w:rsidRPr="00DA44C8">
              <w:rPr>
                <w:rFonts w:asciiTheme="majorHAnsi" w:hAnsiTheme="majorHAnsi" w:cstheme="majorHAnsi"/>
              </w:rPr>
              <w:t>MAPED)</w:t>
            </w:r>
          </w:p>
        </w:tc>
        <w:tc>
          <w:tcPr>
            <w:tcW w:w="3938" w:type="dxa"/>
            <w:shd w:val="clear" w:color="auto" w:fill="auto"/>
            <w:tcMar>
              <w:top w:w="100" w:type="dxa"/>
              <w:left w:w="100" w:type="dxa"/>
              <w:bottom w:w="100" w:type="dxa"/>
              <w:right w:w="100" w:type="dxa"/>
            </w:tcMar>
          </w:tcPr>
          <w:p w14:paraId="13C115BA" w14:textId="77777777" w:rsidR="00C722AC" w:rsidRPr="00DA44C8" w:rsidRDefault="00F86058">
            <w:pPr>
              <w:widowControl w:val="0"/>
              <w:numPr>
                <w:ilvl w:val="0"/>
                <w:numId w:val="3"/>
              </w:numPr>
              <w:spacing w:after="0" w:line="240" w:lineRule="auto"/>
              <w:rPr>
                <w:rFonts w:asciiTheme="majorHAnsi" w:hAnsiTheme="majorHAnsi" w:cstheme="majorHAnsi"/>
              </w:rPr>
            </w:pPr>
            <w:r w:rsidRPr="00DA44C8">
              <w:rPr>
                <w:rFonts w:asciiTheme="majorHAnsi" w:hAnsiTheme="majorHAnsi" w:cstheme="majorHAnsi"/>
              </w:rPr>
              <w:t>Difusión del proceso de consulta y proyecto de directiva a las personas con discapacidad y organizaciones que las representan en sus territorios.</w:t>
            </w:r>
          </w:p>
        </w:tc>
      </w:tr>
    </w:tbl>
    <w:p w14:paraId="38F4DF51" w14:textId="77777777" w:rsidR="00C722AC" w:rsidRPr="00DA44C8" w:rsidRDefault="00C722AC">
      <w:pPr>
        <w:spacing w:after="0" w:line="276" w:lineRule="auto"/>
        <w:jc w:val="both"/>
        <w:rPr>
          <w:rFonts w:asciiTheme="majorHAnsi" w:hAnsiTheme="majorHAnsi" w:cstheme="majorHAnsi"/>
        </w:rPr>
      </w:pPr>
    </w:p>
    <w:p w14:paraId="2527F614" w14:textId="77777777" w:rsidR="00C722AC" w:rsidRPr="00DA44C8" w:rsidRDefault="00F86058" w:rsidP="008D6914">
      <w:pPr>
        <w:numPr>
          <w:ilvl w:val="0"/>
          <w:numId w:val="10"/>
        </w:numPr>
        <w:pBdr>
          <w:top w:val="nil"/>
          <w:left w:val="nil"/>
          <w:bottom w:val="nil"/>
          <w:right w:val="nil"/>
          <w:between w:val="nil"/>
        </w:pBdr>
        <w:spacing w:after="0" w:line="276" w:lineRule="auto"/>
        <w:ind w:left="426"/>
        <w:jc w:val="both"/>
        <w:rPr>
          <w:rFonts w:asciiTheme="majorHAnsi" w:hAnsiTheme="majorHAnsi" w:cstheme="majorHAnsi"/>
          <w:b/>
          <w:highlight w:val="white"/>
        </w:rPr>
      </w:pPr>
      <w:r w:rsidRPr="00DA44C8">
        <w:rPr>
          <w:rFonts w:asciiTheme="majorHAnsi" w:hAnsiTheme="majorHAnsi" w:cstheme="majorHAnsi"/>
          <w:b/>
          <w:highlight w:val="white"/>
        </w:rPr>
        <w:t xml:space="preserve">Estrategia de comunicación </w:t>
      </w:r>
    </w:p>
    <w:p w14:paraId="091813F8" w14:textId="77777777" w:rsidR="00C722AC" w:rsidRPr="00DA44C8" w:rsidRDefault="00C722AC">
      <w:pPr>
        <w:spacing w:after="0" w:line="276" w:lineRule="auto"/>
        <w:jc w:val="both"/>
        <w:rPr>
          <w:rFonts w:asciiTheme="majorHAnsi" w:hAnsiTheme="majorHAnsi" w:cstheme="majorHAnsi"/>
          <w:highlight w:val="white"/>
        </w:rPr>
      </w:pPr>
    </w:p>
    <w:p w14:paraId="7BC2B522" w14:textId="77777777" w:rsidR="00C722AC" w:rsidRPr="00DA44C8" w:rsidRDefault="00F86058" w:rsidP="008D6914">
      <w:pPr>
        <w:spacing w:after="0" w:line="276" w:lineRule="auto"/>
        <w:jc w:val="both"/>
        <w:rPr>
          <w:rFonts w:asciiTheme="majorHAnsi" w:hAnsiTheme="majorHAnsi" w:cstheme="majorHAnsi"/>
        </w:rPr>
      </w:pPr>
      <w:r w:rsidRPr="00DA44C8">
        <w:rPr>
          <w:rFonts w:asciiTheme="majorHAnsi" w:hAnsiTheme="majorHAnsi" w:cstheme="majorHAnsi"/>
        </w:rPr>
        <w:t>Un aspecto imprescindible previo al desarrollo del proceso de consulta, lo constituyen la elaboración de los materiales informativos, los cuales son el soporte para las acciones de difusión, las asistencias técnicas, las sesiones informativas y consultivas</w:t>
      </w:r>
      <w:r w:rsidRPr="00DA44C8">
        <w:rPr>
          <w:rFonts w:asciiTheme="majorHAnsi" w:hAnsiTheme="majorHAnsi" w:cstheme="majorHAnsi"/>
        </w:rPr>
        <w:t xml:space="preserve">. Dichos materiales se elaboraron en lenguaje claro y sencillo y en formato accesible. </w:t>
      </w:r>
    </w:p>
    <w:p w14:paraId="77ABC159" w14:textId="77777777" w:rsidR="00C722AC" w:rsidRPr="00DA44C8" w:rsidRDefault="00C722AC">
      <w:pPr>
        <w:spacing w:after="0"/>
        <w:jc w:val="both"/>
        <w:rPr>
          <w:rFonts w:asciiTheme="majorHAnsi" w:hAnsiTheme="majorHAnsi" w:cstheme="majorHAnsi"/>
        </w:rPr>
      </w:pPr>
    </w:p>
    <w:tbl>
      <w:tblPr>
        <w:tblStyle w:val="a0"/>
        <w:tblW w:w="848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0"/>
        <w:gridCol w:w="2010"/>
        <w:gridCol w:w="2160"/>
        <w:gridCol w:w="2080"/>
      </w:tblGrid>
      <w:tr w:rsidR="00C722AC" w:rsidRPr="00DA44C8" w14:paraId="72028AE3" w14:textId="77777777" w:rsidTr="008D6914">
        <w:tc>
          <w:tcPr>
            <w:tcW w:w="2230" w:type="dxa"/>
            <w:shd w:val="clear" w:color="auto" w:fill="000000"/>
            <w:tcMar>
              <w:top w:w="100" w:type="dxa"/>
              <w:left w:w="100" w:type="dxa"/>
              <w:bottom w:w="100" w:type="dxa"/>
              <w:right w:w="100" w:type="dxa"/>
            </w:tcMar>
          </w:tcPr>
          <w:p w14:paraId="13257808" w14:textId="77777777" w:rsidR="00C722AC" w:rsidRPr="00DA44C8" w:rsidRDefault="00F86058">
            <w:pPr>
              <w:widowControl w:val="0"/>
              <w:pBdr>
                <w:top w:val="nil"/>
                <w:left w:val="nil"/>
                <w:bottom w:val="nil"/>
                <w:right w:val="nil"/>
                <w:between w:val="nil"/>
              </w:pBdr>
              <w:spacing w:after="0" w:line="240" w:lineRule="auto"/>
              <w:jc w:val="center"/>
              <w:rPr>
                <w:rFonts w:asciiTheme="majorHAnsi" w:hAnsiTheme="majorHAnsi" w:cstheme="majorHAnsi"/>
                <w:b/>
                <w:color w:val="FFFFFF"/>
              </w:rPr>
            </w:pPr>
            <w:r w:rsidRPr="00DA44C8">
              <w:rPr>
                <w:rFonts w:asciiTheme="majorHAnsi" w:hAnsiTheme="majorHAnsi" w:cstheme="majorHAnsi"/>
                <w:b/>
                <w:color w:val="FFFFFF"/>
              </w:rPr>
              <w:t>FASE DE CONSULTA</w:t>
            </w:r>
          </w:p>
        </w:tc>
        <w:tc>
          <w:tcPr>
            <w:tcW w:w="2010" w:type="dxa"/>
            <w:shd w:val="clear" w:color="auto" w:fill="000000"/>
            <w:tcMar>
              <w:top w:w="100" w:type="dxa"/>
              <w:left w:w="100" w:type="dxa"/>
              <w:bottom w:w="100" w:type="dxa"/>
              <w:right w:w="100" w:type="dxa"/>
            </w:tcMar>
          </w:tcPr>
          <w:p w14:paraId="1F7A98C2" w14:textId="77777777" w:rsidR="00C722AC" w:rsidRPr="00DA44C8" w:rsidRDefault="00F86058">
            <w:pPr>
              <w:widowControl w:val="0"/>
              <w:pBdr>
                <w:top w:val="nil"/>
                <w:left w:val="nil"/>
                <w:bottom w:val="nil"/>
                <w:right w:val="nil"/>
                <w:between w:val="nil"/>
              </w:pBdr>
              <w:spacing w:after="0" w:line="240" w:lineRule="auto"/>
              <w:jc w:val="center"/>
              <w:rPr>
                <w:rFonts w:asciiTheme="majorHAnsi" w:hAnsiTheme="majorHAnsi" w:cstheme="majorHAnsi"/>
                <w:b/>
                <w:color w:val="FFFFFF"/>
              </w:rPr>
            </w:pPr>
            <w:r w:rsidRPr="00DA44C8">
              <w:rPr>
                <w:rFonts w:asciiTheme="majorHAnsi" w:hAnsiTheme="majorHAnsi" w:cstheme="majorHAnsi"/>
                <w:b/>
                <w:color w:val="FFFFFF"/>
              </w:rPr>
              <w:t>CONTENIDO</w:t>
            </w:r>
          </w:p>
        </w:tc>
        <w:tc>
          <w:tcPr>
            <w:tcW w:w="2160" w:type="dxa"/>
            <w:shd w:val="clear" w:color="auto" w:fill="000000"/>
            <w:tcMar>
              <w:top w:w="100" w:type="dxa"/>
              <w:left w:w="100" w:type="dxa"/>
              <w:bottom w:w="100" w:type="dxa"/>
              <w:right w:w="100" w:type="dxa"/>
            </w:tcMar>
          </w:tcPr>
          <w:p w14:paraId="3D4319C0" w14:textId="77777777" w:rsidR="00C722AC" w:rsidRPr="00DA44C8" w:rsidRDefault="00F86058">
            <w:pPr>
              <w:widowControl w:val="0"/>
              <w:pBdr>
                <w:top w:val="nil"/>
                <w:left w:val="nil"/>
                <w:bottom w:val="nil"/>
                <w:right w:val="nil"/>
                <w:between w:val="nil"/>
              </w:pBdr>
              <w:spacing w:after="0" w:line="240" w:lineRule="auto"/>
              <w:jc w:val="center"/>
              <w:rPr>
                <w:rFonts w:asciiTheme="majorHAnsi" w:hAnsiTheme="majorHAnsi" w:cstheme="majorHAnsi"/>
                <w:b/>
                <w:color w:val="FFFFFF"/>
              </w:rPr>
            </w:pPr>
            <w:r w:rsidRPr="00DA44C8">
              <w:rPr>
                <w:rFonts w:asciiTheme="majorHAnsi" w:hAnsiTheme="majorHAnsi" w:cstheme="majorHAnsi"/>
                <w:b/>
                <w:color w:val="FFFFFF"/>
              </w:rPr>
              <w:t>RECURSO</w:t>
            </w:r>
          </w:p>
        </w:tc>
        <w:tc>
          <w:tcPr>
            <w:tcW w:w="2080" w:type="dxa"/>
            <w:shd w:val="clear" w:color="auto" w:fill="000000"/>
            <w:tcMar>
              <w:top w:w="100" w:type="dxa"/>
              <w:left w:w="100" w:type="dxa"/>
              <w:bottom w:w="100" w:type="dxa"/>
              <w:right w:w="100" w:type="dxa"/>
            </w:tcMar>
          </w:tcPr>
          <w:p w14:paraId="523FBB55" w14:textId="77777777" w:rsidR="00C722AC" w:rsidRPr="00DA44C8" w:rsidRDefault="00F86058">
            <w:pPr>
              <w:widowControl w:val="0"/>
              <w:pBdr>
                <w:top w:val="nil"/>
                <w:left w:val="nil"/>
                <w:bottom w:val="nil"/>
                <w:right w:val="nil"/>
                <w:between w:val="nil"/>
              </w:pBdr>
              <w:spacing w:after="0" w:line="240" w:lineRule="auto"/>
              <w:jc w:val="center"/>
              <w:rPr>
                <w:rFonts w:asciiTheme="majorHAnsi" w:hAnsiTheme="majorHAnsi" w:cstheme="majorHAnsi"/>
                <w:b/>
                <w:color w:val="FFFFFF"/>
              </w:rPr>
            </w:pPr>
            <w:r w:rsidRPr="00DA44C8">
              <w:rPr>
                <w:rFonts w:asciiTheme="majorHAnsi" w:hAnsiTheme="majorHAnsi" w:cstheme="majorHAnsi"/>
                <w:b/>
                <w:color w:val="FFFFFF"/>
              </w:rPr>
              <w:t>CANAL</w:t>
            </w:r>
          </w:p>
        </w:tc>
      </w:tr>
      <w:tr w:rsidR="00C722AC" w:rsidRPr="00DA44C8" w14:paraId="65D13918" w14:textId="77777777" w:rsidTr="008D6914">
        <w:tc>
          <w:tcPr>
            <w:tcW w:w="2230" w:type="dxa"/>
            <w:shd w:val="clear" w:color="auto" w:fill="auto"/>
            <w:tcMar>
              <w:top w:w="100" w:type="dxa"/>
              <w:left w:w="100" w:type="dxa"/>
              <w:bottom w:w="100" w:type="dxa"/>
              <w:right w:w="100" w:type="dxa"/>
            </w:tcMar>
          </w:tcPr>
          <w:p w14:paraId="66970C97" w14:textId="77777777" w:rsidR="00C722AC" w:rsidRPr="00DA44C8" w:rsidRDefault="00F86058">
            <w:pPr>
              <w:widowControl w:val="0"/>
              <w:pBdr>
                <w:top w:val="nil"/>
                <w:left w:val="nil"/>
                <w:bottom w:val="nil"/>
                <w:right w:val="nil"/>
                <w:between w:val="nil"/>
              </w:pBdr>
              <w:spacing w:after="0" w:line="240" w:lineRule="auto"/>
              <w:rPr>
                <w:rFonts w:asciiTheme="majorHAnsi" w:hAnsiTheme="majorHAnsi" w:cstheme="majorHAnsi"/>
              </w:rPr>
            </w:pPr>
            <w:r w:rsidRPr="00DA44C8">
              <w:rPr>
                <w:rFonts w:asciiTheme="majorHAnsi" w:hAnsiTheme="majorHAnsi" w:cstheme="majorHAnsi"/>
              </w:rPr>
              <w:t>Etapa I Preparatoria</w:t>
            </w:r>
          </w:p>
        </w:tc>
        <w:tc>
          <w:tcPr>
            <w:tcW w:w="2010" w:type="dxa"/>
            <w:shd w:val="clear" w:color="auto" w:fill="auto"/>
            <w:tcMar>
              <w:top w:w="100" w:type="dxa"/>
              <w:left w:w="100" w:type="dxa"/>
              <w:bottom w:w="100" w:type="dxa"/>
              <w:right w:w="100" w:type="dxa"/>
            </w:tcMar>
          </w:tcPr>
          <w:p w14:paraId="4BCAECDF" w14:textId="77777777" w:rsidR="00C722AC" w:rsidRPr="00DA44C8" w:rsidRDefault="00F86058">
            <w:pPr>
              <w:widowControl w:val="0"/>
              <w:numPr>
                <w:ilvl w:val="0"/>
                <w:numId w:val="16"/>
              </w:numPr>
              <w:pBdr>
                <w:top w:val="nil"/>
                <w:left w:val="nil"/>
                <w:bottom w:val="nil"/>
                <w:right w:val="nil"/>
                <w:between w:val="nil"/>
              </w:pBdr>
              <w:spacing w:after="0" w:line="240" w:lineRule="auto"/>
              <w:ind w:left="425"/>
              <w:rPr>
                <w:rFonts w:asciiTheme="majorHAnsi" w:hAnsiTheme="majorHAnsi" w:cstheme="majorHAnsi"/>
              </w:rPr>
            </w:pPr>
            <w:r w:rsidRPr="00DA44C8">
              <w:rPr>
                <w:rFonts w:asciiTheme="majorHAnsi" w:hAnsiTheme="majorHAnsi" w:cstheme="majorHAnsi"/>
              </w:rPr>
              <w:t xml:space="preserve">Campaña </w:t>
            </w:r>
            <w:r w:rsidRPr="00DA44C8">
              <w:rPr>
                <w:rFonts w:asciiTheme="majorHAnsi" w:hAnsiTheme="majorHAnsi" w:cstheme="majorHAnsi"/>
              </w:rPr>
              <w:t>actualiza tus datos (para participar en procesos de consulta)</w:t>
            </w:r>
          </w:p>
        </w:tc>
        <w:tc>
          <w:tcPr>
            <w:tcW w:w="2160" w:type="dxa"/>
            <w:shd w:val="clear" w:color="auto" w:fill="auto"/>
            <w:tcMar>
              <w:top w:w="100" w:type="dxa"/>
              <w:left w:w="100" w:type="dxa"/>
              <w:bottom w:w="100" w:type="dxa"/>
              <w:right w:w="100" w:type="dxa"/>
            </w:tcMar>
          </w:tcPr>
          <w:p w14:paraId="42EE160E" w14:textId="77777777" w:rsidR="00C722AC" w:rsidRPr="00DA44C8" w:rsidRDefault="00F86058">
            <w:pPr>
              <w:widowControl w:val="0"/>
              <w:numPr>
                <w:ilvl w:val="0"/>
                <w:numId w:val="21"/>
              </w:numPr>
              <w:pBdr>
                <w:top w:val="nil"/>
                <w:left w:val="nil"/>
                <w:bottom w:val="nil"/>
                <w:right w:val="nil"/>
                <w:between w:val="nil"/>
              </w:pBdr>
              <w:spacing w:after="0" w:line="240" w:lineRule="auto"/>
              <w:ind w:left="425"/>
              <w:rPr>
                <w:rFonts w:asciiTheme="majorHAnsi" w:hAnsiTheme="majorHAnsi" w:cstheme="majorHAnsi"/>
              </w:rPr>
            </w:pPr>
            <w:r w:rsidRPr="00DA44C8">
              <w:rPr>
                <w:rFonts w:asciiTheme="majorHAnsi" w:hAnsiTheme="majorHAnsi" w:cstheme="majorHAnsi"/>
              </w:rPr>
              <w:t>Piezas gráficas</w:t>
            </w:r>
          </w:p>
        </w:tc>
        <w:tc>
          <w:tcPr>
            <w:tcW w:w="2080" w:type="dxa"/>
            <w:shd w:val="clear" w:color="auto" w:fill="auto"/>
            <w:tcMar>
              <w:top w:w="100" w:type="dxa"/>
              <w:left w:w="100" w:type="dxa"/>
              <w:bottom w:w="100" w:type="dxa"/>
              <w:right w:w="100" w:type="dxa"/>
            </w:tcMar>
          </w:tcPr>
          <w:p w14:paraId="42D0F845" w14:textId="77777777" w:rsidR="00C722AC" w:rsidRPr="00DA44C8" w:rsidRDefault="00F86058">
            <w:pPr>
              <w:widowControl w:val="0"/>
              <w:numPr>
                <w:ilvl w:val="0"/>
                <w:numId w:val="5"/>
              </w:numPr>
              <w:pBdr>
                <w:top w:val="nil"/>
                <w:left w:val="nil"/>
                <w:bottom w:val="nil"/>
                <w:right w:val="nil"/>
                <w:between w:val="nil"/>
              </w:pBdr>
              <w:spacing w:after="0" w:line="240" w:lineRule="auto"/>
              <w:ind w:left="425"/>
              <w:rPr>
                <w:rFonts w:asciiTheme="majorHAnsi" w:hAnsiTheme="majorHAnsi" w:cstheme="majorHAnsi"/>
              </w:rPr>
            </w:pPr>
            <w:r w:rsidRPr="00DA44C8">
              <w:rPr>
                <w:rFonts w:asciiTheme="majorHAnsi" w:hAnsiTheme="majorHAnsi" w:cstheme="majorHAnsi"/>
              </w:rPr>
              <w:t>Redes sociales</w:t>
            </w:r>
          </w:p>
        </w:tc>
      </w:tr>
      <w:tr w:rsidR="00C722AC" w:rsidRPr="00DA44C8" w14:paraId="6B450839" w14:textId="77777777" w:rsidTr="008D6914">
        <w:tc>
          <w:tcPr>
            <w:tcW w:w="2230" w:type="dxa"/>
            <w:shd w:val="clear" w:color="auto" w:fill="auto"/>
            <w:tcMar>
              <w:top w:w="100" w:type="dxa"/>
              <w:left w:w="100" w:type="dxa"/>
              <w:bottom w:w="100" w:type="dxa"/>
              <w:right w:w="100" w:type="dxa"/>
            </w:tcMar>
          </w:tcPr>
          <w:p w14:paraId="2688393E" w14:textId="77777777" w:rsidR="00C722AC" w:rsidRPr="00DA44C8" w:rsidRDefault="00F86058">
            <w:pPr>
              <w:widowControl w:val="0"/>
              <w:pBdr>
                <w:top w:val="nil"/>
                <w:left w:val="nil"/>
                <w:bottom w:val="nil"/>
                <w:right w:val="nil"/>
                <w:between w:val="nil"/>
              </w:pBdr>
              <w:spacing w:after="0" w:line="240" w:lineRule="auto"/>
              <w:rPr>
                <w:rFonts w:asciiTheme="majorHAnsi" w:hAnsiTheme="majorHAnsi" w:cstheme="majorHAnsi"/>
              </w:rPr>
            </w:pPr>
            <w:r w:rsidRPr="00DA44C8">
              <w:rPr>
                <w:rFonts w:asciiTheme="majorHAnsi" w:hAnsiTheme="majorHAnsi" w:cstheme="majorHAnsi"/>
              </w:rPr>
              <w:t>Etapa II Informativa</w:t>
            </w:r>
          </w:p>
        </w:tc>
        <w:tc>
          <w:tcPr>
            <w:tcW w:w="2010" w:type="dxa"/>
            <w:shd w:val="clear" w:color="auto" w:fill="auto"/>
            <w:tcMar>
              <w:top w:w="100" w:type="dxa"/>
              <w:left w:w="100" w:type="dxa"/>
              <w:bottom w:w="100" w:type="dxa"/>
              <w:right w:w="100" w:type="dxa"/>
            </w:tcMar>
          </w:tcPr>
          <w:p w14:paraId="5308CC19" w14:textId="77777777" w:rsidR="00C722AC" w:rsidRPr="00DA44C8" w:rsidRDefault="00F86058">
            <w:pPr>
              <w:widowControl w:val="0"/>
              <w:numPr>
                <w:ilvl w:val="0"/>
                <w:numId w:val="24"/>
              </w:numPr>
              <w:pBdr>
                <w:top w:val="nil"/>
                <w:left w:val="nil"/>
                <w:bottom w:val="nil"/>
                <w:right w:val="nil"/>
                <w:between w:val="nil"/>
              </w:pBdr>
              <w:spacing w:after="0" w:line="240" w:lineRule="auto"/>
              <w:ind w:left="425"/>
              <w:rPr>
                <w:rFonts w:asciiTheme="majorHAnsi" w:hAnsiTheme="majorHAnsi" w:cstheme="majorHAnsi"/>
              </w:rPr>
            </w:pPr>
            <w:r w:rsidRPr="00DA44C8">
              <w:rPr>
                <w:rFonts w:asciiTheme="majorHAnsi" w:hAnsiTheme="majorHAnsi" w:cstheme="majorHAnsi"/>
              </w:rPr>
              <w:t xml:space="preserve">Plan de consulta </w:t>
            </w:r>
          </w:p>
          <w:p w14:paraId="138ACD5A" w14:textId="77777777" w:rsidR="00C722AC" w:rsidRPr="00DA44C8" w:rsidRDefault="00F86058">
            <w:pPr>
              <w:widowControl w:val="0"/>
              <w:numPr>
                <w:ilvl w:val="0"/>
                <w:numId w:val="24"/>
              </w:numPr>
              <w:pBdr>
                <w:top w:val="nil"/>
                <w:left w:val="nil"/>
                <w:bottom w:val="nil"/>
                <w:right w:val="nil"/>
                <w:between w:val="nil"/>
              </w:pBdr>
              <w:spacing w:after="0" w:line="240" w:lineRule="auto"/>
              <w:ind w:left="425"/>
              <w:rPr>
                <w:rFonts w:asciiTheme="majorHAnsi" w:hAnsiTheme="majorHAnsi" w:cstheme="majorHAnsi"/>
              </w:rPr>
            </w:pPr>
            <w:r w:rsidRPr="00DA44C8">
              <w:rPr>
                <w:rFonts w:asciiTheme="majorHAnsi" w:hAnsiTheme="majorHAnsi" w:cstheme="majorHAnsi"/>
              </w:rPr>
              <w:t>Proyecto de directiva</w:t>
            </w:r>
          </w:p>
          <w:p w14:paraId="4EF4A93F" w14:textId="77777777" w:rsidR="00C722AC" w:rsidRPr="00DA44C8" w:rsidRDefault="00F86058">
            <w:pPr>
              <w:widowControl w:val="0"/>
              <w:numPr>
                <w:ilvl w:val="0"/>
                <w:numId w:val="24"/>
              </w:numPr>
              <w:pBdr>
                <w:top w:val="nil"/>
                <w:left w:val="nil"/>
                <w:bottom w:val="nil"/>
                <w:right w:val="nil"/>
                <w:between w:val="nil"/>
              </w:pBdr>
              <w:spacing w:after="0" w:line="240" w:lineRule="auto"/>
              <w:ind w:left="425"/>
              <w:rPr>
                <w:rFonts w:asciiTheme="majorHAnsi" w:hAnsiTheme="majorHAnsi" w:cstheme="majorHAnsi"/>
              </w:rPr>
            </w:pPr>
            <w:r w:rsidRPr="00DA44C8">
              <w:rPr>
                <w:rFonts w:asciiTheme="majorHAnsi" w:hAnsiTheme="majorHAnsi" w:cstheme="majorHAnsi"/>
              </w:rPr>
              <w:t>Cronograma de las sesiones informativas</w:t>
            </w:r>
          </w:p>
        </w:tc>
        <w:tc>
          <w:tcPr>
            <w:tcW w:w="2160" w:type="dxa"/>
            <w:shd w:val="clear" w:color="auto" w:fill="auto"/>
            <w:tcMar>
              <w:top w:w="100" w:type="dxa"/>
              <w:left w:w="100" w:type="dxa"/>
              <w:bottom w:w="100" w:type="dxa"/>
              <w:right w:w="100" w:type="dxa"/>
            </w:tcMar>
          </w:tcPr>
          <w:p w14:paraId="1B0DAE88" w14:textId="77777777" w:rsidR="00C722AC" w:rsidRPr="00DA44C8" w:rsidRDefault="00F86058">
            <w:pPr>
              <w:widowControl w:val="0"/>
              <w:numPr>
                <w:ilvl w:val="0"/>
                <w:numId w:val="14"/>
              </w:numPr>
              <w:pBdr>
                <w:top w:val="nil"/>
                <w:left w:val="nil"/>
                <w:bottom w:val="nil"/>
                <w:right w:val="nil"/>
                <w:between w:val="nil"/>
              </w:pBdr>
              <w:spacing w:after="0" w:line="240" w:lineRule="auto"/>
              <w:ind w:left="425"/>
              <w:rPr>
                <w:rFonts w:asciiTheme="majorHAnsi" w:hAnsiTheme="majorHAnsi" w:cstheme="majorHAnsi"/>
              </w:rPr>
            </w:pPr>
            <w:r w:rsidRPr="00DA44C8">
              <w:rPr>
                <w:rFonts w:asciiTheme="majorHAnsi" w:hAnsiTheme="majorHAnsi" w:cstheme="majorHAnsi"/>
              </w:rPr>
              <w:t>Infografía</w:t>
            </w:r>
          </w:p>
          <w:p w14:paraId="76ED464F" w14:textId="77777777" w:rsidR="00C722AC" w:rsidRPr="00DA44C8" w:rsidRDefault="00F86058">
            <w:pPr>
              <w:widowControl w:val="0"/>
              <w:numPr>
                <w:ilvl w:val="0"/>
                <w:numId w:val="14"/>
              </w:numPr>
              <w:pBdr>
                <w:top w:val="nil"/>
                <w:left w:val="nil"/>
                <w:bottom w:val="nil"/>
                <w:right w:val="nil"/>
                <w:between w:val="nil"/>
              </w:pBdr>
              <w:spacing w:after="0" w:line="240" w:lineRule="auto"/>
              <w:ind w:left="425"/>
              <w:rPr>
                <w:rFonts w:asciiTheme="majorHAnsi" w:hAnsiTheme="majorHAnsi" w:cstheme="majorHAnsi"/>
              </w:rPr>
            </w:pPr>
            <w:r w:rsidRPr="00DA44C8">
              <w:rPr>
                <w:rFonts w:asciiTheme="majorHAnsi" w:hAnsiTheme="majorHAnsi" w:cstheme="majorHAnsi"/>
              </w:rPr>
              <w:t xml:space="preserve">Presentación en </w:t>
            </w:r>
            <w:proofErr w:type="spellStart"/>
            <w:r w:rsidRPr="00DA44C8">
              <w:rPr>
                <w:rFonts w:asciiTheme="majorHAnsi" w:hAnsiTheme="majorHAnsi" w:cstheme="majorHAnsi"/>
              </w:rPr>
              <w:t>Power</w:t>
            </w:r>
            <w:proofErr w:type="spellEnd"/>
            <w:r w:rsidRPr="00DA44C8">
              <w:rPr>
                <w:rFonts w:asciiTheme="majorHAnsi" w:hAnsiTheme="majorHAnsi" w:cstheme="majorHAnsi"/>
              </w:rPr>
              <w:t xml:space="preserve"> Point</w:t>
            </w:r>
          </w:p>
          <w:p w14:paraId="07AF39AB" w14:textId="2ADFAA26" w:rsidR="00C722AC" w:rsidRPr="00DA44C8" w:rsidRDefault="00F86058">
            <w:pPr>
              <w:widowControl w:val="0"/>
              <w:numPr>
                <w:ilvl w:val="0"/>
                <w:numId w:val="14"/>
              </w:numPr>
              <w:pBdr>
                <w:top w:val="nil"/>
                <w:left w:val="nil"/>
                <w:bottom w:val="nil"/>
                <w:right w:val="nil"/>
                <w:between w:val="nil"/>
              </w:pBdr>
              <w:spacing w:after="0" w:line="240" w:lineRule="auto"/>
              <w:ind w:left="425"/>
              <w:rPr>
                <w:rFonts w:asciiTheme="majorHAnsi" w:hAnsiTheme="majorHAnsi" w:cstheme="majorHAnsi"/>
              </w:rPr>
            </w:pPr>
            <w:r w:rsidRPr="00DA44C8">
              <w:rPr>
                <w:rFonts w:asciiTheme="majorHAnsi" w:hAnsiTheme="majorHAnsi" w:cstheme="majorHAnsi"/>
              </w:rPr>
              <w:t>Texto en formato accesible y lenguaje claro y</w:t>
            </w:r>
            <w:r w:rsidR="00DA44C8">
              <w:rPr>
                <w:rFonts w:asciiTheme="majorHAnsi" w:hAnsiTheme="majorHAnsi" w:cstheme="majorHAnsi"/>
              </w:rPr>
              <w:t xml:space="preserve"> </w:t>
            </w:r>
            <w:r w:rsidRPr="00DA44C8">
              <w:rPr>
                <w:rFonts w:asciiTheme="majorHAnsi" w:hAnsiTheme="majorHAnsi" w:cstheme="majorHAnsi"/>
              </w:rPr>
              <w:t>sencillo</w:t>
            </w:r>
          </w:p>
          <w:p w14:paraId="6843F710" w14:textId="77777777" w:rsidR="00C722AC" w:rsidRPr="00DA44C8" w:rsidRDefault="00F86058">
            <w:pPr>
              <w:widowControl w:val="0"/>
              <w:numPr>
                <w:ilvl w:val="0"/>
                <w:numId w:val="14"/>
              </w:numPr>
              <w:pBdr>
                <w:top w:val="nil"/>
                <w:left w:val="nil"/>
                <w:bottom w:val="nil"/>
                <w:right w:val="nil"/>
                <w:between w:val="nil"/>
              </w:pBdr>
              <w:spacing w:after="0" w:line="240" w:lineRule="auto"/>
              <w:ind w:left="425"/>
              <w:rPr>
                <w:rFonts w:asciiTheme="majorHAnsi" w:hAnsiTheme="majorHAnsi" w:cstheme="majorHAnsi"/>
              </w:rPr>
            </w:pPr>
            <w:r w:rsidRPr="00DA44C8">
              <w:rPr>
                <w:rFonts w:asciiTheme="majorHAnsi" w:hAnsiTheme="majorHAnsi" w:cstheme="majorHAnsi"/>
              </w:rPr>
              <w:t xml:space="preserve">Videos con subtitulado en español e </w:t>
            </w:r>
            <w:r w:rsidRPr="00DA44C8">
              <w:rPr>
                <w:rFonts w:asciiTheme="majorHAnsi" w:hAnsiTheme="majorHAnsi" w:cstheme="majorHAnsi"/>
              </w:rPr>
              <w:lastRenderedPageBreak/>
              <w:t xml:space="preserve">intérprete de lengua de señas </w:t>
            </w:r>
          </w:p>
          <w:p w14:paraId="126A0585" w14:textId="77777777" w:rsidR="00C722AC" w:rsidRPr="00DA44C8" w:rsidRDefault="00F86058">
            <w:pPr>
              <w:widowControl w:val="0"/>
              <w:numPr>
                <w:ilvl w:val="0"/>
                <w:numId w:val="14"/>
              </w:numPr>
              <w:pBdr>
                <w:top w:val="nil"/>
                <w:left w:val="nil"/>
                <w:bottom w:val="nil"/>
                <w:right w:val="nil"/>
                <w:between w:val="nil"/>
              </w:pBdr>
              <w:spacing w:after="0" w:line="240" w:lineRule="auto"/>
              <w:ind w:left="425"/>
              <w:rPr>
                <w:rFonts w:asciiTheme="majorHAnsi" w:hAnsiTheme="majorHAnsi" w:cstheme="majorHAnsi"/>
              </w:rPr>
            </w:pPr>
            <w:r w:rsidRPr="00DA44C8">
              <w:rPr>
                <w:rFonts w:asciiTheme="majorHAnsi" w:hAnsiTheme="majorHAnsi" w:cstheme="majorHAnsi"/>
              </w:rPr>
              <w:t xml:space="preserve">Piezas gráficas </w:t>
            </w:r>
          </w:p>
          <w:p w14:paraId="08627797" w14:textId="77777777" w:rsidR="00C722AC" w:rsidRPr="00DA44C8" w:rsidRDefault="00F86058">
            <w:pPr>
              <w:widowControl w:val="0"/>
              <w:numPr>
                <w:ilvl w:val="0"/>
                <w:numId w:val="14"/>
              </w:numPr>
              <w:pBdr>
                <w:top w:val="nil"/>
                <w:left w:val="nil"/>
                <w:bottom w:val="nil"/>
                <w:right w:val="nil"/>
                <w:between w:val="nil"/>
              </w:pBdr>
              <w:spacing w:after="0" w:line="240" w:lineRule="auto"/>
              <w:ind w:left="425"/>
              <w:rPr>
                <w:rFonts w:asciiTheme="majorHAnsi" w:hAnsiTheme="majorHAnsi" w:cstheme="majorHAnsi"/>
              </w:rPr>
            </w:pPr>
            <w:r w:rsidRPr="00DA44C8">
              <w:rPr>
                <w:rFonts w:asciiTheme="majorHAnsi" w:hAnsiTheme="majorHAnsi" w:cstheme="majorHAnsi"/>
              </w:rPr>
              <w:t>Eventos en Facebook</w:t>
            </w:r>
          </w:p>
          <w:p w14:paraId="44929F24" w14:textId="77777777" w:rsidR="00C722AC" w:rsidRPr="00DA44C8" w:rsidRDefault="00F86058">
            <w:pPr>
              <w:widowControl w:val="0"/>
              <w:numPr>
                <w:ilvl w:val="0"/>
                <w:numId w:val="14"/>
              </w:numPr>
              <w:pBdr>
                <w:top w:val="nil"/>
                <w:left w:val="nil"/>
                <w:bottom w:val="nil"/>
                <w:right w:val="nil"/>
                <w:between w:val="nil"/>
              </w:pBdr>
              <w:spacing w:after="0" w:line="240" w:lineRule="auto"/>
              <w:ind w:left="425"/>
              <w:rPr>
                <w:rFonts w:asciiTheme="majorHAnsi" w:hAnsiTheme="majorHAnsi" w:cstheme="majorHAnsi"/>
              </w:rPr>
            </w:pPr>
            <w:r w:rsidRPr="00DA44C8">
              <w:rPr>
                <w:rFonts w:asciiTheme="majorHAnsi" w:hAnsiTheme="majorHAnsi" w:cstheme="majorHAnsi"/>
              </w:rPr>
              <w:t>Facebook Live</w:t>
            </w:r>
          </w:p>
          <w:p w14:paraId="47F00643" w14:textId="77777777" w:rsidR="00C722AC" w:rsidRPr="00DA44C8" w:rsidRDefault="00F86058">
            <w:pPr>
              <w:widowControl w:val="0"/>
              <w:numPr>
                <w:ilvl w:val="0"/>
                <w:numId w:val="14"/>
              </w:numPr>
              <w:spacing w:after="0" w:line="240" w:lineRule="auto"/>
              <w:ind w:left="425"/>
              <w:rPr>
                <w:rFonts w:asciiTheme="majorHAnsi" w:hAnsiTheme="majorHAnsi" w:cstheme="majorHAnsi"/>
              </w:rPr>
            </w:pPr>
            <w:proofErr w:type="spellStart"/>
            <w:r w:rsidRPr="00DA44C8">
              <w:rPr>
                <w:rFonts w:asciiTheme="majorHAnsi" w:hAnsiTheme="majorHAnsi" w:cstheme="majorHAnsi"/>
                <w:b/>
              </w:rPr>
              <w:t>Influencer</w:t>
            </w:r>
            <w:proofErr w:type="spellEnd"/>
          </w:p>
        </w:tc>
        <w:tc>
          <w:tcPr>
            <w:tcW w:w="2080" w:type="dxa"/>
            <w:shd w:val="clear" w:color="auto" w:fill="auto"/>
            <w:tcMar>
              <w:top w:w="100" w:type="dxa"/>
              <w:left w:w="100" w:type="dxa"/>
              <w:bottom w:w="100" w:type="dxa"/>
              <w:right w:w="100" w:type="dxa"/>
            </w:tcMar>
          </w:tcPr>
          <w:p w14:paraId="5E2D1E8A" w14:textId="77777777" w:rsidR="00C722AC" w:rsidRPr="00DA44C8" w:rsidRDefault="00F86058">
            <w:pPr>
              <w:widowControl w:val="0"/>
              <w:numPr>
                <w:ilvl w:val="0"/>
                <w:numId w:val="17"/>
              </w:numPr>
              <w:pBdr>
                <w:top w:val="nil"/>
                <w:left w:val="nil"/>
                <w:bottom w:val="nil"/>
                <w:right w:val="nil"/>
                <w:between w:val="nil"/>
              </w:pBdr>
              <w:spacing w:after="0" w:line="240" w:lineRule="auto"/>
              <w:ind w:left="425"/>
              <w:rPr>
                <w:rFonts w:asciiTheme="majorHAnsi" w:hAnsiTheme="majorHAnsi" w:cstheme="majorHAnsi"/>
              </w:rPr>
            </w:pPr>
            <w:r w:rsidRPr="00DA44C8">
              <w:rPr>
                <w:rFonts w:asciiTheme="majorHAnsi" w:hAnsiTheme="majorHAnsi" w:cstheme="majorHAnsi"/>
              </w:rPr>
              <w:lastRenderedPageBreak/>
              <w:t>Redes sociales</w:t>
            </w:r>
          </w:p>
          <w:p w14:paraId="03F98B0C" w14:textId="77777777" w:rsidR="00C722AC" w:rsidRPr="00DA44C8" w:rsidRDefault="00F86058">
            <w:pPr>
              <w:widowControl w:val="0"/>
              <w:numPr>
                <w:ilvl w:val="0"/>
                <w:numId w:val="17"/>
              </w:numPr>
              <w:pBdr>
                <w:top w:val="nil"/>
                <w:left w:val="nil"/>
                <w:bottom w:val="nil"/>
                <w:right w:val="nil"/>
                <w:between w:val="nil"/>
              </w:pBdr>
              <w:spacing w:after="0" w:line="240" w:lineRule="auto"/>
              <w:ind w:left="425"/>
              <w:rPr>
                <w:rFonts w:asciiTheme="majorHAnsi" w:hAnsiTheme="majorHAnsi" w:cstheme="majorHAnsi"/>
              </w:rPr>
            </w:pPr>
            <w:r w:rsidRPr="00DA44C8">
              <w:rPr>
                <w:rFonts w:asciiTheme="majorHAnsi" w:hAnsiTheme="majorHAnsi" w:cstheme="majorHAnsi"/>
              </w:rPr>
              <w:t>Plataforma web “Proyectos en consulta”</w:t>
            </w:r>
          </w:p>
          <w:p w14:paraId="175808F4" w14:textId="77777777" w:rsidR="00C722AC" w:rsidRPr="00DA44C8" w:rsidRDefault="00F86058">
            <w:pPr>
              <w:widowControl w:val="0"/>
              <w:numPr>
                <w:ilvl w:val="0"/>
                <w:numId w:val="17"/>
              </w:numPr>
              <w:pBdr>
                <w:top w:val="nil"/>
                <w:left w:val="nil"/>
                <w:bottom w:val="nil"/>
                <w:right w:val="nil"/>
                <w:between w:val="nil"/>
              </w:pBdr>
              <w:spacing w:after="0" w:line="240" w:lineRule="auto"/>
              <w:ind w:left="425"/>
              <w:rPr>
                <w:rFonts w:asciiTheme="majorHAnsi" w:hAnsiTheme="majorHAnsi" w:cstheme="majorHAnsi"/>
              </w:rPr>
            </w:pPr>
            <w:r w:rsidRPr="00DA44C8">
              <w:rPr>
                <w:rFonts w:asciiTheme="majorHAnsi" w:hAnsiTheme="majorHAnsi" w:cstheme="majorHAnsi"/>
              </w:rPr>
              <w:t>Correo electrónico</w:t>
            </w:r>
          </w:p>
          <w:p w14:paraId="275C37F5" w14:textId="77777777" w:rsidR="00C722AC" w:rsidRPr="00DA44C8" w:rsidRDefault="00F86058">
            <w:pPr>
              <w:widowControl w:val="0"/>
              <w:numPr>
                <w:ilvl w:val="0"/>
                <w:numId w:val="17"/>
              </w:numPr>
              <w:pBdr>
                <w:top w:val="nil"/>
                <w:left w:val="nil"/>
                <w:bottom w:val="nil"/>
                <w:right w:val="nil"/>
                <w:between w:val="nil"/>
              </w:pBdr>
              <w:spacing w:after="0" w:line="240" w:lineRule="auto"/>
              <w:ind w:left="425"/>
              <w:rPr>
                <w:rFonts w:asciiTheme="majorHAnsi" w:hAnsiTheme="majorHAnsi" w:cstheme="majorHAnsi"/>
              </w:rPr>
            </w:pPr>
            <w:r w:rsidRPr="00DA44C8">
              <w:rPr>
                <w:rFonts w:asciiTheme="majorHAnsi" w:hAnsiTheme="majorHAnsi" w:cstheme="majorHAnsi"/>
              </w:rPr>
              <w:t>Programa de Radio Sin Barreras</w:t>
            </w:r>
          </w:p>
          <w:p w14:paraId="17DB7824" w14:textId="77777777" w:rsidR="00C722AC" w:rsidRPr="00DA44C8" w:rsidRDefault="00F86058">
            <w:pPr>
              <w:widowControl w:val="0"/>
              <w:numPr>
                <w:ilvl w:val="0"/>
                <w:numId w:val="17"/>
              </w:numPr>
              <w:pBdr>
                <w:top w:val="nil"/>
                <w:left w:val="nil"/>
                <w:bottom w:val="nil"/>
                <w:right w:val="nil"/>
                <w:between w:val="nil"/>
              </w:pBdr>
              <w:spacing w:after="0" w:line="240" w:lineRule="auto"/>
              <w:ind w:left="425"/>
              <w:rPr>
                <w:rFonts w:asciiTheme="majorHAnsi" w:hAnsiTheme="majorHAnsi" w:cstheme="majorHAnsi"/>
              </w:rPr>
            </w:pPr>
            <w:r w:rsidRPr="00DA44C8">
              <w:rPr>
                <w:rFonts w:asciiTheme="majorHAnsi" w:hAnsiTheme="majorHAnsi" w:cstheme="majorHAnsi"/>
              </w:rPr>
              <w:t>Sesiones informativas</w:t>
            </w:r>
          </w:p>
          <w:p w14:paraId="599CB127" w14:textId="77777777" w:rsidR="00C722AC" w:rsidRPr="00DA44C8" w:rsidRDefault="00F86058">
            <w:pPr>
              <w:widowControl w:val="0"/>
              <w:numPr>
                <w:ilvl w:val="0"/>
                <w:numId w:val="17"/>
              </w:numPr>
              <w:pBdr>
                <w:top w:val="nil"/>
                <w:left w:val="nil"/>
                <w:bottom w:val="nil"/>
                <w:right w:val="nil"/>
                <w:between w:val="nil"/>
              </w:pBdr>
              <w:spacing w:after="0" w:line="240" w:lineRule="auto"/>
              <w:ind w:left="425"/>
              <w:rPr>
                <w:rFonts w:asciiTheme="majorHAnsi" w:hAnsiTheme="majorHAnsi" w:cstheme="majorHAnsi"/>
              </w:rPr>
            </w:pPr>
            <w:r w:rsidRPr="00DA44C8">
              <w:rPr>
                <w:rFonts w:asciiTheme="majorHAnsi" w:hAnsiTheme="majorHAnsi" w:cstheme="majorHAnsi"/>
                <w:highlight w:val="white"/>
              </w:rPr>
              <w:lastRenderedPageBreak/>
              <w:t>Transmisión por Facebook</w:t>
            </w:r>
          </w:p>
        </w:tc>
      </w:tr>
      <w:tr w:rsidR="00C722AC" w:rsidRPr="00DA44C8" w14:paraId="3104DDEB" w14:textId="77777777" w:rsidTr="008D6914">
        <w:tc>
          <w:tcPr>
            <w:tcW w:w="2230" w:type="dxa"/>
            <w:shd w:val="clear" w:color="auto" w:fill="auto"/>
            <w:tcMar>
              <w:top w:w="100" w:type="dxa"/>
              <w:left w:w="100" w:type="dxa"/>
              <w:bottom w:w="100" w:type="dxa"/>
              <w:right w:w="100" w:type="dxa"/>
            </w:tcMar>
          </w:tcPr>
          <w:p w14:paraId="5259517E" w14:textId="77777777" w:rsidR="00C722AC" w:rsidRPr="00DA44C8" w:rsidRDefault="00F86058">
            <w:pPr>
              <w:widowControl w:val="0"/>
              <w:pBdr>
                <w:top w:val="nil"/>
                <w:left w:val="nil"/>
                <w:bottom w:val="nil"/>
                <w:right w:val="nil"/>
                <w:between w:val="nil"/>
              </w:pBdr>
              <w:spacing w:after="0" w:line="240" w:lineRule="auto"/>
              <w:rPr>
                <w:rFonts w:asciiTheme="majorHAnsi" w:hAnsiTheme="majorHAnsi" w:cstheme="majorHAnsi"/>
              </w:rPr>
            </w:pPr>
            <w:r w:rsidRPr="00DA44C8">
              <w:rPr>
                <w:rFonts w:asciiTheme="majorHAnsi" w:hAnsiTheme="majorHAnsi" w:cstheme="majorHAnsi"/>
              </w:rPr>
              <w:lastRenderedPageBreak/>
              <w:t>Etapa III Consultiva</w:t>
            </w:r>
          </w:p>
        </w:tc>
        <w:tc>
          <w:tcPr>
            <w:tcW w:w="2010" w:type="dxa"/>
            <w:shd w:val="clear" w:color="auto" w:fill="auto"/>
            <w:tcMar>
              <w:top w:w="100" w:type="dxa"/>
              <w:left w:w="100" w:type="dxa"/>
              <w:bottom w:w="100" w:type="dxa"/>
              <w:right w:w="100" w:type="dxa"/>
            </w:tcMar>
          </w:tcPr>
          <w:p w14:paraId="47982012" w14:textId="77777777" w:rsidR="00C722AC" w:rsidRPr="00DA44C8" w:rsidRDefault="00F86058">
            <w:pPr>
              <w:widowControl w:val="0"/>
              <w:numPr>
                <w:ilvl w:val="0"/>
                <w:numId w:val="15"/>
              </w:numPr>
              <w:pBdr>
                <w:top w:val="nil"/>
                <w:left w:val="nil"/>
                <w:bottom w:val="nil"/>
                <w:right w:val="nil"/>
                <w:between w:val="nil"/>
              </w:pBdr>
              <w:spacing w:after="0" w:line="240" w:lineRule="auto"/>
              <w:ind w:left="425"/>
              <w:rPr>
                <w:rFonts w:asciiTheme="majorHAnsi" w:hAnsiTheme="majorHAnsi" w:cstheme="majorHAnsi"/>
              </w:rPr>
            </w:pPr>
            <w:r w:rsidRPr="00DA44C8">
              <w:rPr>
                <w:rFonts w:asciiTheme="majorHAnsi" w:hAnsiTheme="majorHAnsi" w:cstheme="majorHAnsi"/>
              </w:rPr>
              <w:t xml:space="preserve">Cronograma de las sesiones consultivas </w:t>
            </w:r>
          </w:p>
        </w:tc>
        <w:tc>
          <w:tcPr>
            <w:tcW w:w="2160" w:type="dxa"/>
            <w:shd w:val="clear" w:color="auto" w:fill="auto"/>
            <w:tcMar>
              <w:top w:w="100" w:type="dxa"/>
              <w:left w:w="100" w:type="dxa"/>
              <w:bottom w:w="100" w:type="dxa"/>
              <w:right w:w="100" w:type="dxa"/>
            </w:tcMar>
          </w:tcPr>
          <w:p w14:paraId="32132F74" w14:textId="77777777" w:rsidR="00C722AC" w:rsidRPr="00DA44C8" w:rsidRDefault="00F86058">
            <w:pPr>
              <w:widowControl w:val="0"/>
              <w:numPr>
                <w:ilvl w:val="0"/>
                <w:numId w:val="22"/>
              </w:numPr>
              <w:pBdr>
                <w:top w:val="nil"/>
                <w:left w:val="nil"/>
                <w:bottom w:val="nil"/>
                <w:right w:val="nil"/>
                <w:between w:val="nil"/>
              </w:pBdr>
              <w:spacing w:after="0" w:line="240" w:lineRule="auto"/>
              <w:ind w:left="425"/>
              <w:rPr>
                <w:rFonts w:asciiTheme="majorHAnsi" w:hAnsiTheme="majorHAnsi" w:cstheme="majorHAnsi"/>
              </w:rPr>
            </w:pPr>
            <w:r w:rsidRPr="00DA44C8">
              <w:rPr>
                <w:rFonts w:asciiTheme="majorHAnsi" w:hAnsiTheme="majorHAnsi" w:cstheme="majorHAnsi"/>
              </w:rPr>
              <w:t>Piezas gráficas</w:t>
            </w:r>
          </w:p>
          <w:p w14:paraId="2510319C" w14:textId="77777777" w:rsidR="00C722AC" w:rsidRPr="00DA44C8" w:rsidRDefault="00F86058">
            <w:pPr>
              <w:widowControl w:val="0"/>
              <w:numPr>
                <w:ilvl w:val="0"/>
                <w:numId w:val="14"/>
              </w:numPr>
              <w:spacing w:after="0" w:line="240" w:lineRule="auto"/>
              <w:ind w:left="425"/>
              <w:rPr>
                <w:rFonts w:asciiTheme="majorHAnsi" w:hAnsiTheme="majorHAnsi" w:cstheme="majorHAnsi"/>
              </w:rPr>
            </w:pPr>
            <w:r w:rsidRPr="00DA44C8">
              <w:rPr>
                <w:rFonts w:asciiTheme="majorHAnsi" w:hAnsiTheme="majorHAnsi" w:cstheme="majorHAnsi"/>
              </w:rPr>
              <w:t>Eventos en Facebook</w:t>
            </w:r>
          </w:p>
        </w:tc>
        <w:tc>
          <w:tcPr>
            <w:tcW w:w="2080" w:type="dxa"/>
            <w:shd w:val="clear" w:color="auto" w:fill="auto"/>
            <w:tcMar>
              <w:top w:w="100" w:type="dxa"/>
              <w:left w:w="100" w:type="dxa"/>
              <w:bottom w:w="100" w:type="dxa"/>
              <w:right w:w="100" w:type="dxa"/>
            </w:tcMar>
          </w:tcPr>
          <w:p w14:paraId="794BF78C" w14:textId="77777777" w:rsidR="00C722AC" w:rsidRPr="00DA44C8" w:rsidRDefault="00F86058">
            <w:pPr>
              <w:widowControl w:val="0"/>
              <w:numPr>
                <w:ilvl w:val="0"/>
                <w:numId w:val="18"/>
              </w:numPr>
              <w:pBdr>
                <w:top w:val="nil"/>
                <w:left w:val="nil"/>
                <w:bottom w:val="nil"/>
                <w:right w:val="nil"/>
                <w:between w:val="nil"/>
              </w:pBdr>
              <w:spacing w:after="0" w:line="240" w:lineRule="auto"/>
              <w:ind w:left="425"/>
              <w:rPr>
                <w:rFonts w:asciiTheme="majorHAnsi" w:hAnsiTheme="majorHAnsi" w:cstheme="majorHAnsi"/>
              </w:rPr>
            </w:pPr>
            <w:r w:rsidRPr="00DA44C8">
              <w:rPr>
                <w:rFonts w:asciiTheme="majorHAnsi" w:hAnsiTheme="majorHAnsi" w:cstheme="majorHAnsi"/>
              </w:rPr>
              <w:t>Redes sociales</w:t>
            </w:r>
          </w:p>
          <w:p w14:paraId="7264B9CE" w14:textId="77777777" w:rsidR="00C722AC" w:rsidRPr="00DA44C8" w:rsidRDefault="00F86058">
            <w:pPr>
              <w:widowControl w:val="0"/>
              <w:numPr>
                <w:ilvl w:val="0"/>
                <w:numId w:val="18"/>
              </w:numPr>
              <w:pBdr>
                <w:top w:val="nil"/>
                <w:left w:val="nil"/>
                <w:bottom w:val="nil"/>
                <w:right w:val="nil"/>
                <w:between w:val="nil"/>
              </w:pBdr>
              <w:spacing w:after="0" w:line="240" w:lineRule="auto"/>
              <w:ind w:left="425"/>
              <w:rPr>
                <w:rFonts w:asciiTheme="majorHAnsi" w:hAnsiTheme="majorHAnsi" w:cstheme="majorHAnsi"/>
              </w:rPr>
            </w:pPr>
            <w:proofErr w:type="spellStart"/>
            <w:r w:rsidRPr="00DA44C8">
              <w:rPr>
                <w:rFonts w:asciiTheme="majorHAnsi" w:hAnsiTheme="majorHAnsi" w:cstheme="majorHAnsi"/>
              </w:rPr>
              <w:t>Envio</w:t>
            </w:r>
            <w:proofErr w:type="spellEnd"/>
            <w:r w:rsidRPr="00DA44C8">
              <w:rPr>
                <w:rFonts w:asciiTheme="majorHAnsi" w:hAnsiTheme="majorHAnsi" w:cstheme="majorHAnsi"/>
              </w:rPr>
              <w:t xml:space="preserve"> correo electrónico</w:t>
            </w:r>
          </w:p>
          <w:p w14:paraId="1D390F18" w14:textId="77777777" w:rsidR="00C722AC" w:rsidRPr="00DA44C8" w:rsidRDefault="00F86058">
            <w:pPr>
              <w:widowControl w:val="0"/>
              <w:numPr>
                <w:ilvl w:val="0"/>
                <w:numId w:val="18"/>
              </w:numPr>
              <w:pBdr>
                <w:top w:val="nil"/>
                <w:left w:val="nil"/>
                <w:bottom w:val="nil"/>
                <w:right w:val="nil"/>
                <w:between w:val="nil"/>
              </w:pBdr>
              <w:spacing w:after="0" w:line="240" w:lineRule="auto"/>
              <w:ind w:left="425"/>
              <w:rPr>
                <w:rFonts w:asciiTheme="majorHAnsi" w:hAnsiTheme="majorHAnsi" w:cstheme="majorHAnsi"/>
              </w:rPr>
            </w:pPr>
            <w:r w:rsidRPr="00DA44C8">
              <w:rPr>
                <w:rFonts w:asciiTheme="majorHAnsi" w:hAnsiTheme="majorHAnsi" w:cstheme="majorHAnsi"/>
              </w:rPr>
              <w:t>Sesiones consultivas</w:t>
            </w:r>
          </w:p>
        </w:tc>
      </w:tr>
      <w:tr w:rsidR="00C722AC" w:rsidRPr="00DA44C8" w14:paraId="24217A13" w14:textId="77777777" w:rsidTr="008D6914">
        <w:tc>
          <w:tcPr>
            <w:tcW w:w="2230" w:type="dxa"/>
            <w:shd w:val="clear" w:color="auto" w:fill="auto"/>
            <w:tcMar>
              <w:top w:w="100" w:type="dxa"/>
              <w:left w:w="100" w:type="dxa"/>
              <w:bottom w:w="100" w:type="dxa"/>
              <w:right w:w="100" w:type="dxa"/>
            </w:tcMar>
          </w:tcPr>
          <w:p w14:paraId="22C23DD0" w14:textId="77777777" w:rsidR="00C722AC" w:rsidRPr="00DA44C8" w:rsidRDefault="00F86058">
            <w:pPr>
              <w:widowControl w:val="0"/>
              <w:pBdr>
                <w:top w:val="nil"/>
                <w:left w:val="nil"/>
                <w:bottom w:val="nil"/>
                <w:right w:val="nil"/>
                <w:between w:val="nil"/>
              </w:pBdr>
              <w:spacing w:after="0" w:line="240" w:lineRule="auto"/>
              <w:rPr>
                <w:rFonts w:asciiTheme="majorHAnsi" w:hAnsiTheme="majorHAnsi" w:cstheme="majorHAnsi"/>
              </w:rPr>
            </w:pPr>
            <w:r w:rsidRPr="00DA44C8">
              <w:rPr>
                <w:rFonts w:asciiTheme="majorHAnsi" w:hAnsiTheme="majorHAnsi" w:cstheme="majorHAnsi"/>
              </w:rPr>
              <w:t>Etapa V Comunicación de resultados</w:t>
            </w:r>
          </w:p>
        </w:tc>
        <w:tc>
          <w:tcPr>
            <w:tcW w:w="2010" w:type="dxa"/>
            <w:shd w:val="clear" w:color="auto" w:fill="auto"/>
            <w:tcMar>
              <w:top w:w="100" w:type="dxa"/>
              <w:left w:w="100" w:type="dxa"/>
              <w:bottom w:w="100" w:type="dxa"/>
              <w:right w:w="100" w:type="dxa"/>
            </w:tcMar>
          </w:tcPr>
          <w:p w14:paraId="10CA2C4F" w14:textId="77777777" w:rsidR="00C722AC" w:rsidRPr="00DA44C8" w:rsidRDefault="00F86058">
            <w:pPr>
              <w:widowControl w:val="0"/>
              <w:numPr>
                <w:ilvl w:val="0"/>
                <w:numId w:val="23"/>
              </w:numPr>
              <w:pBdr>
                <w:top w:val="nil"/>
                <w:left w:val="nil"/>
                <w:bottom w:val="nil"/>
                <w:right w:val="nil"/>
                <w:between w:val="nil"/>
              </w:pBdr>
              <w:spacing w:after="0" w:line="240" w:lineRule="auto"/>
              <w:ind w:left="425"/>
              <w:rPr>
                <w:rFonts w:asciiTheme="majorHAnsi" w:hAnsiTheme="majorHAnsi" w:cstheme="majorHAnsi"/>
              </w:rPr>
            </w:pPr>
            <w:r w:rsidRPr="00DA44C8">
              <w:rPr>
                <w:rFonts w:asciiTheme="majorHAnsi" w:hAnsiTheme="majorHAnsi" w:cstheme="majorHAnsi"/>
              </w:rPr>
              <w:t xml:space="preserve">Informe del proceso de consulta </w:t>
            </w:r>
          </w:p>
          <w:p w14:paraId="37127AB6" w14:textId="77777777" w:rsidR="00C722AC" w:rsidRPr="00DA44C8" w:rsidRDefault="00F86058">
            <w:pPr>
              <w:widowControl w:val="0"/>
              <w:numPr>
                <w:ilvl w:val="0"/>
                <w:numId w:val="23"/>
              </w:numPr>
              <w:pBdr>
                <w:top w:val="nil"/>
                <w:left w:val="nil"/>
                <w:bottom w:val="nil"/>
                <w:right w:val="nil"/>
                <w:between w:val="nil"/>
              </w:pBdr>
              <w:spacing w:after="0" w:line="240" w:lineRule="auto"/>
              <w:ind w:left="425"/>
              <w:rPr>
                <w:rFonts w:asciiTheme="majorHAnsi" w:hAnsiTheme="majorHAnsi" w:cstheme="majorHAnsi"/>
              </w:rPr>
            </w:pPr>
            <w:r w:rsidRPr="00DA44C8">
              <w:rPr>
                <w:rFonts w:asciiTheme="majorHAnsi" w:hAnsiTheme="majorHAnsi" w:cstheme="majorHAnsi"/>
              </w:rPr>
              <w:t xml:space="preserve">Propuesta actualizada </w:t>
            </w:r>
          </w:p>
        </w:tc>
        <w:tc>
          <w:tcPr>
            <w:tcW w:w="2160" w:type="dxa"/>
            <w:shd w:val="clear" w:color="auto" w:fill="auto"/>
            <w:tcMar>
              <w:top w:w="100" w:type="dxa"/>
              <w:left w:w="100" w:type="dxa"/>
              <w:bottom w:w="100" w:type="dxa"/>
              <w:right w:w="100" w:type="dxa"/>
            </w:tcMar>
          </w:tcPr>
          <w:p w14:paraId="5AFA71CE" w14:textId="77777777" w:rsidR="00C722AC" w:rsidRPr="00DA44C8" w:rsidRDefault="00F86058">
            <w:pPr>
              <w:widowControl w:val="0"/>
              <w:numPr>
                <w:ilvl w:val="0"/>
                <w:numId w:val="7"/>
              </w:numPr>
              <w:spacing w:after="0" w:line="240" w:lineRule="auto"/>
              <w:ind w:left="425"/>
              <w:rPr>
                <w:rFonts w:asciiTheme="majorHAnsi" w:hAnsiTheme="majorHAnsi" w:cstheme="majorHAnsi"/>
              </w:rPr>
            </w:pPr>
            <w:r w:rsidRPr="00DA44C8">
              <w:rPr>
                <w:rFonts w:asciiTheme="majorHAnsi" w:hAnsiTheme="majorHAnsi" w:cstheme="majorHAnsi"/>
              </w:rPr>
              <w:t xml:space="preserve">Presentación en </w:t>
            </w:r>
            <w:proofErr w:type="spellStart"/>
            <w:r w:rsidRPr="00DA44C8">
              <w:rPr>
                <w:rFonts w:asciiTheme="majorHAnsi" w:hAnsiTheme="majorHAnsi" w:cstheme="majorHAnsi"/>
              </w:rPr>
              <w:t>Power</w:t>
            </w:r>
            <w:proofErr w:type="spellEnd"/>
            <w:r w:rsidRPr="00DA44C8">
              <w:rPr>
                <w:rFonts w:asciiTheme="majorHAnsi" w:hAnsiTheme="majorHAnsi" w:cstheme="majorHAnsi"/>
              </w:rPr>
              <w:t xml:space="preserve"> Point</w:t>
            </w:r>
          </w:p>
          <w:p w14:paraId="54ECD5EF" w14:textId="4B0C9695" w:rsidR="00C722AC" w:rsidRPr="00DA44C8" w:rsidRDefault="00F86058">
            <w:pPr>
              <w:widowControl w:val="0"/>
              <w:numPr>
                <w:ilvl w:val="0"/>
                <w:numId w:val="7"/>
              </w:numPr>
              <w:spacing w:after="0" w:line="240" w:lineRule="auto"/>
              <w:ind w:left="425"/>
              <w:rPr>
                <w:rFonts w:asciiTheme="majorHAnsi" w:hAnsiTheme="majorHAnsi" w:cstheme="majorHAnsi"/>
              </w:rPr>
            </w:pPr>
            <w:r w:rsidRPr="00DA44C8">
              <w:rPr>
                <w:rFonts w:asciiTheme="majorHAnsi" w:hAnsiTheme="majorHAnsi" w:cstheme="majorHAnsi"/>
              </w:rPr>
              <w:t xml:space="preserve">Texto en formato accesible y lenguaje </w:t>
            </w:r>
            <w:r w:rsidR="00DA44C8" w:rsidRPr="00DA44C8">
              <w:rPr>
                <w:rFonts w:asciiTheme="majorHAnsi" w:hAnsiTheme="majorHAnsi" w:cstheme="majorHAnsi"/>
              </w:rPr>
              <w:t>claro sencillo</w:t>
            </w:r>
          </w:p>
          <w:p w14:paraId="1CD81375" w14:textId="77777777" w:rsidR="00C722AC" w:rsidRPr="00DA44C8" w:rsidRDefault="00F86058">
            <w:pPr>
              <w:widowControl w:val="0"/>
              <w:numPr>
                <w:ilvl w:val="0"/>
                <w:numId w:val="7"/>
              </w:numPr>
              <w:spacing w:after="0" w:line="240" w:lineRule="auto"/>
              <w:ind w:left="425"/>
              <w:rPr>
                <w:rFonts w:asciiTheme="majorHAnsi" w:hAnsiTheme="majorHAnsi" w:cstheme="majorHAnsi"/>
              </w:rPr>
            </w:pPr>
            <w:r w:rsidRPr="00DA44C8">
              <w:rPr>
                <w:rFonts w:asciiTheme="majorHAnsi" w:hAnsiTheme="majorHAnsi" w:cstheme="majorHAnsi"/>
              </w:rPr>
              <w:t>Infografía</w:t>
            </w:r>
          </w:p>
          <w:p w14:paraId="286F3CFB" w14:textId="77777777" w:rsidR="00C722AC" w:rsidRPr="00DA44C8" w:rsidRDefault="00F86058">
            <w:pPr>
              <w:widowControl w:val="0"/>
              <w:numPr>
                <w:ilvl w:val="0"/>
                <w:numId w:val="7"/>
              </w:numPr>
              <w:spacing w:after="0" w:line="240" w:lineRule="auto"/>
              <w:ind w:left="425"/>
              <w:rPr>
                <w:rFonts w:asciiTheme="majorHAnsi" w:hAnsiTheme="majorHAnsi" w:cstheme="majorHAnsi"/>
              </w:rPr>
            </w:pPr>
            <w:r w:rsidRPr="00DA44C8">
              <w:rPr>
                <w:rFonts w:asciiTheme="majorHAnsi" w:hAnsiTheme="majorHAnsi" w:cstheme="majorHAnsi"/>
              </w:rPr>
              <w:t>Piezas gráficas</w:t>
            </w:r>
          </w:p>
          <w:p w14:paraId="4E833BFB" w14:textId="77777777" w:rsidR="00C722AC" w:rsidRPr="00DA44C8" w:rsidRDefault="00F86058">
            <w:pPr>
              <w:widowControl w:val="0"/>
              <w:numPr>
                <w:ilvl w:val="0"/>
                <w:numId w:val="7"/>
              </w:numPr>
              <w:spacing w:after="0" w:line="240" w:lineRule="auto"/>
              <w:ind w:left="425"/>
              <w:rPr>
                <w:rFonts w:asciiTheme="majorHAnsi" w:hAnsiTheme="majorHAnsi" w:cstheme="majorHAnsi"/>
              </w:rPr>
            </w:pPr>
            <w:r w:rsidRPr="00DA44C8">
              <w:rPr>
                <w:rFonts w:asciiTheme="majorHAnsi" w:hAnsiTheme="majorHAnsi" w:cstheme="majorHAnsi"/>
              </w:rPr>
              <w:t>Eventos en Facebook</w:t>
            </w:r>
          </w:p>
          <w:p w14:paraId="04FEB8DE" w14:textId="7B82B0B2" w:rsidR="00C722AC" w:rsidRPr="00DA44C8" w:rsidRDefault="00F86058" w:rsidP="00DA44C8">
            <w:pPr>
              <w:widowControl w:val="0"/>
              <w:numPr>
                <w:ilvl w:val="0"/>
                <w:numId w:val="7"/>
              </w:numPr>
              <w:spacing w:after="0" w:line="240" w:lineRule="auto"/>
              <w:ind w:left="425"/>
              <w:rPr>
                <w:rFonts w:asciiTheme="majorHAnsi" w:hAnsiTheme="majorHAnsi" w:cstheme="majorHAnsi"/>
              </w:rPr>
            </w:pPr>
            <w:r w:rsidRPr="00DA44C8">
              <w:rPr>
                <w:rFonts w:asciiTheme="majorHAnsi" w:hAnsiTheme="majorHAnsi" w:cstheme="majorHAnsi"/>
              </w:rPr>
              <w:t>Facebook Live</w:t>
            </w:r>
          </w:p>
        </w:tc>
        <w:tc>
          <w:tcPr>
            <w:tcW w:w="2080" w:type="dxa"/>
            <w:shd w:val="clear" w:color="auto" w:fill="auto"/>
            <w:tcMar>
              <w:top w:w="100" w:type="dxa"/>
              <w:left w:w="100" w:type="dxa"/>
              <w:bottom w:w="100" w:type="dxa"/>
              <w:right w:w="100" w:type="dxa"/>
            </w:tcMar>
          </w:tcPr>
          <w:p w14:paraId="3B06C7A8" w14:textId="77777777" w:rsidR="00C722AC" w:rsidRPr="00DA44C8" w:rsidRDefault="00F86058">
            <w:pPr>
              <w:widowControl w:val="0"/>
              <w:numPr>
                <w:ilvl w:val="0"/>
                <w:numId w:val="17"/>
              </w:numPr>
              <w:spacing w:after="0" w:line="240" w:lineRule="auto"/>
              <w:ind w:left="425"/>
              <w:rPr>
                <w:rFonts w:asciiTheme="majorHAnsi" w:hAnsiTheme="majorHAnsi" w:cstheme="majorHAnsi"/>
              </w:rPr>
            </w:pPr>
            <w:r w:rsidRPr="00DA44C8">
              <w:rPr>
                <w:rFonts w:asciiTheme="majorHAnsi" w:hAnsiTheme="majorHAnsi" w:cstheme="majorHAnsi"/>
              </w:rPr>
              <w:t>Redes sociales</w:t>
            </w:r>
          </w:p>
          <w:p w14:paraId="0E265BEA" w14:textId="77777777" w:rsidR="00C722AC" w:rsidRPr="00DA44C8" w:rsidRDefault="00F86058">
            <w:pPr>
              <w:widowControl w:val="0"/>
              <w:numPr>
                <w:ilvl w:val="0"/>
                <w:numId w:val="17"/>
              </w:numPr>
              <w:spacing w:after="0" w:line="240" w:lineRule="auto"/>
              <w:ind w:left="425"/>
              <w:rPr>
                <w:rFonts w:asciiTheme="majorHAnsi" w:hAnsiTheme="majorHAnsi" w:cstheme="majorHAnsi"/>
              </w:rPr>
            </w:pPr>
            <w:r w:rsidRPr="00DA44C8">
              <w:rPr>
                <w:rFonts w:asciiTheme="majorHAnsi" w:hAnsiTheme="majorHAnsi" w:cstheme="majorHAnsi"/>
              </w:rPr>
              <w:t>Plataforma web “Proyectos en consulta”</w:t>
            </w:r>
          </w:p>
          <w:p w14:paraId="70A0D85A" w14:textId="77777777" w:rsidR="00C722AC" w:rsidRPr="00DA44C8" w:rsidRDefault="00F86058">
            <w:pPr>
              <w:widowControl w:val="0"/>
              <w:numPr>
                <w:ilvl w:val="0"/>
                <w:numId w:val="17"/>
              </w:numPr>
              <w:spacing w:after="0" w:line="240" w:lineRule="auto"/>
              <w:ind w:left="425"/>
              <w:rPr>
                <w:rFonts w:asciiTheme="majorHAnsi" w:hAnsiTheme="majorHAnsi" w:cstheme="majorHAnsi"/>
              </w:rPr>
            </w:pPr>
            <w:r w:rsidRPr="00DA44C8">
              <w:rPr>
                <w:rFonts w:asciiTheme="majorHAnsi" w:hAnsiTheme="majorHAnsi" w:cstheme="majorHAnsi"/>
              </w:rPr>
              <w:t>Correo electrónico</w:t>
            </w:r>
          </w:p>
          <w:p w14:paraId="6598E550" w14:textId="77777777" w:rsidR="00C722AC" w:rsidRPr="00DA44C8" w:rsidRDefault="00F86058">
            <w:pPr>
              <w:widowControl w:val="0"/>
              <w:numPr>
                <w:ilvl w:val="0"/>
                <w:numId w:val="17"/>
              </w:numPr>
              <w:spacing w:after="0" w:line="240" w:lineRule="auto"/>
              <w:ind w:left="425"/>
              <w:rPr>
                <w:rFonts w:asciiTheme="majorHAnsi" w:hAnsiTheme="majorHAnsi" w:cstheme="majorHAnsi"/>
              </w:rPr>
            </w:pPr>
            <w:r w:rsidRPr="00DA44C8">
              <w:rPr>
                <w:rFonts w:asciiTheme="majorHAnsi" w:hAnsiTheme="majorHAnsi" w:cstheme="majorHAnsi"/>
              </w:rPr>
              <w:t>Programa de Radio Sin Barreras</w:t>
            </w:r>
          </w:p>
          <w:p w14:paraId="35A20834" w14:textId="77777777" w:rsidR="00C722AC" w:rsidRPr="00DA44C8" w:rsidRDefault="00F86058">
            <w:pPr>
              <w:widowControl w:val="0"/>
              <w:numPr>
                <w:ilvl w:val="0"/>
                <w:numId w:val="17"/>
              </w:numPr>
              <w:spacing w:after="0" w:line="240" w:lineRule="auto"/>
              <w:ind w:left="425"/>
              <w:rPr>
                <w:rFonts w:asciiTheme="majorHAnsi" w:hAnsiTheme="majorHAnsi" w:cstheme="majorHAnsi"/>
              </w:rPr>
            </w:pPr>
            <w:r w:rsidRPr="00DA44C8">
              <w:rPr>
                <w:rFonts w:asciiTheme="majorHAnsi" w:hAnsiTheme="majorHAnsi" w:cstheme="majorHAnsi"/>
              </w:rPr>
              <w:t>Sesión de comunicación de resultados</w:t>
            </w:r>
          </w:p>
        </w:tc>
      </w:tr>
    </w:tbl>
    <w:p w14:paraId="3354F3CF" w14:textId="77777777" w:rsidR="00C722AC" w:rsidRPr="00DA44C8" w:rsidRDefault="00C722AC">
      <w:pPr>
        <w:spacing w:after="0"/>
        <w:jc w:val="both"/>
        <w:rPr>
          <w:rFonts w:asciiTheme="majorHAnsi" w:hAnsiTheme="majorHAnsi" w:cstheme="majorHAnsi"/>
        </w:rPr>
      </w:pPr>
    </w:p>
    <w:p w14:paraId="5D1A1BEC" w14:textId="77777777" w:rsidR="00C722AC" w:rsidRPr="00DA44C8" w:rsidRDefault="00F86058" w:rsidP="008D6914">
      <w:pPr>
        <w:numPr>
          <w:ilvl w:val="0"/>
          <w:numId w:val="10"/>
        </w:numPr>
        <w:pBdr>
          <w:top w:val="nil"/>
          <w:left w:val="nil"/>
          <w:bottom w:val="nil"/>
          <w:right w:val="nil"/>
          <w:between w:val="nil"/>
        </w:pBdr>
        <w:spacing w:after="0" w:line="276" w:lineRule="auto"/>
        <w:ind w:left="426"/>
        <w:jc w:val="both"/>
        <w:rPr>
          <w:rFonts w:asciiTheme="majorHAnsi" w:hAnsiTheme="majorHAnsi" w:cstheme="majorHAnsi"/>
          <w:b/>
        </w:rPr>
      </w:pPr>
      <w:r w:rsidRPr="00DA44C8">
        <w:rPr>
          <w:rFonts w:asciiTheme="majorHAnsi" w:hAnsiTheme="majorHAnsi" w:cstheme="majorHAnsi"/>
          <w:b/>
        </w:rPr>
        <w:t xml:space="preserve">Condiciones </w:t>
      </w:r>
      <w:r w:rsidRPr="008D6914">
        <w:rPr>
          <w:rFonts w:asciiTheme="majorHAnsi" w:hAnsiTheme="majorHAnsi" w:cstheme="majorHAnsi"/>
          <w:b/>
          <w:highlight w:val="white"/>
        </w:rPr>
        <w:t>de</w:t>
      </w:r>
      <w:r w:rsidRPr="00DA44C8">
        <w:rPr>
          <w:rFonts w:asciiTheme="majorHAnsi" w:hAnsiTheme="majorHAnsi" w:cstheme="majorHAnsi"/>
          <w:b/>
        </w:rPr>
        <w:t xml:space="preserve"> accesibilidad </w:t>
      </w:r>
    </w:p>
    <w:p w14:paraId="4DAE10C3" w14:textId="77777777" w:rsidR="00C722AC" w:rsidRPr="00DA44C8" w:rsidRDefault="00F86058" w:rsidP="008D6914">
      <w:pPr>
        <w:numPr>
          <w:ilvl w:val="0"/>
          <w:numId w:val="26"/>
        </w:numPr>
        <w:spacing w:after="0"/>
        <w:ind w:left="851"/>
        <w:rPr>
          <w:rFonts w:asciiTheme="majorHAnsi" w:hAnsiTheme="majorHAnsi" w:cstheme="majorHAnsi"/>
        </w:rPr>
      </w:pPr>
      <w:r w:rsidRPr="00DA44C8">
        <w:rPr>
          <w:rFonts w:asciiTheme="majorHAnsi" w:hAnsiTheme="majorHAnsi" w:cstheme="majorHAnsi"/>
        </w:rPr>
        <w:t xml:space="preserve">Interpretación en lengua de señas peruana </w:t>
      </w:r>
    </w:p>
    <w:p w14:paraId="29C5F57D" w14:textId="77777777" w:rsidR="00C722AC" w:rsidRPr="00DA44C8" w:rsidRDefault="00F86058" w:rsidP="008D6914">
      <w:pPr>
        <w:numPr>
          <w:ilvl w:val="0"/>
          <w:numId w:val="26"/>
        </w:numPr>
        <w:spacing w:after="0"/>
        <w:ind w:left="851"/>
        <w:rPr>
          <w:rFonts w:asciiTheme="majorHAnsi" w:hAnsiTheme="majorHAnsi" w:cstheme="majorHAnsi"/>
        </w:rPr>
      </w:pPr>
      <w:r w:rsidRPr="00DA44C8">
        <w:rPr>
          <w:rFonts w:asciiTheme="majorHAnsi" w:hAnsiTheme="majorHAnsi" w:cstheme="majorHAnsi"/>
        </w:rPr>
        <w:t xml:space="preserve">Subtitulado en español </w:t>
      </w:r>
    </w:p>
    <w:p w14:paraId="2A677E6C" w14:textId="77777777" w:rsidR="00C722AC" w:rsidRPr="00DA44C8" w:rsidRDefault="00F86058" w:rsidP="008D6914">
      <w:pPr>
        <w:numPr>
          <w:ilvl w:val="0"/>
          <w:numId w:val="26"/>
        </w:numPr>
        <w:spacing w:after="0"/>
        <w:ind w:left="851"/>
        <w:rPr>
          <w:rFonts w:asciiTheme="majorHAnsi" w:hAnsiTheme="majorHAnsi" w:cstheme="majorHAnsi"/>
        </w:rPr>
      </w:pPr>
      <w:r w:rsidRPr="00DA44C8">
        <w:rPr>
          <w:rFonts w:asciiTheme="majorHAnsi" w:hAnsiTheme="majorHAnsi" w:cstheme="majorHAnsi"/>
        </w:rPr>
        <w:t xml:space="preserve">Materiales en lenguaje claro y sencillo </w:t>
      </w:r>
    </w:p>
    <w:p w14:paraId="5F69D00C" w14:textId="529A4B81" w:rsidR="00C722AC" w:rsidRPr="00DA44C8" w:rsidRDefault="00F86058" w:rsidP="008D6914">
      <w:pPr>
        <w:numPr>
          <w:ilvl w:val="0"/>
          <w:numId w:val="26"/>
        </w:numPr>
        <w:spacing w:after="0"/>
        <w:ind w:left="851"/>
        <w:rPr>
          <w:rFonts w:asciiTheme="majorHAnsi" w:hAnsiTheme="majorHAnsi" w:cstheme="majorHAnsi"/>
        </w:rPr>
      </w:pPr>
      <w:r w:rsidRPr="00DA44C8">
        <w:rPr>
          <w:rFonts w:asciiTheme="majorHAnsi" w:hAnsiTheme="majorHAnsi" w:cstheme="majorHAnsi"/>
        </w:rPr>
        <w:t xml:space="preserve">Transcripción de </w:t>
      </w:r>
      <w:r w:rsidR="00DA44C8" w:rsidRPr="00DA44C8">
        <w:rPr>
          <w:rFonts w:asciiTheme="majorHAnsi" w:hAnsiTheme="majorHAnsi" w:cstheme="majorHAnsi"/>
        </w:rPr>
        <w:t>la exposición</w:t>
      </w:r>
    </w:p>
    <w:p w14:paraId="795F3BE4" w14:textId="77777777" w:rsidR="00C722AC" w:rsidRPr="00DA44C8" w:rsidRDefault="00F86058" w:rsidP="008D6914">
      <w:pPr>
        <w:numPr>
          <w:ilvl w:val="0"/>
          <w:numId w:val="26"/>
        </w:numPr>
        <w:spacing w:after="0"/>
        <w:ind w:left="851"/>
        <w:rPr>
          <w:rFonts w:asciiTheme="majorHAnsi" w:hAnsiTheme="majorHAnsi" w:cstheme="majorHAnsi"/>
        </w:rPr>
      </w:pPr>
      <w:r w:rsidRPr="00DA44C8">
        <w:rPr>
          <w:rFonts w:asciiTheme="majorHAnsi" w:hAnsiTheme="majorHAnsi" w:cstheme="majorHAnsi"/>
        </w:rPr>
        <w:t>Plataforma Zoom</w:t>
      </w:r>
    </w:p>
    <w:p w14:paraId="55898A5F" w14:textId="77777777" w:rsidR="00C722AC" w:rsidRPr="00DA44C8" w:rsidRDefault="00F86058" w:rsidP="008D6914">
      <w:pPr>
        <w:numPr>
          <w:ilvl w:val="0"/>
          <w:numId w:val="26"/>
        </w:numPr>
        <w:spacing w:after="0"/>
        <w:ind w:left="851"/>
        <w:rPr>
          <w:rFonts w:asciiTheme="majorHAnsi" w:hAnsiTheme="majorHAnsi" w:cstheme="majorHAnsi"/>
        </w:rPr>
      </w:pPr>
      <w:r w:rsidRPr="00DA44C8">
        <w:rPr>
          <w:rFonts w:asciiTheme="majorHAnsi" w:hAnsiTheme="majorHAnsi" w:cstheme="majorHAnsi"/>
        </w:rPr>
        <w:t>Plataforma web “Proyectos en consulta”</w:t>
      </w:r>
    </w:p>
    <w:p w14:paraId="2217B1C0" w14:textId="30FE79D7" w:rsidR="00C722AC" w:rsidRPr="00DA44C8" w:rsidRDefault="00F86058" w:rsidP="008D6914">
      <w:pPr>
        <w:numPr>
          <w:ilvl w:val="0"/>
          <w:numId w:val="26"/>
        </w:numPr>
        <w:ind w:left="851"/>
        <w:rPr>
          <w:rFonts w:asciiTheme="majorHAnsi" w:hAnsiTheme="majorHAnsi" w:cstheme="majorHAnsi"/>
        </w:rPr>
      </w:pPr>
      <w:r w:rsidRPr="00DA44C8">
        <w:rPr>
          <w:rFonts w:asciiTheme="majorHAnsi" w:hAnsiTheme="majorHAnsi" w:cstheme="majorHAnsi"/>
        </w:rPr>
        <w:t xml:space="preserve">Respeto de su dignidad, derechos y trato adecuado por parte de las y los facilitadores </w:t>
      </w:r>
    </w:p>
    <w:p w14:paraId="020AD72A" w14:textId="77777777" w:rsidR="00C722AC" w:rsidRPr="00DA44C8" w:rsidRDefault="00F86058" w:rsidP="008D6914">
      <w:pPr>
        <w:numPr>
          <w:ilvl w:val="0"/>
          <w:numId w:val="10"/>
        </w:numPr>
        <w:pBdr>
          <w:top w:val="nil"/>
          <w:left w:val="nil"/>
          <w:bottom w:val="nil"/>
          <w:right w:val="nil"/>
          <w:between w:val="nil"/>
        </w:pBdr>
        <w:spacing w:after="0" w:line="276" w:lineRule="auto"/>
        <w:ind w:left="426"/>
        <w:jc w:val="both"/>
        <w:rPr>
          <w:rFonts w:asciiTheme="majorHAnsi" w:hAnsiTheme="majorHAnsi" w:cstheme="majorHAnsi"/>
          <w:highlight w:val="white"/>
        </w:rPr>
      </w:pPr>
      <w:r w:rsidRPr="00DA44C8">
        <w:rPr>
          <w:rFonts w:asciiTheme="majorHAnsi" w:hAnsiTheme="majorHAnsi" w:cstheme="majorHAnsi"/>
          <w:b/>
          <w:highlight w:val="white"/>
        </w:rPr>
        <w:t>Modalidad de la consulta:</w:t>
      </w:r>
      <w:r w:rsidRPr="00DA44C8">
        <w:rPr>
          <w:rFonts w:asciiTheme="majorHAnsi" w:hAnsiTheme="majorHAnsi" w:cstheme="majorHAnsi"/>
          <w:highlight w:val="white"/>
        </w:rPr>
        <w:t xml:space="preserve"> Mixta</w:t>
      </w:r>
    </w:p>
    <w:p w14:paraId="74ED1383" w14:textId="77777777" w:rsidR="00C722AC" w:rsidRPr="00DA44C8" w:rsidRDefault="00C722AC">
      <w:pPr>
        <w:pBdr>
          <w:top w:val="nil"/>
          <w:left w:val="nil"/>
          <w:bottom w:val="nil"/>
          <w:right w:val="nil"/>
          <w:between w:val="nil"/>
        </w:pBdr>
        <w:spacing w:after="0" w:line="276" w:lineRule="auto"/>
        <w:ind w:left="720"/>
        <w:jc w:val="both"/>
        <w:rPr>
          <w:rFonts w:asciiTheme="majorHAnsi" w:hAnsiTheme="majorHAnsi" w:cstheme="majorHAnsi"/>
          <w:highlight w:val="white"/>
        </w:rPr>
      </w:pPr>
    </w:p>
    <w:p w14:paraId="46127DB4" w14:textId="77777777" w:rsidR="00C722AC" w:rsidRPr="00DA44C8" w:rsidRDefault="00F86058" w:rsidP="008D6914">
      <w:pPr>
        <w:numPr>
          <w:ilvl w:val="0"/>
          <w:numId w:val="26"/>
        </w:numPr>
        <w:spacing w:after="0"/>
        <w:ind w:left="851"/>
        <w:rPr>
          <w:rFonts w:asciiTheme="majorHAnsi" w:hAnsiTheme="majorHAnsi" w:cstheme="majorHAnsi"/>
          <w:highlight w:val="white"/>
        </w:rPr>
      </w:pPr>
      <w:r w:rsidRPr="00DA44C8">
        <w:rPr>
          <w:rFonts w:asciiTheme="majorHAnsi" w:hAnsiTheme="majorHAnsi" w:cstheme="majorHAnsi"/>
          <w:highlight w:val="white"/>
        </w:rPr>
        <w:t>Virtual: Sesiones informativas y consultivas a través de la plataforma Zoom, de</w:t>
      </w:r>
      <w:r w:rsidRPr="00DA44C8">
        <w:rPr>
          <w:rFonts w:asciiTheme="majorHAnsi" w:hAnsiTheme="majorHAnsi" w:cstheme="majorHAnsi"/>
          <w:highlight w:val="white"/>
        </w:rPr>
        <w:t xml:space="preserve"> </w:t>
      </w:r>
      <w:r w:rsidRPr="008D6914">
        <w:rPr>
          <w:rFonts w:asciiTheme="majorHAnsi" w:hAnsiTheme="majorHAnsi" w:cstheme="majorHAnsi"/>
        </w:rPr>
        <w:t>convocatoria</w:t>
      </w:r>
      <w:r w:rsidRPr="00DA44C8">
        <w:rPr>
          <w:rFonts w:asciiTheme="majorHAnsi" w:hAnsiTheme="majorHAnsi" w:cstheme="majorHAnsi"/>
          <w:highlight w:val="white"/>
        </w:rPr>
        <w:t xml:space="preserve"> nacional realizada por la Dirección de Políticas en Discapacidad del CONADIS. </w:t>
      </w:r>
    </w:p>
    <w:p w14:paraId="4E6D4F90" w14:textId="26920C6E" w:rsidR="00C722AC" w:rsidRDefault="00F86058" w:rsidP="008D6914">
      <w:pPr>
        <w:numPr>
          <w:ilvl w:val="0"/>
          <w:numId w:val="26"/>
        </w:numPr>
        <w:spacing w:after="0"/>
        <w:ind w:left="851"/>
        <w:rPr>
          <w:rFonts w:asciiTheme="majorHAnsi" w:hAnsiTheme="majorHAnsi" w:cstheme="majorHAnsi"/>
          <w:highlight w:val="white"/>
        </w:rPr>
      </w:pPr>
      <w:r w:rsidRPr="00DA44C8">
        <w:rPr>
          <w:rFonts w:asciiTheme="majorHAnsi" w:hAnsiTheme="majorHAnsi" w:cstheme="majorHAnsi"/>
          <w:highlight w:val="white"/>
        </w:rPr>
        <w:t xml:space="preserve">Presencial: Sesiones informativas y consultivas convocadas por los CCR, en </w:t>
      </w:r>
      <w:r w:rsidRPr="008D6914">
        <w:rPr>
          <w:rFonts w:asciiTheme="majorHAnsi" w:hAnsiTheme="majorHAnsi" w:cstheme="majorHAnsi"/>
        </w:rPr>
        <w:t>coordinación</w:t>
      </w:r>
      <w:r w:rsidRPr="00DA44C8">
        <w:rPr>
          <w:rFonts w:asciiTheme="majorHAnsi" w:hAnsiTheme="majorHAnsi" w:cstheme="majorHAnsi"/>
          <w:highlight w:val="white"/>
        </w:rPr>
        <w:t xml:space="preserve"> con las OREDIS y/u OMAPED</w:t>
      </w:r>
      <w:r w:rsidR="00DA44C8">
        <w:rPr>
          <w:rFonts w:asciiTheme="majorHAnsi" w:hAnsiTheme="majorHAnsi" w:cstheme="majorHAnsi"/>
          <w:highlight w:val="white"/>
        </w:rPr>
        <w:t xml:space="preserve"> </w:t>
      </w:r>
      <w:r w:rsidRPr="00DA44C8">
        <w:rPr>
          <w:rFonts w:asciiTheme="majorHAnsi" w:hAnsiTheme="majorHAnsi" w:cstheme="majorHAnsi"/>
          <w:highlight w:val="white"/>
        </w:rPr>
        <w:t xml:space="preserve">en zonas sin conectividad. </w:t>
      </w:r>
    </w:p>
    <w:p w14:paraId="529213BD" w14:textId="1D2CA9CC" w:rsidR="00C722AC" w:rsidRDefault="00C722AC" w:rsidP="00DA44C8">
      <w:pPr>
        <w:pBdr>
          <w:top w:val="nil"/>
          <w:left w:val="nil"/>
          <w:bottom w:val="nil"/>
          <w:right w:val="nil"/>
          <w:between w:val="nil"/>
        </w:pBdr>
        <w:spacing w:after="0" w:line="276" w:lineRule="auto"/>
        <w:jc w:val="both"/>
        <w:rPr>
          <w:rFonts w:asciiTheme="majorHAnsi" w:hAnsiTheme="majorHAnsi" w:cstheme="majorHAnsi"/>
          <w:highlight w:val="white"/>
        </w:rPr>
      </w:pPr>
    </w:p>
    <w:p w14:paraId="557AADBB" w14:textId="5E67C8BB" w:rsidR="008D6914" w:rsidRDefault="008D6914" w:rsidP="00DA44C8">
      <w:pPr>
        <w:pBdr>
          <w:top w:val="nil"/>
          <w:left w:val="nil"/>
          <w:bottom w:val="nil"/>
          <w:right w:val="nil"/>
          <w:between w:val="nil"/>
        </w:pBdr>
        <w:spacing w:after="0" w:line="276" w:lineRule="auto"/>
        <w:jc w:val="both"/>
        <w:rPr>
          <w:rFonts w:asciiTheme="majorHAnsi" w:hAnsiTheme="majorHAnsi" w:cstheme="majorHAnsi"/>
          <w:highlight w:val="white"/>
        </w:rPr>
      </w:pPr>
    </w:p>
    <w:p w14:paraId="4E8C9A0E" w14:textId="02FEE90D" w:rsidR="008D6914" w:rsidRDefault="008D6914" w:rsidP="00DA44C8">
      <w:pPr>
        <w:pBdr>
          <w:top w:val="nil"/>
          <w:left w:val="nil"/>
          <w:bottom w:val="nil"/>
          <w:right w:val="nil"/>
          <w:between w:val="nil"/>
        </w:pBdr>
        <w:spacing w:after="0" w:line="276" w:lineRule="auto"/>
        <w:jc w:val="both"/>
        <w:rPr>
          <w:rFonts w:asciiTheme="majorHAnsi" w:hAnsiTheme="majorHAnsi" w:cstheme="majorHAnsi"/>
          <w:highlight w:val="white"/>
        </w:rPr>
      </w:pPr>
    </w:p>
    <w:p w14:paraId="083F42A9" w14:textId="77777777" w:rsidR="008D6914" w:rsidRPr="00DA44C8" w:rsidRDefault="008D6914" w:rsidP="00DA44C8">
      <w:pPr>
        <w:pBdr>
          <w:top w:val="nil"/>
          <w:left w:val="nil"/>
          <w:bottom w:val="nil"/>
          <w:right w:val="nil"/>
          <w:between w:val="nil"/>
        </w:pBdr>
        <w:spacing w:after="0" w:line="276" w:lineRule="auto"/>
        <w:jc w:val="both"/>
        <w:rPr>
          <w:rFonts w:asciiTheme="majorHAnsi" w:hAnsiTheme="majorHAnsi" w:cstheme="majorHAnsi"/>
          <w:highlight w:val="white"/>
        </w:rPr>
      </w:pPr>
    </w:p>
    <w:p w14:paraId="490C1DFD" w14:textId="77777777" w:rsidR="00C722AC" w:rsidRPr="00DA44C8" w:rsidRDefault="00F86058" w:rsidP="008D6914">
      <w:pPr>
        <w:numPr>
          <w:ilvl w:val="0"/>
          <w:numId w:val="10"/>
        </w:numPr>
        <w:pBdr>
          <w:top w:val="nil"/>
          <w:left w:val="nil"/>
          <w:bottom w:val="nil"/>
          <w:right w:val="nil"/>
          <w:between w:val="nil"/>
        </w:pBdr>
        <w:spacing w:after="0" w:line="276" w:lineRule="auto"/>
        <w:ind w:left="426"/>
        <w:jc w:val="both"/>
        <w:rPr>
          <w:rFonts w:asciiTheme="majorHAnsi" w:hAnsiTheme="majorHAnsi" w:cstheme="majorHAnsi"/>
          <w:b/>
          <w:highlight w:val="white"/>
        </w:rPr>
      </w:pPr>
      <w:r w:rsidRPr="00DA44C8">
        <w:rPr>
          <w:rFonts w:asciiTheme="majorHAnsi" w:hAnsiTheme="majorHAnsi" w:cstheme="majorHAnsi"/>
          <w:b/>
          <w:highlight w:val="white"/>
        </w:rPr>
        <w:lastRenderedPageBreak/>
        <w:t xml:space="preserve">Instrumentos para el desarrollo del proceso de consulta </w:t>
      </w:r>
    </w:p>
    <w:p w14:paraId="70E75510" w14:textId="77777777" w:rsidR="00C722AC" w:rsidRPr="00DA44C8" w:rsidRDefault="00C722AC">
      <w:pPr>
        <w:spacing w:after="0"/>
        <w:jc w:val="both"/>
        <w:rPr>
          <w:rFonts w:asciiTheme="majorHAnsi" w:hAnsiTheme="majorHAnsi" w:cstheme="majorHAnsi"/>
        </w:rPr>
      </w:pPr>
    </w:p>
    <w:tbl>
      <w:tblPr>
        <w:tblStyle w:val="a1"/>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3544"/>
        <w:gridCol w:w="2551"/>
      </w:tblGrid>
      <w:tr w:rsidR="00C722AC" w:rsidRPr="00DA44C8" w14:paraId="2311E32B" w14:textId="77777777" w:rsidTr="008D6914">
        <w:tc>
          <w:tcPr>
            <w:tcW w:w="2410" w:type="dxa"/>
            <w:shd w:val="clear" w:color="auto" w:fill="000000"/>
            <w:vAlign w:val="center"/>
          </w:tcPr>
          <w:p w14:paraId="75B74510" w14:textId="77777777" w:rsidR="00C722AC" w:rsidRPr="00DA44C8" w:rsidRDefault="00F86058">
            <w:pPr>
              <w:jc w:val="center"/>
              <w:rPr>
                <w:rFonts w:asciiTheme="majorHAnsi" w:hAnsiTheme="majorHAnsi" w:cstheme="majorHAnsi"/>
                <w:b/>
                <w:color w:val="FFFFFF"/>
              </w:rPr>
            </w:pPr>
            <w:r w:rsidRPr="00DA44C8">
              <w:rPr>
                <w:rFonts w:asciiTheme="majorHAnsi" w:hAnsiTheme="majorHAnsi" w:cstheme="majorHAnsi"/>
                <w:b/>
                <w:color w:val="FFFFFF"/>
              </w:rPr>
              <w:t>ETAPA</w:t>
            </w:r>
          </w:p>
        </w:tc>
        <w:tc>
          <w:tcPr>
            <w:tcW w:w="3544" w:type="dxa"/>
            <w:shd w:val="clear" w:color="auto" w:fill="000000"/>
            <w:vAlign w:val="center"/>
          </w:tcPr>
          <w:p w14:paraId="12E17991" w14:textId="77777777" w:rsidR="00C722AC" w:rsidRPr="00DA44C8" w:rsidRDefault="00F86058">
            <w:pPr>
              <w:jc w:val="center"/>
              <w:rPr>
                <w:rFonts w:asciiTheme="majorHAnsi" w:hAnsiTheme="majorHAnsi" w:cstheme="majorHAnsi"/>
                <w:b/>
                <w:color w:val="FFFFFF"/>
              </w:rPr>
            </w:pPr>
            <w:r w:rsidRPr="00DA44C8">
              <w:rPr>
                <w:rFonts w:asciiTheme="majorHAnsi" w:hAnsiTheme="majorHAnsi" w:cstheme="majorHAnsi"/>
                <w:b/>
                <w:color w:val="FFFFFF"/>
              </w:rPr>
              <w:t>DENOMINACIÓN</w:t>
            </w:r>
          </w:p>
        </w:tc>
        <w:tc>
          <w:tcPr>
            <w:tcW w:w="2551" w:type="dxa"/>
            <w:shd w:val="clear" w:color="auto" w:fill="000000"/>
            <w:vAlign w:val="center"/>
          </w:tcPr>
          <w:p w14:paraId="6F0161CD" w14:textId="77777777" w:rsidR="00C722AC" w:rsidRPr="00DA44C8" w:rsidRDefault="00F86058">
            <w:pPr>
              <w:jc w:val="center"/>
              <w:rPr>
                <w:rFonts w:asciiTheme="majorHAnsi" w:hAnsiTheme="majorHAnsi" w:cstheme="majorHAnsi"/>
                <w:b/>
                <w:color w:val="FFFFFF"/>
              </w:rPr>
            </w:pPr>
            <w:r w:rsidRPr="00DA44C8">
              <w:rPr>
                <w:rFonts w:asciiTheme="majorHAnsi" w:hAnsiTheme="majorHAnsi" w:cstheme="majorHAnsi"/>
                <w:b/>
                <w:color w:val="FFFFFF"/>
              </w:rPr>
              <w:t>RESPONSABLES DEL INSTRUMENTO</w:t>
            </w:r>
          </w:p>
        </w:tc>
      </w:tr>
      <w:tr w:rsidR="00C722AC" w:rsidRPr="00DA44C8" w14:paraId="5AC6BE2E" w14:textId="77777777" w:rsidTr="008D6914">
        <w:tc>
          <w:tcPr>
            <w:tcW w:w="2410" w:type="dxa"/>
          </w:tcPr>
          <w:p w14:paraId="0044BF78" w14:textId="77777777" w:rsidR="00C722AC" w:rsidRPr="00DA44C8" w:rsidRDefault="00F86058">
            <w:pPr>
              <w:rPr>
                <w:rFonts w:asciiTheme="majorHAnsi" w:hAnsiTheme="majorHAnsi" w:cstheme="majorHAnsi"/>
              </w:rPr>
            </w:pPr>
            <w:r w:rsidRPr="00DA44C8">
              <w:rPr>
                <w:rFonts w:asciiTheme="majorHAnsi" w:hAnsiTheme="majorHAnsi" w:cstheme="majorHAnsi"/>
              </w:rPr>
              <w:t>Etapa I: Preparatoria</w:t>
            </w:r>
          </w:p>
        </w:tc>
        <w:tc>
          <w:tcPr>
            <w:tcW w:w="3544" w:type="dxa"/>
          </w:tcPr>
          <w:p w14:paraId="6871FFB6" w14:textId="77777777" w:rsidR="00C722AC" w:rsidRPr="00DA44C8" w:rsidRDefault="00F86058">
            <w:pPr>
              <w:pStyle w:val="Ttulo1"/>
              <w:numPr>
                <w:ilvl w:val="0"/>
                <w:numId w:val="27"/>
              </w:numPr>
              <w:spacing w:before="0"/>
              <w:jc w:val="both"/>
              <w:outlineLvl w:val="0"/>
              <w:rPr>
                <w:rFonts w:asciiTheme="majorHAnsi" w:hAnsiTheme="majorHAnsi" w:cstheme="majorHAnsi"/>
                <w:color w:val="000000"/>
                <w:sz w:val="22"/>
                <w:szCs w:val="22"/>
              </w:rPr>
            </w:pPr>
            <w:r w:rsidRPr="00DA44C8">
              <w:rPr>
                <w:rFonts w:asciiTheme="majorHAnsi" w:hAnsiTheme="majorHAnsi" w:cstheme="majorHAnsi"/>
                <w:color w:val="000000"/>
                <w:sz w:val="22"/>
                <w:szCs w:val="22"/>
              </w:rPr>
              <w:t>Expediente para la prepublicación del proyecto directiva</w:t>
            </w:r>
          </w:p>
        </w:tc>
        <w:tc>
          <w:tcPr>
            <w:tcW w:w="2551" w:type="dxa"/>
          </w:tcPr>
          <w:p w14:paraId="786BCDE5" w14:textId="77777777" w:rsidR="00C722AC" w:rsidRPr="00DA44C8" w:rsidRDefault="00F86058">
            <w:pPr>
              <w:pStyle w:val="Ttulo1"/>
              <w:numPr>
                <w:ilvl w:val="0"/>
                <w:numId w:val="11"/>
              </w:numPr>
              <w:spacing w:before="0"/>
              <w:jc w:val="both"/>
              <w:outlineLvl w:val="0"/>
              <w:rPr>
                <w:rFonts w:asciiTheme="majorHAnsi" w:hAnsiTheme="majorHAnsi" w:cstheme="majorHAnsi"/>
                <w:sz w:val="22"/>
                <w:szCs w:val="22"/>
              </w:rPr>
            </w:pPr>
            <w:bookmarkStart w:id="0" w:name="_2sgiy6t3hvwy" w:colFirst="0" w:colLast="0"/>
            <w:bookmarkEnd w:id="0"/>
            <w:r w:rsidRPr="00DA44C8">
              <w:rPr>
                <w:rFonts w:asciiTheme="majorHAnsi" w:hAnsiTheme="majorHAnsi" w:cstheme="majorHAnsi"/>
                <w:color w:val="000000"/>
                <w:sz w:val="22"/>
                <w:szCs w:val="22"/>
              </w:rPr>
              <w:t>Equipo de la Dirección de Políticas en Discapacidad.</w:t>
            </w:r>
          </w:p>
        </w:tc>
      </w:tr>
      <w:tr w:rsidR="00C722AC" w:rsidRPr="00DA44C8" w14:paraId="51F18302" w14:textId="77777777" w:rsidTr="008D6914">
        <w:tc>
          <w:tcPr>
            <w:tcW w:w="2410" w:type="dxa"/>
          </w:tcPr>
          <w:p w14:paraId="157ACB72" w14:textId="77777777" w:rsidR="00C722AC" w:rsidRPr="00DA44C8" w:rsidRDefault="00F86058">
            <w:pPr>
              <w:rPr>
                <w:rFonts w:asciiTheme="majorHAnsi" w:hAnsiTheme="majorHAnsi" w:cstheme="majorHAnsi"/>
              </w:rPr>
            </w:pPr>
            <w:r w:rsidRPr="00DA44C8">
              <w:rPr>
                <w:rFonts w:asciiTheme="majorHAnsi" w:hAnsiTheme="majorHAnsi" w:cstheme="majorHAnsi"/>
              </w:rPr>
              <w:t>Etapa II: Informativa</w:t>
            </w:r>
          </w:p>
        </w:tc>
        <w:tc>
          <w:tcPr>
            <w:tcW w:w="3544" w:type="dxa"/>
          </w:tcPr>
          <w:p w14:paraId="22DB9B00" w14:textId="77777777" w:rsidR="00C722AC" w:rsidRPr="00DA44C8" w:rsidRDefault="00F86058">
            <w:pPr>
              <w:pStyle w:val="Ttulo1"/>
              <w:numPr>
                <w:ilvl w:val="0"/>
                <w:numId w:val="12"/>
              </w:numPr>
              <w:spacing w:before="0"/>
              <w:jc w:val="both"/>
              <w:outlineLvl w:val="0"/>
              <w:rPr>
                <w:rFonts w:asciiTheme="majorHAnsi" w:hAnsiTheme="majorHAnsi" w:cstheme="majorHAnsi"/>
                <w:sz w:val="22"/>
                <w:szCs w:val="22"/>
              </w:rPr>
            </w:pPr>
            <w:bookmarkStart w:id="1" w:name="_yefaquw7t78w" w:colFirst="0" w:colLast="0"/>
            <w:bookmarkEnd w:id="1"/>
            <w:r w:rsidRPr="00DA44C8">
              <w:rPr>
                <w:rFonts w:asciiTheme="majorHAnsi" w:hAnsiTheme="majorHAnsi" w:cstheme="majorHAnsi"/>
                <w:color w:val="000000"/>
                <w:sz w:val="22"/>
                <w:szCs w:val="22"/>
              </w:rPr>
              <w:t>Base de datos de las personas con discapacidad y organizaciones que las representan</w:t>
            </w:r>
          </w:p>
          <w:p w14:paraId="5DD60685" w14:textId="77777777" w:rsidR="00C722AC" w:rsidRPr="00DA44C8" w:rsidRDefault="00F86058">
            <w:pPr>
              <w:pStyle w:val="Ttulo1"/>
              <w:numPr>
                <w:ilvl w:val="0"/>
                <w:numId w:val="12"/>
              </w:numPr>
              <w:spacing w:before="0"/>
              <w:jc w:val="both"/>
              <w:outlineLvl w:val="0"/>
              <w:rPr>
                <w:rFonts w:asciiTheme="majorHAnsi" w:hAnsiTheme="majorHAnsi" w:cstheme="majorHAnsi"/>
                <w:sz w:val="22"/>
                <w:szCs w:val="22"/>
              </w:rPr>
            </w:pPr>
            <w:bookmarkStart w:id="2" w:name="_b2ikpicq8b6n" w:colFirst="0" w:colLast="0"/>
            <w:bookmarkEnd w:id="2"/>
            <w:r w:rsidRPr="00DA44C8">
              <w:rPr>
                <w:rFonts w:asciiTheme="majorHAnsi" w:hAnsiTheme="majorHAnsi" w:cstheme="majorHAnsi"/>
                <w:color w:val="000000"/>
                <w:sz w:val="22"/>
                <w:szCs w:val="22"/>
              </w:rPr>
              <w:t>Registro de asistencia</w:t>
            </w:r>
          </w:p>
          <w:p w14:paraId="76C50D01" w14:textId="77777777" w:rsidR="00C722AC" w:rsidRPr="00DA44C8" w:rsidRDefault="00F86058">
            <w:pPr>
              <w:numPr>
                <w:ilvl w:val="0"/>
                <w:numId w:val="12"/>
              </w:numPr>
              <w:rPr>
                <w:rFonts w:asciiTheme="majorHAnsi" w:hAnsiTheme="majorHAnsi" w:cstheme="majorHAnsi"/>
              </w:rPr>
            </w:pPr>
            <w:r w:rsidRPr="00DA44C8">
              <w:rPr>
                <w:rFonts w:asciiTheme="majorHAnsi" w:hAnsiTheme="majorHAnsi" w:cstheme="majorHAnsi"/>
              </w:rPr>
              <w:t>Cronograma de Sesiones informativas</w:t>
            </w:r>
          </w:p>
        </w:tc>
        <w:tc>
          <w:tcPr>
            <w:tcW w:w="2551" w:type="dxa"/>
          </w:tcPr>
          <w:p w14:paraId="0090E6C3" w14:textId="77777777" w:rsidR="00C722AC" w:rsidRPr="00DA44C8" w:rsidRDefault="00F86058">
            <w:pPr>
              <w:pStyle w:val="Ttulo1"/>
              <w:numPr>
                <w:ilvl w:val="0"/>
                <w:numId w:val="11"/>
              </w:numPr>
              <w:spacing w:before="0"/>
              <w:jc w:val="both"/>
              <w:outlineLvl w:val="0"/>
              <w:rPr>
                <w:rFonts w:asciiTheme="majorHAnsi" w:hAnsiTheme="majorHAnsi" w:cstheme="majorHAnsi"/>
                <w:sz w:val="22"/>
                <w:szCs w:val="22"/>
              </w:rPr>
            </w:pPr>
            <w:bookmarkStart w:id="3" w:name="_l2o8bzood1m2" w:colFirst="0" w:colLast="0"/>
            <w:bookmarkEnd w:id="3"/>
            <w:r w:rsidRPr="00DA44C8">
              <w:rPr>
                <w:rFonts w:asciiTheme="majorHAnsi" w:hAnsiTheme="majorHAnsi" w:cstheme="majorHAnsi"/>
                <w:color w:val="000000"/>
                <w:sz w:val="22"/>
                <w:szCs w:val="22"/>
              </w:rPr>
              <w:t>Equipo de la Dirección de Políticas en Discapacidad.</w:t>
            </w:r>
          </w:p>
        </w:tc>
      </w:tr>
      <w:tr w:rsidR="00C722AC" w:rsidRPr="00DA44C8" w14:paraId="01368CD2" w14:textId="77777777" w:rsidTr="008D6914">
        <w:tc>
          <w:tcPr>
            <w:tcW w:w="2410" w:type="dxa"/>
          </w:tcPr>
          <w:p w14:paraId="393BB819" w14:textId="77777777" w:rsidR="00C722AC" w:rsidRPr="00DA44C8" w:rsidRDefault="00C722AC">
            <w:pPr>
              <w:rPr>
                <w:rFonts w:asciiTheme="majorHAnsi" w:hAnsiTheme="majorHAnsi" w:cstheme="majorHAnsi"/>
              </w:rPr>
            </w:pPr>
          </w:p>
          <w:p w14:paraId="43126A41" w14:textId="77777777" w:rsidR="00C722AC" w:rsidRPr="00DA44C8" w:rsidRDefault="00F86058">
            <w:pPr>
              <w:rPr>
                <w:rFonts w:asciiTheme="majorHAnsi" w:hAnsiTheme="majorHAnsi" w:cstheme="majorHAnsi"/>
              </w:rPr>
            </w:pPr>
            <w:r w:rsidRPr="00DA44C8">
              <w:rPr>
                <w:rFonts w:asciiTheme="majorHAnsi" w:hAnsiTheme="majorHAnsi" w:cstheme="majorHAnsi"/>
              </w:rPr>
              <w:t xml:space="preserve">Etapa III: Consultiva </w:t>
            </w:r>
          </w:p>
        </w:tc>
        <w:tc>
          <w:tcPr>
            <w:tcW w:w="3544" w:type="dxa"/>
          </w:tcPr>
          <w:p w14:paraId="34830AEB" w14:textId="77777777" w:rsidR="00C722AC" w:rsidRPr="00DA44C8" w:rsidRDefault="00F86058">
            <w:pPr>
              <w:pStyle w:val="Ttulo1"/>
              <w:numPr>
                <w:ilvl w:val="0"/>
                <w:numId w:val="12"/>
              </w:numPr>
              <w:spacing w:before="0"/>
              <w:jc w:val="both"/>
              <w:outlineLvl w:val="0"/>
              <w:rPr>
                <w:rFonts w:asciiTheme="majorHAnsi" w:hAnsiTheme="majorHAnsi" w:cstheme="majorHAnsi"/>
                <w:sz w:val="22"/>
                <w:szCs w:val="22"/>
              </w:rPr>
            </w:pPr>
            <w:r w:rsidRPr="00DA44C8">
              <w:rPr>
                <w:rFonts w:asciiTheme="majorHAnsi" w:hAnsiTheme="majorHAnsi" w:cstheme="majorHAnsi"/>
                <w:color w:val="000000"/>
                <w:sz w:val="22"/>
                <w:szCs w:val="22"/>
              </w:rPr>
              <w:t>Registro de asistencia</w:t>
            </w:r>
          </w:p>
          <w:p w14:paraId="2246A1E7" w14:textId="77777777" w:rsidR="00C722AC" w:rsidRPr="00DA44C8" w:rsidRDefault="00F86058">
            <w:pPr>
              <w:pStyle w:val="Ttulo1"/>
              <w:numPr>
                <w:ilvl w:val="0"/>
                <w:numId w:val="12"/>
              </w:numPr>
              <w:spacing w:before="0"/>
              <w:jc w:val="both"/>
              <w:outlineLvl w:val="0"/>
              <w:rPr>
                <w:rFonts w:asciiTheme="majorHAnsi" w:hAnsiTheme="majorHAnsi" w:cstheme="majorHAnsi"/>
                <w:sz w:val="22"/>
                <w:szCs w:val="22"/>
              </w:rPr>
            </w:pPr>
            <w:r w:rsidRPr="00DA44C8">
              <w:rPr>
                <w:rFonts w:asciiTheme="majorHAnsi" w:hAnsiTheme="majorHAnsi" w:cstheme="majorHAnsi"/>
                <w:color w:val="000000"/>
                <w:sz w:val="22"/>
                <w:szCs w:val="22"/>
              </w:rPr>
              <w:t>Cronograma de sesiones consultivas</w:t>
            </w:r>
          </w:p>
          <w:p w14:paraId="0ABDEE2B" w14:textId="77777777" w:rsidR="00C722AC" w:rsidRPr="00DA44C8" w:rsidRDefault="00F86058">
            <w:pPr>
              <w:numPr>
                <w:ilvl w:val="0"/>
                <w:numId w:val="12"/>
              </w:numPr>
              <w:jc w:val="both"/>
              <w:rPr>
                <w:rFonts w:asciiTheme="majorHAnsi" w:hAnsiTheme="majorHAnsi" w:cstheme="majorHAnsi"/>
              </w:rPr>
            </w:pPr>
            <w:r w:rsidRPr="00DA44C8">
              <w:rPr>
                <w:rFonts w:asciiTheme="majorHAnsi" w:hAnsiTheme="majorHAnsi" w:cstheme="majorHAnsi"/>
              </w:rPr>
              <w:t>Matriz de sistematización de aportes.</w:t>
            </w:r>
          </w:p>
        </w:tc>
        <w:tc>
          <w:tcPr>
            <w:tcW w:w="2551" w:type="dxa"/>
          </w:tcPr>
          <w:p w14:paraId="33669388" w14:textId="77777777" w:rsidR="00C722AC" w:rsidRPr="00DA44C8" w:rsidRDefault="00F86058">
            <w:pPr>
              <w:pStyle w:val="Ttulo1"/>
              <w:numPr>
                <w:ilvl w:val="0"/>
                <w:numId w:val="28"/>
              </w:numPr>
              <w:spacing w:before="0"/>
              <w:jc w:val="both"/>
              <w:outlineLvl w:val="0"/>
              <w:rPr>
                <w:rFonts w:asciiTheme="majorHAnsi" w:hAnsiTheme="majorHAnsi" w:cstheme="majorHAnsi"/>
                <w:sz w:val="22"/>
                <w:szCs w:val="22"/>
              </w:rPr>
            </w:pPr>
            <w:r w:rsidRPr="00DA44C8">
              <w:rPr>
                <w:rFonts w:asciiTheme="majorHAnsi" w:hAnsiTheme="majorHAnsi" w:cstheme="majorHAnsi"/>
                <w:color w:val="000000"/>
                <w:sz w:val="22"/>
                <w:szCs w:val="22"/>
              </w:rPr>
              <w:t>Facilitadores y sistematizadores de las diferentes Jornadas Consultivas e Informativas.</w:t>
            </w:r>
          </w:p>
        </w:tc>
      </w:tr>
      <w:tr w:rsidR="00C722AC" w:rsidRPr="00DA44C8" w14:paraId="65CA7B59" w14:textId="77777777" w:rsidTr="008D6914">
        <w:tc>
          <w:tcPr>
            <w:tcW w:w="2410" w:type="dxa"/>
          </w:tcPr>
          <w:p w14:paraId="24C5018C" w14:textId="77777777" w:rsidR="00C722AC" w:rsidRPr="00DA44C8" w:rsidRDefault="00F86058">
            <w:pPr>
              <w:rPr>
                <w:rFonts w:asciiTheme="majorHAnsi" w:hAnsiTheme="majorHAnsi" w:cstheme="majorHAnsi"/>
              </w:rPr>
            </w:pPr>
            <w:r w:rsidRPr="00DA44C8">
              <w:rPr>
                <w:rFonts w:asciiTheme="majorHAnsi" w:hAnsiTheme="majorHAnsi" w:cstheme="majorHAnsi"/>
              </w:rPr>
              <w:t>Etapa IV: Evaluativa</w:t>
            </w:r>
          </w:p>
        </w:tc>
        <w:tc>
          <w:tcPr>
            <w:tcW w:w="3544" w:type="dxa"/>
          </w:tcPr>
          <w:p w14:paraId="34D9269C" w14:textId="77777777" w:rsidR="00C722AC" w:rsidRPr="00DA44C8" w:rsidRDefault="00F86058">
            <w:pPr>
              <w:pStyle w:val="Ttulo1"/>
              <w:numPr>
                <w:ilvl w:val="0"/>
                <w:numId w:val="13"/>
              </w:numPr>
              <w:spacing w:before="0"/>
              <w:outlineLvl w:val="0"/>
              <w:rPr>
                <w:rFonts w:asciiTheme="majorHAnsi" w:hAnsiTheme="majorHAnsi" w:cstheme="majorHAnsi"/>
                <w:sz w:val="22"/>
                <w:szCs w:val="22"/>
              </w:rPr>
            </w:pPr>
            <w:bookmarkStart w:id="4" w:name="_jitokenv75c9" w:colFirst="0" w:colLast="0"/>
            <w:bookmarkEnd w:id="4"/>
            <w:r w:rsidRPr="00DA44C8">
              <w:rPr>
                <w:rFonts w:asciiTheme="majorHAnsi" w:hAnsiTheme="majorHAnsi" w:cstheme="majorHAnsi"/>
                <w:color w:val="000000"/>
                <w:sz w:val="22"/>
                <w:szCs w:val="22"/>
              </w:rPr>
              <w:t xml:space="preserve">Matriz de evaluación de aportes </w:t>
            </w:r>
          </w:p>
          <w:p w14:paraId="09AB1058" w14:textId="77777777" w:rsidR="00C722AC" w:rsidRPr="00DA44C8" w:rsidRDefault="00F86058">
            <w:pPr>
              <w:numPr>
                <w:ilvl w:val="0"/>
                <w:numId w:val="13"/>
              </w:numPr>
              <w:rPr>
                <w:rFonts w:asciiTheme="majorHAnsi" w:hAnsiTheme="majorHAnsi" w:cstheme="majorHAnsi"/>
              </w:rPr>
            </w:pPr>
            <w:r w:rsidRPr="00DA44C8">
              <w:rPr>
                <w:rFonts w:asciiTheme="majorHAnsi" w:hAnsiTheme="majorHAnsi" w:cstheme="majorHAnsi"/>
              </w:rPr>
              <w:t>Informe de proceso de consulta</w:t>
            </w:r>
          </w:p>
          <w:p w14:paraId="029EBDC0" w14:textId="77777777" w:rsidR="00C722AC" w:rsidRPr="00DA44C8" w:rsidRDefault="00F86058">
            <w:pPr>
              <w:numPr>
                <w:ilvl w:val="0"/>
                <w:numId w:val="13"/>
              </w:numPr>
              <w:rPr>
                <w:rFonts w:asciiTheme="majorHAnsi" w:hAnsiTheme="majorHAnsi" w:cstheme="majorHAnsi"/>
              </w:rPr>
            </w:pPr>
            <w:r w:rsidRPr="00DA44C8">
              <w:rPr>
                <w:rFonts w:asciiTheme="majorHAnsi" w:hAnsiTheme="majorHAnsi" w:cstheme="majorHAnsi"/>
              </w:rPr>
              <w:t>Nueva versión del proyecto de directiva</w:t>
            </w:r>
          </w:p>
        </w:tc>
        <w:tc>
          <w:tcPr>
            <w:tcW w:w="2551" w:type="dxa"/>
          </w:tcPr>
          <w:p w14:paraId="1EE22C4E" w14:textId="77777777" w:rsidR="00C722AC" w:rsidRPr="00DA44C8" w:rsidRDefault="00F86058">
            <w:pPr>
              <w:pStyle w:val="Ttulo1"/>
              <w:numPr>
                <w:ilvl w:val="0"/>
                <w:numId w:val="11"/>
              </w:numPr>
              <w:spacing w:before="0"/>
              <w:jc w:val="both"/>
              <w:outlineLvl w:val="0"/>
              <w:rPr>
                <w:rFonts w:asciiTheme="majorHAnsi" w:hAnsiTheme="majorHAnsi" w:cstheme="majorHAnsi"/>
                <w:sz w:val="22"/>
                <w:szCs w:val="22"/>
              </w:rPr>
            </w:pPr>
            <w:bookmarkStart w:id="5" w:name="_afng10lfvb01" w:colFirst="0" w:colLast="0"/>
            <w:bookmarkEnd w:id="5"/>
            <w:r w:rsidRPr="00DA44C8">
              <w:rPr>
                <w:rFonts w:asciiTheme="majorHAnsi" w:hAnsiTheme="majorHAnsi" w:cstheme="majorHAnsi"/>
                <w:color w:val="000000"/>
                <w:sz w:val="22"/>
                <w:szCs w:val="22"/>
              </w:rPr>
              <w:t>Equipo de la Dirección de Políticas en Dis</w:t>
            </w:r>
            <w:r w:rsidRPr="00DA44C8">
              <w:rPr>
                <w:rFonts w:asciiTheme="majorHAnsi" w:hAnsiTheme="majorHAnsi" w:cstheme="majorHAnsi"/>
                <w:color w:val="000000"/>
                <w:sz w:val="22"/>
                <w:szCs w:val="22"/>
              </w:rPr>
              <w:t>capacidad.</w:t>
            </w:r>
          </w:p>
        </w:tc>
      </w:tr>
      <w:tr w:rsidR="00C722AC" w:rsidRPr="00DA44C8" w14:paraId="4AC8E311" w14:textId="77777777" w:rsidTr="008D6914">
        <w:tc>
          <w:tcPr>
            <w:tcW w:w="2410" w:type="dxa"/>
          </w:tcPr>
          <w:p w14:paraId="23EAF7B6" w14:textId="77777777" w:rsidR="00C722AC" w:rsidRPr="00DA44C8" w:rsidRDefault="00F86058">
            <w:pPr>
              <w:rPr>
                <w:rFonts w:asciiTheme="majorHAnsi" w:hAnsiTheme="majorHAnsi" w:cstheme="majorHAnsi"/>
              </w:rPr>
            </w:pPr>
            <w:r w:rsidRPr="00DA44C8">
              <w:rPr>
                <w:rFonts w:asciiTheme="majorHAnsi" w:hAnsiTheme="majorHAnsi" w:cstheme="majorHAnsi"/>
              </w:rPr>
              <w:t>Etapa V: Comunicación de resultados</w:t>
            </w:r>
          </w:p>
        </w:tc>
        <w:tc>
          <w:tcPr>
            <w:tcW w:w="3544" w:type="dxa"/>
          </w:tcPr>
          <w:p w14:paraId="082DD258" w14:textId="77777777" w:rsidR="00C722AC" w:rsidRPr="00DA44C8" w:rsidRDefault="00F86058">
            <w:pPr>
              <w:pStyle w:val="Ttulo1"/>
              <w:numPr>
                <w:ilvl w:val="0"/>
                <w:numId w:val="12"/>
              </w:numPr>
              <w:spacing w:before="0"/>
              <w:jc w:val="both"/>
              <w:outlineLvl w:val="0"/>
              <w:rPr>
                <w:rFonts w:asciiTheme="majorHAnsi" w:hAnsiTheme="majorHAnsi" w:cstheme="majorHAnsi"/>
                <w:sz w:val="22"/>
                <w:szCs w:val="22"/>
              </w:rPr>
            </w:pPr>
            <w:bookmarkStart w:id="6" w:name="_wfm84if1oyd6" w:colFirst="0" w:colLast="0"/>
            <w:bookmarkEnd w:id="6"/>
            <w:r w:rsidRPr="00DA44C8">
              <w:rPr>
                <w:rFonts w:asciiTheme="majorHAnsi" w:hAnsiTheme="majorHAnsi" w:cstheme="majorHAnsi"/>
                <w:color w:val="000000"/>
                <w:sz w:val="22"/>
                <w:szCs w:val="22"/>
              </w:rPr>
              <w:t>Registro de asistencia</w:t>
            </w:r>
          </w:p>
          <w:p w14:paraId="60EB298C" w14:textId="77777777" w:rsidR="00C722AC" w:rsidRPr="00DA44C8" w:rsidRDefault="00F86058">
            <w:pPr>
              <w:pStyle w:val="Ttulo1"/>
              <w:keepNext w:val="0"/>
              <w:keepLines w:val="0"/>
              <w:numPr>
                <w:ilvl w:val="0"/>
                <w:numId w:val="12"/>
              </w:numPr>
              <w:spacing w:before="0"/>
              <w:outlineLvl w:val="0"/>
              <w:rPr>
                <w:rFonts w:asciiTheme="majorHAnsi" w:hAnsiTheme="majorHAnsi" w:cstheme="majorHAnsi"/>
                <w:color w:val="000000"/>
                <w:sz w:val="22"/>
                <w:szCs w:val="22"/>
              </w:rPr>
            </w:pPr>
            <w:bookmarkStart w:id="7" w:name="_8mx2ofban0zv" w:colFirst="0" w:colLast="0"/>
            <w:bookmarkEnd w:id="7"/>
            <w:r w:rsidRPr="00DA44C8">
              <w:rPr>
                <w:rFonts w:asciiTheme="majorHAnsi" w:hAnsiTheme="majorHAnsi" w:cstheme="majorHAnsi"/>
                <w:color w:val="000000"/>
                <w:sz w:val="22"/>
                <w:szCs w:val="22"/>
              </w:rPr>
              <w:t>Cronograma de Sesiones*</w:t>
            </w:r>
          </w:p>
        </w:tc>
        <w:tc>
          <w:tcPr>
            <w:tcW w:w="2551" w:type="dxa"/>
          </w:tcPr>
          <w:p w14:paraId="38A5C6D0" w14:textId="77777777" w:rsidR="00C722AC" w:rsidRPr="00DA44C8" w:rsidRDefault="00F86058">
            <w:pPr>
              <w:pStyle w:val="Ttulo1"/>
              <w:numPr>
                <w:ilvl w:val="0"/>
                <w:numId w:val="11"/>
              </w:numPr>
              <w:spacing w:before="0"/>
              <w:jc w:val="both"/>
              <w:outlineLvl w:val="0"/>
              <w:rPr>
                <w:rFonts w:asciiTheme="majorHAnsi" w:hAnsiTheme="majorHAnsi" w:cstheme="majorHAnsi"/>
                <w:sz w:val="22"/>
                <w:szCs w:val="22"/>
              </w:rPr>
            </w:pPr>
            <w:bookmarkStart w:id="8" w:name="_s1u9y75o8dh0" w:colFirst="0" w:colLast="0"/>
            <w:bookmarkEnd w:id="8"/>
            <w:r w:rsidRPr="00DA44C8">
              <w:rPr>
                <w:rFonts w:asciiTheme="majorHAnsi" w:hAnsiTheme="majorHAnsi" w:cstheme="majorHAnsi"/>
                <w:color w:val="000000"/>
                <w:sz w:val="22"/>
                <w:szCs w:val="22"/>
              </w:rPr>
              <w:t>Equipo de la Dirección de Políticas en Discapacidad.</w:t>
            </w:r>
          </w:p>
        </w:tc>
      </w:tr>
    </w:tbl>
    <w:p w14:paraId="17BBE449" w14:textId="77777777" w:rsidR="00C722AC" w:rsidRPr="00DA44C8" w:rsidRDefault="00C722AC">
      <w:pPr>
        <w:pBdr>
          <w:top w:val="nil"/>
          <w:left w:val="nil"/>
          <w:bottom w:val="nil"/>
          <w:right w:val="nil"/>
          <w:between w:val="nil"/>
        </w:pBdr>
        <w:spacing w:after="0" w:line="276" w:lineRule="auto"/>
        <w:jc w:val="both"/>
        <w:rPr>
          <w:rFonts w:asciiTheme="majorHAnsi" w:hAnsiTheme="majorHAnsi" w:cstheme="majorHAnsi"/>
        </w:rPr>
      </w:pPr>
    </w:p>
    <w:p w14:paraId="1E318795" w14:textId="77777777" w:rsidR="00C722AC" w:rsidRPr="00DA44C8" w:rsidRDefault="00F86058" w:rsidP="008D6914">
      <w:pPr>
        <w:numPr>
          <w:ilvl w:val="0"/>
          <w:numId w:val="10"/>
        </w:numPr>
        <w:pBdr>
          <w:top w:val="nil"/>
          <w:left w:val="nil"/>
          <w:bottom w:val="nil"/>
          <w:right w:val="nil"/>
          <w:between w:val="nil"/>
        </w:pBdr>
        <w:spacing w:after="0" w:line="276" w:lineRule="auto"/>
        <w:ind w:left="426"/>
        <w:jc w:val="both"/>
        <w:rPr>
          <w:rFonts w:asciiTheme="majorHAnsi" w:hAnsiTheme="majorHAnsi" w:cstheme="majorHAnsi"/>
          <w:b/>
        </w:rPr>
      </w:pPr>
      <w:r w:rsidRPr="008D6914">
        <w:rPr>
          <w:rFonts w:asciiTheme="majorHAnsi" w:hAnsiTheme="majorHAnsi" w:cstheme="majorHAnsi"/>
          <w:b/>
          <w:highlight w:val="white"/>
        </w:rPr>
        <w:t>Organización</w:t>
      </w:r>
      <w:r w:rsidRPr="00DA44C8">
        <w:rPr>
          <w:rFonts w:asciiTheme="majorHAnsi" w:hAnsiTheme="majorHAnsi" w:cstheme="majorHAnsi"/>
          <w:b/>
        </w:rPr>
        <w:t xml:space="preserve"> de sesiones</w:t>
      </w:r>
    </w:p>
    <w:p w14:paraId="6D2B2868" w14:textId="77777777" w:rsidR="00C722AC" w:rsidRPr="00DA44C8" w:rsidRDefault="00C722AC">
      <w:pPr>
        <w:pBdr>
          <w:top w:val="nil"/>
          <w:left w:val="nil"/>
          <w:bottom w:val="nil"/>
          <w:right w:val="nil"/>
          <w:between w:val="nil"/>
        </w:pBdr>
        <w:spacing w:after="0" w:line="276" w:lineRule="auto"/>
        <w:jc w:val="both"/>
        <w:rPr>
          <w:rFonts w:asciiTheme="majorHAnsi" w:hAnsiTheme="majorHAnsi" w:cstheme="majorHAnsi"/>
        </w:rPr>
      </w:pPr>
    </w:p>
    <w:tbl>
      <w:tblPr>
        <w:tblStyle w:val="a2"/>
        <w:tblW w:w="850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3544"/>
        <w:gridCol w:w="2551"/>
      </w:tblGrid>
      <w:tr w:rsidR="00C722AC" w:rsidRPr="00DA44C8" w14:paraId="34F61683" w14:textId="77777777" w:rsidTr="0056542B">
        <w:tc>
          <w:tcPr>
            <w:tcW w:w="2410" w:type="dxa"/>
            <w:shd w:val="clear" w:color="auto" w:fill="000000"/>
            <w:tcMar>
              <w:top w:w="100" w:type="dxa"/>
              <w:left w:w="100" w:type="dxa"/>
              <w:bottom w:w="100" w:type="dxa"/>
              <w:right w:w="100" w:type="dxa"/>
            </w:tcMar>
          </w:tcPr>
          <w:p w14:paraId="2BBA1059" w14:textId="77777777" w:rsidR="00C722AC" w:rsidRPr="00DA44C8" w:rsidRDefault="00F86058">
            <w:pPr>
              <w:widowControl w:val="0"/>
              <w:spacing w:after="0" w:line="240" w:lineRule="auto"/>
              <w:jc w:val="center"/>
              <w:rPr>
                <w:rFonts w:asciiTheme="majorHAnsi" w:hAnsiTheme="majorHAnsi" w:cstheme="majorHAnsi"/>
                <w:b/>
                <w:color w:val="FFFFFF"/>
              </w:rPr>
            </w:pPr>
            <w:r w:rsidRPr="00DA44C8">
              <w:rPr>
                <w:rFonts w:asciiTheme="majorHAnsi" w:hAnsiTheme="majorHAnsi" w:cstheme="majorHAnsi"/>
                <w:b/>
                <w:color w:val="FFFFFF"/>
              </w:rPr>
              <w:t>SESIÓN</w:t>
            </w:r>
          </w:p>
        </w:tc>
        <w:tc>
          <w:tcPr>
            <w:tcW w:w="3544" w:type="dxa"/>
            <w:shd w:val="clear" w:color="auto" w:fill="000000"/>
            <w:tcMar>
              <w:top w:w="100" w:type="dxa"/>
              <w:left w:w="100" w:type="dxa"/>
              <w:bottom w:w="100" w:type="dxa"/>
              <w:right w:w="100" w:type="dxa"/>
            </w:tcMar>
          </w:tcPr>
          <w:p w14:paraId="1C11F5D5" w14:textId="77777777" w:rsidR="00C722AC" w:rsidRPr="00DA44C8" w:rsidRDefault="00F86058">
            <w:pPr>
              <w:widowControl w:val="0"/>
              <w:pBdr>
                <w:top w:val="nil"/>
                <w:left w:val="nil"/>
                <w:bottom w:val="nil"/>
                <w:right w:val="nil"/>
                <w:between w:val="nil"/>
              </w:pBdr>
              <w:spacing w:after="0" w:line="240" w:lineRule="auto"/>
              <w:jc w:val="center"/>
              <w:rPr>
                <w:rFonts w:asciiTheme="majorHAnsi" w:hAnsiTheme="majorHAnsi" w:cstheme="majorHAnsi"/>
                <w:b/>
                <w:color w:val="FFFFFF"/>
              </w:rPr>
            </w:pPr>
            <w:r w:rsidRPr="00DA44C8">
              <w:rPr>
                <w:rFonts w:asciiTheme="majorHAnsi" w:hAnsiTheme="majorHAnsi" w:cstheme="majorHAnsi"/>
                <w:b/>
                <w:color w:val="FFFFFF"/>
              </w:rPr>
              <w:t>DETALLE</w:t>
            </w:r>
          </w:p>
        </w:tc>
        <w:tc>
          <w:tcPr>
            <w:tcW w:w="2551" w:type="dxa"/>
            <w:shd w:val="clear" w:color="auto" w:fill="000000"/>
            <w:tcMar>
              <w:top w:w="100" w:type="dxa"/>
              <w:left w:w="100" w:type="dxa"/>
              <w:bottom w:w="100" w:type="dxa"/>
              <w:right w:w="100" w:type="dxa"/>
            </w:tcMar>
          </w:tcPr>
          <w:p w14:paraId="7810BB80" w14:textId="77777777" w:rsidR="00C722AC" w:rsidRPr="00DA44C8" w:rsidRDefault="00F86058">
            <w:pPr>
              <w:widowControl w:val="0"/>
              <w:pBdr>
                <w:top w:val="nil"/>
                <w:left w:val="nil"/>
                <w:bottom w:val="nil"/>
                <w:right w:val="nil"/>
                <w:between w:val="nil"/>
              </w:pBdr>
              <w:spacing w:after="0" w:line="240" w:lineRule="auto"/>
              <w:jc w:val="center"/>
              <w:rPr>
                <w:rFonts w:asciiTheme="majorHAnsi" w:hAnsiTheme="majorHAnsi" w:cstheme="majorHAnsi"/>
                <w:b/>
                <w:color w:val="FFFFFF"/>
              </w:rPr>
            </w:pPr>
            <w:r w:rsidRPr="00DA44C8">
              <w:rPr>
                <w:rFonts w:asciiTheme="majorHAnsi" w:hAnsiTheme="majorHAnsi" w:cstheme="majorHAnsi"/>
                <w:b/>
                <w:color w:val="FFFFFF"/>
              </w:rPr>
              <w:t>DURACIÓN</w:t>
            </w:r>
          </w:p>
        </w:tc>
      </w:tr>
      <w:tr w:rsidR="00C722AC" w:rsidRPr="00DA44C8" w14:paraId="07BAC1D7" w14:textId="77777777" w:rsidTr="0056542B">
        <w:tc>
          <w:tcPr>
            <w:tcW w:w="2410" w:type="dxa"/>
            <w:shd w:val="clear" w:color="auto" w:fill="auto"/>
            <w:tcMar>
              <w:top w:w="100" w:type="dxa"/>
              <w:left w:w="100" w:type="dxa"/>
              <w:bottom w:w="100" w:type="dxa"/>
              <w:right w:w="100" w:type="dxa"/>
            </w:tcMar>
          </w:tcPr>
          <w:p w14:paraId="5FCA608D" w14:textId="77777777" w:rsidR="00C722AC" w:rsidRPr="00DA44C8" w:rsidRDefault="00F86058">
            <w:pPr>
              <w:widowControl w:val="0"/>
              <w:spacing w:after="0" w:line="240" w:lineRule="auto"/>
              <w:jc w:val="both"/>
              <w:rPr>
                <w:rFonts w:asciiTheme="majorHAnsi" w:hAnsiTheme="majorHAnsi" w:cstheme="majorHAnsi"/>
              </w:rPr>
            </w:pPr>
            <w:r w:rsidRPr="00DA44C8">
              <w:rPr>
                <w:rFonts w:asciiTheme="majorHAnsi" w:hAnsiTheme="majorHAnsi" w:cstheme="majorHAnsi"/>
              </w:rPr>
              <w:t>Sesiones informativas</w:t>
            </w:r>
          </w:p>
        </w:tc>
        <w:tc>
          <w:tcPr>
            <w:tcW w:w="3544" w:type="dxa"/>
            <w:shd w:val="clear" w:color="auto" w:fill="auto"/>
            <w:tcMar>
              <w:top w:w="100" w:type="dxa"/>
              <w:left w:w="100" w:type="dxa"/>
              <w:bottom w:w="100" w:type="dxa"/>
              <w:right w:w="100" w:type="dxa"/>
            </w:tcMar>
          </w:tcPr>
          <w:p w14:paraId="71E6ED91" w14:textId="5B29D1BC" w:rsidR="00C722AC" w:rsidRPr="00DA44C8" w:rsidRDefault="00F86058">
            <w:pPr>
              <w:numPr>
                <w:ilvl w:val="0"/>
                <w:numId w:val="6"/>
              </w:numPr>
              <w:spacing w:after="0" w:line="240" w:lineRule="auto"/>
              <w:ind w:left="425"/>
              <w:jc w:val="both"/>
              <w:rPr>
                <w:rFonts w:asciiTheme="majorHAnsi" w:hAnsiTheme="majorHAnsi" w:cstheme="majorHAnsi"/>
              </w:rPr>
            </w:pPr>
            <w:r w:rsidRPr="00DA44C8">
              <w:rPr>
                <w:rFonts w:asciiTheme="majorHAnsi" w:hAnsiTheme="majorHAnsi" w:cstheme="majorHAnsi"/>
              </w:rPr>
              <w:t xml:space="preserve">01 </w:t>
            </w:r>
            <w:r w:rsidR="00DA44C8" w:rsidRPr="00DA44C8">
              <w:rPr>
                <w:rFonts w:asciiTheme="majorHAnsi" w:hAnsiTheme="majorHAnsi" w:cstheme="majorHAnsi"/>
              </w:rPr>
              <w:t>sesión</w:t>
            </w:r>
            <w:r w:rsidRPr="00DA44C8">
              <w:rPr>
                <w:rFonts w:asciiTheme="majorHAnsi" w:hAnsiTheme="majorHAnsi" w:cstheme="majorHAnsi"/>
              </w:rPr>
              <w:t xml:space="preserve"> Informativa Nacional </w:t>
            </w:r>
          </w:p>
          <w:p w14:paraId="4334C68A" w14:textId="74217ED0" w:rsidR="00C722AC" w:rsidRPr="00DA44C8" w:rsidRDefault="00F86058">
            <w:pPr>
              <w:numPr>
                <w:ilvl w:val="0"/>
                <w:numId w:val="6"/>
              </w:numPr>
              <w:spacing w:after="0" w:line="240" w:lineRule="auto"/>
              <w:ind w:left="425"/>
              <w:jc w:val="both"/>
              <w:rPr>
                <w:rFonts w:asciiTheme="majorHAnsi" w:hAnsiTheme="majorHAnsi" w:cstheme="majorHAnsi"/>
              </w:rPr>
            </w:pPr>
            <w:r w:rsidRPr="00DA44C8">
              <w:rPr>
                <w:rFonts w:asciiTheme="majorHAnsi" w:hAnsiTheme="majorHAnsi" w:cstheme="majorHAnsi"/>
              </w:rPr>
              <w:t xml:space="preserve">06 </w:t>
            </w:r>
            <w:r w:rsidR="00DA44C8" w:rsidRPr="00DA44C8">
              <w:rPr>
                <w:rFonts w:asciiTheme="majorHAnsi" w:hAnsiTheme="majorHAnsi" w:cstheme="majorHAnsi"/>
              </w:rPr>
              <w:t>sesiones</w:t>
            </w:r>
            <w:r w:rsidRPr="00DA44C8">
              <w:rPr>
                <w:rFonts w:asciiTheme="majorHAnsi" w:hAnsiTheme="majorHAnsi" w:cstheme="majorHAnsi"/>
              </w:rPr>
              <w:t xml:space="preserve"> Informativa Macro Regionales Informativas</w:t>
            </w:r>
          </w:p>
          <w:p w14:paraId="5AB18781" w14:textId="707CD9E2" w:rsidR="00C722AC" w:rsidRPr="00DA44C8" w:rsidRDefault="00F86058">
            <w:pPr>
              <w:numPr>
                <w:ilvl w:val="0"/>
                <w:numId w:val="6"/>
              </w:numPr>
              <w:spacing w:after="0" w:line="240" w:lineRule="auto"/>
              <w:ind w:left="425"/>
              <w:jc w:val="both"/>
              <w:rPr>
                <w:rFonts w:asciiTheme="majorHAnsi" w:hAnsiTheme="majorHAnsi" w:cstheme="majorHAnsi"/>
              </w:rPr>
            </w:pPr>
            <w:r w:rsidRPr="00DA44C8">
              <w:rPr>
                <w:rFonts w:asciiTheme="majorHAnsi" w:hAnsiTheme="majorHAnsi" w:cstheme="majorHAnsi"/>
              </w:rPr>
              <w:t xml:space="preserve">01 </w:t>
            </w:r>
            <w:r w:rsidR="00DA44C8" w:rsidRPr="00DA44C8">
              <w:rPr>
                <w:rFonts w:asciiTheme="majorHAnsi" w:hAnsiTheme="majorHAnsi" w:cstheme="majorHAnsi"/>
              </w:rPr>
              <w:t>sesión</w:t>
            </w:r>
            <w:r w:rsidRPr="00DA44C8">
              <w:rPr>
                <w:rFonts w:asciiTheme="majorHAnsi" w:hAnsiTheme="majorHAnsi" w:cstheme="majorHAnsi"/>
              </w:rPr>
              <w:t xml:space="preserve"> informativa con personas con discapacidad intelectual </w:t>
            </w:r>
          </w:p>
          <w:p w14:paraId="67A844DD" w14:textId="51B3D2AC" w:rsidR="00C722AC" w:rsidRPr="00DA44C8" w:rsidRDefault="00F86058">
            <w:pPr>
              <w:numPr>
                <w:ilvl w:val="0"/>
                <w:numId w:val="6"/>
              </w:numPr>
              <w:spacing w:after="0" w:line="240" w:lineRule="auto"/>
              <w:ind w:left="425"/>
              <w:jc w:val="both"/>
              <w:rPr>
                <w:rFonts w:asciiTheme="majorHAnsi" w:hAnsiTheme="majorHAnsi" w:cstheme="majorHAnsi"/>
              </w:rPr>
            </w:pPr>
            <w:r w:rsidRPr="00DA44C8">
              <w:rPr>
                <w:rFonts w:asciiTheme="majorHAnsi" w:hAnsiTheme="majorHAnsi" w:cstheme="majorHAnsi"/>
              </w:rPr>
              <w:t xml:space="preserve">01 </w:t>
            </w:r>
            <w:r w:rsidR="00DA44C8" w:rsidRPr="00DA44C8">
              <w:rPr>
                <w:rFonts w:asciiTheme="majorHAnsi" w:hAnsiTheme="majorHAnsi" w:cstheme="majorHAnsi"/>
              </w:rPr>
              <w:t>sesión</w:t>
            </w:r>
            <w:r w:rsidRPr="00DA44C8">
              <w:rPr>
                <w:rFonts w:asciiTheme="majorHAnsi" w:hAnsiTheme="majorHAnsi" w:cstheme="majorHAnsi"/>
              </w:rPr>
              <w:t xml:space="preserve"> informativa con personas con discapacidad psicosocial</w:t>
            </w:r>
          </w:p>
          <w:p w14:paraId="3D66CCCB" w14:textId="77777777" w:rsidR="00C722AC" w:rsidRPr="00DA44C8" w:rsidRDefault="00F86058">
            <w:pPr>
              <w:numPr>
                <w:ilvl w:val="0"/>
                <w:numId w:val="6"/>
              </w:numPr>
              <w:spacing w:after="0" w:line="240" w:lineRule="auto"/>
              <w:ind w:left="425"/>
              <w:jc w:val="both"/>
              <w:rPr>
                <w:rFonts w:asciiTheme="majorHAnsi" w:hAnsiTheme="majorHAnsi" w:cstheme="majorHAnsi"/>
              </w:rPr>
            </w:pPr>
            <w:r w:rsidRPr="00DA44C8">
              <w:rPr>
                <w:rFonts w:asciiTheme="majorHAnsi" w:hAnsiTheme="majorHAnsi" w:cstheme="majorHAnsi"/>
              </w:rPr>
              <w:lastRenderedPageBreak/>
              <w:t>Sesiones informativas presenciales (de ac</w:t>
            </w:r>
            <w:r w:rsidRPr="00DA44C8">
              <w:rPr>
                <w:rFonts w:asciiTheme="majorHAnsi" w:hAnsiTheme="majorHAnsi" w:cstheme="majorHAnsi"/>
              </w:rPr>
              <w:t>uerdo a las coordinaciones)</w:t>
            </w:r>
          </w:p>
        </w:tc>
        <w:tc>
          <w:tcPr>
            <w:tcW w:w="2551" w:type="dxa"/>
            <w:shd w:val="clear" w:color="auto" w:fill="auto"/>
            <w:tcMar>
              <w:top w:w="100" w:type="dxa"/>
              <w:left w:w="100" w:type="dxa"/>
              <w:bottom w:w="100" w:type="dxa"/>
              <w:right w:w="100" w:type="dxa"/>
            </w:tcMar>
          </w:tcPr>
          <w:p w14:paraId="2BCB60EA" w14:textId="77777777" w:rsidR="00C722AC" w:rsidRPr="00DA44C8" w:rsidRDefault="00F86058">
            <w:pPr>
              <w:spacing w:after="0" w:line="240" w:lineRule="auto"/>
              <w:ind w:left="425" w:hanging="360"/>
              <w:rPr>
                <w:rFonts w:asciiTheme="majorHAnsi" w:hAnsiTheme="majorHAnsi" w:cstheme="majorHAnsi"/>
              </w:rPr>
            </w:pPr>
            <w:r w:rsidRPr="00DA44C8">
              <w:rPr>
                <w:rFonts w:asciiTheme="majorHAnsi" w:hAnsiTheme="majorHAnsi" w:cstheme="majorHAnsi"/>
              </w:rPr>
              <w:lastRenderedPageBreak/>
              <w:t xml:space="preserve">1 hora </w:t>
            </w:r>
          </w:p>
          <w:p w14:paraId="3451AA54" w14:textId="77777777" w:rsidR="00C722AC" w:rsidRPr="00DA44C8" w:rsidRDefault="00F86058">
            <w:pPr>
              <w:spacing w:after="0" w:line="240" w:lineRule="auto"/>
              <w:ind w:left="65"/>
              <w:rPr>
                <w:rFonts w:asciiTheme="majorHAnsi" w:hAnsiTheme="majorHAnsi" w:cstheme="majorHAnsi"/>
              </w:rPr>
            </w:pPr>
            <w:r w:rsidRPr="00DA44C8">
              <w:rPr>
                <w:rFonts w:asciiTheme="majorHAnsi" w:hAnsiTheme="majorHAnsi" w:cstheme="majorHAnsi"/>
              </w:rPr>
              <w:t>aproximadamente</w:t>
            </w:r>
          </w:p>
          <w:p w14:paraId="3C0030A2" w14:textId="77777777" w:rsidR="00C722AC" w:rsidRPr="00DA44C8" w:rsidRDefault="00C722AC">
            <w:pPr>
              <w:spacing w:after="0" w:line="240" w:lineRule="auto"/>
              <w:ind w:left="65"/>
              <w:rPr>
                <w:rFonts w:asciiTheme="majorHAnsi" w:hAnsiTheme="majorHAnsi" w:cstheme="majorHAnsi"/>
              </w:rPr>
            </w:pPr>
          </w:p>
          <w:p w14:paraId="6E5681B4" w14:textId="347B1D39" w:rsidR="00C722AC" w:rsidRPr="00DA44C8" w:rsidRDefault="00F86058">
            <w:pPr>
              <w:spacing w:after="0" w:line="240" w:lineRule="auto"/>
              <w:ind w:left="65"/>
              <w:rPr>
                <w:rFonts w:asciiTheme="majorHAnsi" w:hAnsiTheme="majorHAnsi" w:cstheme="majorHAnsi"/>
              </w:rPr>
            </w:pPr>
            <w:r w:rsidRPr="00DA44C8">
              <w:rPr>
                <w:rFonts w:asciiTheme="majorHAnsi" w:hAnsiTheme="majorHAnsi" w:cstheme="majorHAnsi"/>
              </w:rPr>
              <w:t>Aforo: 50 -80</w:t>
            </w:r>
            <w:r w:rsidR="00DA44C8">
              <w:rPr>
                <w:rFonts w:asciiTheme="majorHAnsi" w:hAnsiTheme="majorHAnsi" w:cstheme="majorHAnsi"/>
              </w:rPr>
              <w:t xml:space="preserve"> </w:t>
            </w:r>
            <w:r w:rsidRPr="00DA44C8">
              <w:rPr>
                <w:rFonts w:asciiTheme="majorHAnsi" w:hAnsiTheme="majorHAnsi" w:cstheme="majorHAnsi"/>
              </w:rPr>
              <w:t>personas por facilitador</w:t>
            </w:r>
          </w:p>
        </w:tc>
      </w:tr>
      <w:tr w:rsidR="00C722AC" w:rsidRPr="00DA44C8" w14:paraId="38DCC26D" w14:textId="77777777" w:rsidTr="0056542B">
        <w:tc>
          <w:tcPr>
            <w:tcW w:w="2410" w:type="dxa"/>
            <w:shd w:val="clear" w:color="auto" w:fill="auto"/>
            <w:tcMar>
              <w:top w:w="100" w:type="dxa"/>
              <w:left w:w="100" w:type="dxa"/>
              <w:bottom w:w="100" w:type="dxa"/>
              <w:right w:w="100" w:type="dxa"/>
            </w:tcMar>
          </w:tcPr>
          <w:p w14:paraId="22AB1ADE" w14:textId="77777777" w:rsidR="00C722AC" w:rsidRPr="00DA44C8" w:rsidRDefault="00F86058">
            <w:pPr>
              <w:widowControl w:val="0"/>
              <w:spacing w:after="0" w:line="240" w:lineRule="auto"/>
              <w:jc w:val="both"/>
              <w:rPr>
                <w:rFonts w:asciiTheme="majorHAnsi" w:hAnsiTheme="majorHAnsi" w:cstheme="majorHAnsi"/>
              </w:rPr>
            </w:pPr>
            <w:r w:rsidRPr="00DA44C8">
              <w:rPr>
                <w:rFonts w:asciiTheme="majorHAnsi" w:hAnsiTheme="majorHAnsi" w:cstheme="majorHAnsi"/>
              </w:rPr>
              <w:t xml:space="preserve">Sesiones consultivas </w:t>
            </w:r>
          </w:p>
        </w:tc>
        <w:tc>
          <w:tcPr>
            <w:tcW w:w="3544" w:type="dxa"/>
            <w:shd w:val="clear" w:color="auto" w:fill="auto"/>
            <w:tcMar>
              <w:top w:w="100" w:type="dxa"/>
              <w:left w:w="100" w:type="dxa"/>
              <w:bottom w:w="100" w:type="dxa"/>
              <w:right w:w="100" w:type="dxa"/>
            </w:tcMar>
          </w:tcPr>
          <w:p w14:paraId="19326E3F" w14:textId="4926FA48" w:rsidR="00C722AC" w:rsidRPr="00DA44C8" w:rsidRDefault="00F86058">
            <w:pPr>
              <w:numPr>
                <w:ilvl w:val="0"/>
                <w:numId w:val="6"/>
              </w:numPr>
              <w:spacing w:after="0" w:line="240" w:lineRule="auto"/>
              <w:ind w:left="425"/>
              <w:jc w:val="both"/>
              <w:rPr>
                <w:rFonts w:asciiTheme="majorHAnsi" w:hAnsiTheme="majorHAnsi" w:cstheme="majorHAnsi"/>
              </w:rPr>
            </w:pPr>
            <w:r w:rsidRPr="00DA44C8">
              <w:rPr>
                <w:rFonts w:asciiTheme="majorHAnsi" w:hAnsiTheme="majorHAnsi" w:cstheme="majorHAnsi"/>
              </w:rPr>
              <w:t xml:space="preserve">01 </w:t>
            </w:r>
            <w:r w:rsidR="00DA44C8" w:rsidRPr="00DA44C8">
              <w:rPr>
                <w:rFonts w:asciiTheme="majorHAnsi" w:hAnsiTheme="majorHAnsi" w:cstheme="majorHAnsi"/>
              </w:rPr>
              <w:t>sesión</w:t>
            </w:r>
            <w:r w:rsidRPr="00DA44C8">
              <w:rPr>
                <w:rFonts w:asciiTheme="majorHAnsi" w:hAnsiTheme="majorHAnsi" w:cstheme="majorHAnsi"/>
              </w:rPr>
              <w:t xml:space="preserve"> Consultiva Nacional </w:t>
            </w:r>
          </w:p>
          <w:p w14:paraId="3EBC382F" w14:textId="30A90F00" w:rsidR="00C722AC" w:rsidRPr="00DA44C8" w:rsidRDefault="00F86058">
            <w:pPr>
              <w:numPr>
                <w:ilvl w:val="0"/>
                <w:numId w:val="6"/>
              </w:numPr>
              <w:spacing w:after="0" w:line="240" w:lineRule="auto"/>
              <w:ind w:left="425"/>
              <w:jc w:val="both"/>
              <w:rPr>
                <w:rFonts w:asciiTheme="majorHAnsi" w:hAnsiTheme="majorHAnsi" w:cstheme="majorHAnsi"/>
              </w:rPr>
            </w:pPr>
            <w:r w:rsidRPr="00DA44C8">
              <w:rPr>
                <w:rFonts w:asciiTheme="majorHAnsi" w:hAnsiTheme="majorHAnsi" w:cstheme="majorHAnsi"/>
              </w:rPr>
              <w:t xml:space="preserve">06 </w:t>
            </w:r>
            <w:r w:rsidR="00DA44C8" w:rsidRPr="00DA44C8">
              <w:rPr>
                <w:rFonts w:asciiTheme="majorHAnsi" w:hAnsiTheme="majorHAnsi" w:cstheme="majorHAnsi"/>
              </w:rPr>
              <w:t>sesiones</w:t>
            </w:r>
            <w:r w:rsidRPr="00DA44C8">
              <w:rPr>
                <w:rFonts w:asciiTheme="majorHAnsi" w:hAnsiTheme="majorHAnsi" w:cstheme="majorHAnsi"/>
              </w:rPr>
              <w:t xml:space="preserve"> Consultivas Macro Regionales </w:t>
            </w:r>
          </w:p>
          <w:p w14:paraId="55C43FFC" w14:textId="0B3FB867" w:rsidR="00C722AC" w:rsidRPr="00DA44C8" w:rsidRDefault="00F86058">
            <w:pPr>
              <w:numPr>
                <w:ilvl w:val="0"/>
                <w:numId w:val="6"/>
              </w:numPr>
              <w:spacing w:after="0" w:line="240" w:lineRule="auto"/>
              <w:ind w:left="425"/>
              <w:jc w:val="both"/>
              <w:rPr>
                <w:rFonts w:asciiTheme="majorHAnsi" w:hAnsiTheme="majorHAnsi" w:cstheme="majorHAnsi"/>
              </w:rPr>
            </w:pPr>
            <w:r w:rsidRPr="00DA44C8">
              <w:rPr>
                <w:rFonts w:asciiTheme="majorHAnsi" w:hAnsiTheme="majorHAnsi" w:cstheme="majorHAnsi"/>
              </w:rPr>
              <w:t xml:space="preserve">01 </w:t>
            </w:r>
            <w:r w:rsidR="00DA44C8" w:rsidRPr="00DA44C8">
              <w:rPr>
                <w:rFonts w:asciiTheme="majorHAnsi" w:hAnsiTheme="majorHAnsi" w:cstheme="majorHAnsi"/>
              </w:rPr>
              <w:t>sesión</w:t>
            </w:r>
            <w:r w:rsidRPr="00DA44C8">
              <w:rPr>
                <w:rFonts w:asciiTheme="majorHAnsi" w:hAnsiTheme="majorHAnsi" w:cstheme="majorHAnsi"/>
              </w:rPr>
              <w:t xml:space="preserve"> consultiva con personas con discapacidad intelectual </w:t>
            </w:r>
          </w:p>
          <w:p w14:paraId="64D78960" w14:textId="20E08F1E" w:rsidR="00C722AC" w:rsidRPr="00DA44C8" w:rsidRDefault="00F86058">
            <w:pPr>
              <w:numPr>
                <w:ilvl w:val="0"/>
                <w:numId w:val="6"/>
              </w:numPr>
              <w:spacing w:after="0" w:line="240" w:lineRule="auto"/>
              <w:ind w:left="425"/>
              <w:jc w:val="both"/>
              <w:rPr>
                <w:rFonts w:asciiTheme="majorHAnsi" w:hAnsiTheme="majorHAnsi" w:cstheme="majorHAnsi"/>
              </w:rPr>
            </w:pPr>
            <w:r w:rsidRPr="00DA44C8">
              <w:rPr>
                <w:rFonts w:asciiTheme="majorHAnsi" w:hAnsiTheme="majorHAnsi" w:cstheme="majorHAnsi"/>
              </w:rPr>
              <w:t xml:space="preserve">01 </w:t>
            </w:r>
            <w:r w:rsidR="00DA44C8" w:rsidRPr="00DA44C8">
              <w:rPr>
                <w:rFonts w:asciiTheme="majorHAnsi" w:hAnsiTheme="majorHAnsi" w:cstheme="majorHAnsi"/>
              </w:rPr>
              <w:t>sesión</w:t>
            </w:r>
            <w:r w:rsidRPr="00DA44C8">
              <w:rPr>
                <w:rFonts w:asciiTheme="majorHAnsi" w:hAnsiTheme="majorHAnsi" w:cstheme="majorHAnsi"/>
              </w:rPr>
              <w:t xml:space="preserve"> consultiva con personas con discapacidad psicosocial</w:t>
            </w:r>
          </w:p>
          <w:p w14:paraId="3BBE181E" w14:textId="77777777" w:rsidR="00C722AC" w:rsidRPr="00DA44C8" w:rsidRDefault="00F86058">
            <w:pPr>
              <w:numPr>
                <w:ilvl w:val="0"/>
                <w:numId w:val="6"/>
              </w:numPr>
              <w:spacing w:after="0" w:line="240" w:lineRule="auto"/>
              <w:ind w:left="425"/>
              <w:jc w:val="both"/>
              <w:rPr>
                <w:rFonts w:asciiTheme="majorHAnsi" w:hAnsiTheme="majorHAnsi" w:cstheme="majorHAnsi"/>
              </w:rPr>
            </w:pPr>
            <w:r w:rsidRPr="00DA44C8">
              <w:rPr>
                <w:rFonts w:asciiTheme="majorHAnsi" w:hAnsiTheme="majorHAnsi" w:cstheme="majorHAnsi"/>
              </w:rPr>
              <w:t>01 sesión con Ministerios que conforman el CONADIS</w:t>
            </w:r>
          </w:p>
          <w:p w14:paraId="06B0147D" w14:textId="4C2A7D32" w:rsidR="00C722AC" w:rsidRPr="00DA44C8" w:rsidRDefault="00F86058">
            <w:pPr>
              <w:numPr>
                <w:ilvl w:val="0"/>
                <w:numId w:val="6"/>
              </w:numPr>
              <w:spacing w:after="0" w:line="240" w:lineRule="auto"/>
              <w:ind w:left="425"/>
              <w:jc w:val="both"/>
              <w:rPr>
                <w:rFonts w:asciiTheme="majorHAnsi" w:hAnsiTheme="majorHAnsi" w:cstheme="majorHAnsi"/>
              </w:rPr>
            </w:pPr>
            <w:r w:rsidRPr="00DA44C8">
              <w:rPr>
                <w:rFonts w:asciiTheme="majorHAnsi" w:hAnsiTheme="majorHAnsi" w:cstheme="majorHAnsi"/>
              </w:rPr>
              <w:t xml:space="preserve">01 </w:t>
            </w:r>
            <w:r w:rsidR="00DA44C8" w:rsidRPr="00DA44C8">
              <w:rPr>
                <w:rFonts w:asciiTheme="majorHAnsi" w:hAnsiTheme="majorHAnsi" w:cstheme="majorHAnsi"/>
              </w:rPr>
              <w:t>sesión</w:t>
            </w:r>
            <w:r w:rsidRPr="00DA44C8">
              <w:rPr>
                <w:rFonts w:asciiTheme="majorHAnsi" w:hAnsiTheme="majorHAnsi" w:cstheme="majorHAnsi"/>
              </w:rPr>
              <w:t xml:space="preserve"> con representantes de gobiernos regionales y locales</w:t>
            </w:r>
          </w:p>
          <w:p w14:paraId="2C0EADDE" w14:textId="77777777" w:rsidR="00C722AC" w:rsidRPr="00DA44C8" w:rsidRDefault="00F86058">
            <w:pPr>
              <w:numPr>
                <w:ilvl w:val="0"/>
                <w:numId w:val="6"/>
              </w:numPr>
              <w:spacing w:after="0" w:line="240" w:lineRule="auto"/>
              <w:ind w:left="425"/>
              <w:jc w:val="both"/>
              <w:rPr>
                <w:rFonts w:asciiTheme="majorHAnsi" w:hAnsiTheme="majorHAnsi" w:cstheme="majorHAnsi"/>
              </w:rPr>
            </w:pPr>
            <w:r w:rsidRPr="00DA44C8">
              <w:rPr>
                <w:rFonts w:asciiTheme="majorHAnsi" w:hAnsiTheme="majorHAnsi" w:cstheme="majorHAnsi"/>
              </w:rPr>
              <w:t>Sesiones consul</w:t>
            </w:r>
            <w:r w:rsidRPr="00DA44C8">
              <w:rPr>
                <w:rFonts w:asciiTheme="majorHAnsi" w:hAnsiTheme="majorHAnsi" w:cstheme="majorHAnsi"/>
              </w:rPr>
              <w:t>tivas presenciales (de acuerdo a las coordinaciones)</w:t>
            </w:r>
          </w:p>
        </w:tc>
        <w:tc>
          <w:tcPr>
            <w:tcW w:w="2551" w:type="dxa"/>
            <w:shd w:val="clear" w:color="auto" w:fill="auto"/>
            <w:tcMar>
              <w:top w:w="100" w:type="dxa"/>
              <w:left w:w="100" w:type="dxa"/>
              <w:bottom w:w="100" w:type="dxa"/>
              <w:right w:w="100" w:type="dxa"/>
            </w:tcMar>
          </w:tcPr>
          <w:p w14:paraId="4A30E8CD" w14:textId="77777777" w:rsidR="00C722AC" w:rsidRPr="00DA44C8" w:rsidRDefault="00F86058">
            <w:pPr>
              <w:spacing w:after="0" w:line="240" w:lineRule="auto"/>
              <w:jc w:val="both"/>
              <w:rPr>
                <w:rFonts w:asciiTheme="majorHAnsi" w:hAnsiTheme="majorHAnsi" w:cstheme="majorHAnsi"/>
              </w:rPr>
            </w:pPr>
            <w:r w:rsidRPr="00DA44C8">
              <w:rPr>
                <w:rFonts w:asciiTheme="majorHAnsi" w:hAnsiTheme="majorHAnsi" w:cstheme="majorHAnsi"/>
              </w:rPr>
              <w:t>2 horas</w:t>
            </w:r>
          </w:p>
          <w:p w14:paraId="515FE16E" w14:textId="77777777" w:rsidR="00C722AC" w:rsidRPr="00DA44C8" w:rsidRDefault="00F86058">
            <w:pPr>
              <w:spacing w:after="0" w:line="240" w:lineRule="auto"/>
              <w:jc w:val="both"/>
              <w:rPr>
                <w:rFonts w:asciiTheme="majorHAnsi" w:hAnsiTheme="majorHAnsi" w:cstheme="majorHAnsi"/>
              </w:rPr>
            </w:pPr>
            <w:r w:rsidRPr="00DA44C8">
              <w:rPr>
                <w:rFonts w:asciiTheme="majorHAnsi" w:hAnsiTheme="majorHAnsi" w:cstheme="majorHAnsi"/>
              </w:rPr>
              <w:t>aproximadamente</w:t>
            </w:r>
          </w:p>
          <w:p w14:paraId="66581472" w14:textId="77777777" w:rsidR="00C722AC" w:rsidRPr="00DA44C8" w:rsidRDefault="00C722AC">
            <w:pPr>
              <w:spacing w:after="0" w:line="240" w:lineRule="auto"/>
              <w:jc w:val="both"/>
              <w:rPr>
                <w:rFonts w:asciiTheme="majorHAnsi" w:hAnsiTheme="majorHAnsi" w:cstheme="majorHAnsi"/>
              </w:rPr>
            </w:pPr>
          </w:p>
          <w:p w14:paraId="5C15514C" w14:textId="77777777" w:rsidR="00C722AC" w:rsidRPr="00DA44C8" w:rsidRDefault="00F86058">
            <w:pPr>
              <w:spacing w:after="0" w:line="240" w:lineRule="auto"/>
              <w:jc w:val="both"/>
              <w:rPr>
                <w:rFonts w:asciiTheme="majorHAnsi" w:hAnsiTheme="majorHAnsi" w:cstheme="majorHAnsi"/>
              </w:rPr>
            </w:pPr>
            <w:r w:rsidRPr="00DA44C8">
              <w:rPr>
                <w:rFonts w:asciiTheme="majorHAnsi" w:hAnsiTheme="majorHAnsi" w:cstheme="majorHAnsi"/>
              </w:rPr>
              <w:t>Aforo: 25 personas por facilitador</w:t>
            </w:r>
          </w:p>
        </w:tc>
      </w:tr>
      <w:tr w:rsidR="00C722AC" w:rsidRPr="00DA44C8" w14:paraId="604A11D5" w14:textId="77777777" w:rsidTr="0056542B">
        <w:tc>
          <w:tcPr>
            <w:tcW w:w="2410" w:type="dxa"/>
            <w:shd w:val="clear" w:color="auto" w:fill="auto"/>
            <w:tcMar>
              <w:top w:w="100" w:type="dxa"/>
              <w:left w:w="100" w:type="dxa"/>
              <w:bottom w:w="100" w:type="dxa"/>
              <w:right w:w="100" w:type="dxa"/>
            </w:tcMar>
          </w:tcPr>
          <w:p w14:paraId="081BA612" w14:textId="77777777" w:rsidR="00C722AC" w:rsidRPr="00DA44C8" w:rsidRDefault="00F86058">
            <w:pPr>
              <w:widowControl w:val="0"/>
              <w:spacing w:after="0" w:line="240" w:lineRule="auto"/>
              <w:jc w:val="both"/>
              <w:rPr>
                <w:rFonts w:asciiTheme="majorHAnsi" w:hAnsiTheme="majorHAnsi" w:cstheme="majorHAnsi"/>
              </w:rPr>
            </w:pPr>
            <w:r w:rsidRPr="00DA44C8">
              <w:rPr>
                <w:rFonts w:asciiTheme="majorHAnsi" w:hAnsiTheme="majorHAnsi" w:cstheme="majorHAnsi"/>
              </w:rPr>
              <w:t>Sesiones de comunicación de resultados</w:t>
            </w:r>
          </w:p>
        </w:tc>
        <w:tc>
          <w:tcPr>
            <w:tcW w:w="3544" w:type="dxa"/>
            <w:shd w:val="clear" w:color="auto" w:fill="auto"/>
            <w:tcMar>
              <w:top w:w="100" w:type="dxa"/>
              <w:left w:w="100" w:type="dxa"/>
              <w:bottom w:w="100" w:type="dxa"/>
              <w:right w:w="100" w:type="dxa"/>
            </w:tcMar>
          </w:tcPr>
          <w:p w14:paraId="27BEA52E" w14:textId="67DDB5BC" w:rsidR="00C722AC" w:rsidRPr="00DA44C8" w:rsidRDefault="00F86058">
            <w:pPr>
              <w:numPr>
                <w:ilvl w:val="0"/>
                <w:numId w:val="6"/>
              </w:numPr>
              <w:spacing w:after="0" w:line="240" w:lineRule="auto"/>
              <w:ind w:left="425"/>
              <w:jc w:val="both"/>
              <w:rPr>
                <w:rFonts w:asciiTheme="majorHAnsi" w:hAnsiTheme="majorHAnsi" w:cstheme="majorHAnsi"/>
              </w:rPr>
            </w:pPr>
            <w:r w:rsidRPr="00DA44C8">
              <w:rPr>
                <w:rFonts w:asciiTheme="majorHAnsi" w:hAnsiTheme="majorHAnsi" w:cstheme="majorHAnsi"/>
              </w:rPr>
              <w:t xml:space="preserve">02 </w:t>
            </w:r>
            <w:r w:rsidR="00DA44C8" w:rsidRPr="00DA44C8">
              <w:rPr>
                <w:rFonts w:asciiTheme="majorHAnsi" w:hAnsiTheme="majorHAnsi" w:cstheme="majorHAnsi"/>
              </w:rPr>
              <w:t>sesiones</w:t>
            </w:r>
            <w:r w:rsidRPr="00DA44C8">
              <w:rPr>
                <w:rFonts w:asciiTheme="majorHAnsi" w:hAnsiTheme="majorHAnsi" w:cstheme="majorHAnsi"/>
              </w:rPr>
              <w:t xml:space="preserve"> Nacionales</w:t>
            </w:r>
          </w:p>
          <w:p w14:paraId="57D3A8BB" w14:textId="77777777" w:rsidR="00C722AC" w:rsidRPr="00DA44C8" w:rsidRDefault="00F86058">
            <w:pPr>
              <w:numPr>
                <w:ilvl w:val="0"/>
                <w:numId w:val="6"/>
              </w:numPr>
              <w:spacing w:after="0" w:line="240" w:lineRule="auto"/>
              <w:ind w:left="425"/>
              <w:jc w:val="both"/>
              <w:rPr>
                <w:rFonts w:asciiTheme="majorHAnsi" w:hAnsiTheme="majorHAnsi" w:cstheme="majorHAnsi"/>
              </w:rPr>
            </w:pPr>
            <w:r w:rsidRPr="00DA44C8">
              <w:rPr>
                <w:rFonts w:asciiTheme="majorHAnsi" w:hAnsiTheme="majorHAnsi" w:cstheme="majorHAnsi"/>
              </w:rPr>
              <w:t>01 sesión con personas con discapacidad intelectual y psicosocial</w:t>
            </w:r>
          </w:p>
        </w:tc>
        <w:tc>
          <w:tcPr>
            <w:tcW w:w="2551" w:type="dxa"/>
            <w:shd w:val="clear" w:color="auto" w:fill="auto"/>
            <w:tcMar>
              <w:top w:w="100" w:type="dxa"/>
              <w:left w:w="100" w:type="dxa"/>
              <w:bottom w:w="100" w:type="dxa"/>
              <w:right w:w="100" w:type="dxa"/>
            </w:tcMar>
          </w:tcPr>
          <w:p w14:paraId="6DFCF1A9" w14:textId="77777777" w:rsidR="00C722AC" w:rsidRPr="00DA44C8" w:rsidRDefault="00F86058">
            <w:pPr>
              <w:spacing w:after="0" w:line="240" w:lineRule="auto"/>
              <w:ind w:left="425" w:hanging="360"/>
              <w:jc w:val="both"/>
              <w:rPr>
                <w:rFonts w:asciiTheme="majorHAnsi" w:hAnsiTheme="majorHAnsi" w:cstheme="majorHAnsi"/>
              </w:rPr>
            </w:pPr>
            <w:r w:rsidRPr="00DA44C8">
              <w:rPr>
                <w:rFonts w:asciiTheme="majorHAnsi" w:hAnsiTheme="majorHAnsi" w:cstheme="majorHAnsi"/>
              </w:rPr>
              <w:t>1 hora</w:t>
            </w:r>
          </w:p>
          <w:p w14:paraId="1BCFD788" w14:textId="77777777" w:rsidR="00C722AC" w:rsidRPr="00DA44C8" w:rsidRDefault="00F86058">
            <w:pPr>
              <w:spacing w:after="0" w:line="240" w:lineRule="auto"/>
              <w:ind w:left="65"/>
              <w:jc w:val="both"/>
              <w:rPr>
                <w:rFonts w:asciiTheme="majorHAnsi" w:hAnsiTheme="majorHAnsi" w:cstheme="majorHAnsi"/>
              </w:rPr>
            </w:pPr>
            <w:r w:rsidRPr="00DA44C8">
              <w:rPr>
                <w:rFonts w:asciiTheme="majorHAnsi" w:hAnsiTheme="majorHAnsi" w:cstheme="majorHAnsi"/>
              </w:rPr>
              <w:t>aproximadamente</w:t>
            </w:r>
          </w:p>
          <w:p w14:paraId="0F8C4F0E" w14:textId="77777777" w:rsidR="00C722AC" w:rsidRPr="00DA44C8" w:rsidRDefault="00C722AC">
            <w:pPr>
              <w:spacing w:after="0" w:line="240" w:lineRule="auto"/>
              <w:ind w:left="425" w:hanging="360"/>
              <w:jc w:val="both"/>
              <w:rPr>
                <w:rFonts w:asciiTheme="majorHAnsi" w:hAnsiTheme="majorHAnsi" w:cstheme="majorHAnsi"/>
              </w:rPr>
            </w:pPr>
          </w:p>
          <w:p w14:paraId="14C18CFA" w14:textId="77777777" w:rsidR="00C722AC" w:rsidRPr="00DA44C8" w:rsidRDefault="00F86058">
            <w:pPr>
              <w:spacing w:after="0" w:line="240" w:lineRule="auto"/>
              <w:ind w:left="425" w:hanging="360"/>
              <w:jc w:val="both"/>
              <w:rPr>
                <w:rFonts w:asciiTheme="majorHAnsi" w:hAnsiTheme="majorHAnsi" w:cstheme="majorHAnsi"/>
              </w:rPr>
            </w:pPr>
            <w:r w:rsidRPr="00DA44C8">
              <w:rPr>
                <w:rFonts w:asciiTheme="majorHAnsi" w:hAnsiTheme="majorHAnsi" w:cstheme="majorHAnsi"/>
              </w:rPr>
              <w:t>Aforo: 50 - 80 personas por facilitador</w:t>
            </w:r>
          </w:p>
        </w:tc>
      </w:tr>
    </w:tbl>
    <w:p w14:paraId="149B0F5E" w14:textId="77777777" w:rsidR="00C722AC" w:rsidRPr="00DA44C8" w:rsidRDefault="00C722AC">
      <w:pPr>
        <w:widowControl w:val="0"/>
        <w:spacing w:after="0" w:line="240" w:lineRule="auto"/>
        <w:jc w:val="both"/>
        <w:rPr>
          <w:rFonts w:asciiTheme="majorHAnsi" w:hAnsiTheme="majorHAnsi" w:cstheme="majorHAnsi"/>
          <w:color w:val="A61C00"/>
        </w:rPr>
      </w:pPr>
    </w:p>
    <w:p w14:paraId="1BA94DB6" w14:textId="77777777" w:rsidR="00C722AC" w:rsidRPr="00DA44C8" w:rsidRDefault="00F86058">
      <w:pPr>
        <w:widowControl w:val="0"/>
        <w:spacing w:after="0" w:line="240" w:lineRule="auto"/>
        <w:jc w:val="both"/>
        <w:rPr>
          <w:rFonts w:asciiTheme="majorHAnsi" w:hAnsiTheme="majorHAnsi" w:cstheme="majorHAnsi"/>
        </w:rPr>
      </w:pPr>
      <w:r w:rsidRPr="00DA44C8">
        <w:rPr>
          <w:rFonts w:asciiTheme="majorHAnsi" w:hAnsiTheme="majorHAnsi" w:cstheme="majorHAnsi"/>
        </w:rPr>
        <w:t xml:space="preserve">Cabe resaltar que la Dirección de Políticas en Discapacidad es responsable de otorgar los ajustes razonables que soliciten las personas con discapacidad que participen en las sesiones. </w:t>
      </w:r>
    </w:p>
    <w:p w14:paraId="4916FA4F" w14:textId="77777777" w:rsidR="00C722AC" w:rsidRPr="00DA44C8" w:rsidRDefault="00C722AC">
      <w:pPr>
        <w:widowControl w:val="0"/>
        <w:spacing w:after="0" w:line="240" w:lineRule="auto"/>
        <w:jc w:val="both"/>
        <w:rPr>
          <w:rFonts w:asciiTheme="majorHAnsi" w:hAnsiTheme="majorHAnsi" w:cstheme="majorHAnsi"/>
        </w:rPr>
      </w:pPr>
    </w:p>
    <w:p w14:paraId="118D9593" w14:textId="77777777" w:rsidR="00C722AC" w:rsidRPr="00DA44C8" w:rsidRDefault="00F86058" w:rsidP="008D6914">
      <w:pPr>
        <w:numPr>
          <w:ilvl w:val="0"/>
          <w:numId w:val="10"/>
        </w:numPr>
        <w:pBdr>
          <w:top w:val="nil"/>
          <w:left w:val="nil"/>
          <w:bottom w:val="nil"/>
          <w:right w:val="nil"/>
          <w:between w:val="nil"/>
        </w:pBdr>
        <w:spacing w:after="0" w:line="276" w:lineRule="auto"/>
        <w:ind w:left="426"/>
        <w:jc w:val="both"/>
        <w:rPr>
          <w:rFonts w:asciiTheme="majorHAnsi" w:hAnsiTheme="majorHAnsi" w:cstheme="majorHAnsi"/>
          <w:b/>
        </w:rPr>
      </w:pPr>
      <w:r w:rsidRPr="008D6914">
        <w:rPr>
          <w:rFonts w:asciiTheme="majorHAnsi" w:hAnsiTheme="majorHAnsi" w:cstheme="majorHAnsi"/>
          <w:b/>
          <w:highlight w:val="white"/>
        </w:rPr>
        <w:t>Mecanismos</w:t>
      </w:r>
      <w:r w:rsidRPr="00DA44C8">
        <w:rPr>
          <w:rFonts w:asciiTheme="majorHAnsi" w:hAnsiTheme="majorHAnsi" w:cstheme="majorHAnsi"/>
          <w:b/>
        </w:rPr>
        <w:t xml:space="preserve"> de recojo de aportes, comentarios y sugerencias</w:t>
      </w:r>
    </w:p>
    <w:p w14:paraId="7FAFD8F4" w14:textId="77777777" w:rsidR="00C722AC" w:rsidRPr="00DA44C8" w:rsidRDefault="00C722AC">
      <w:pPr>
        <w:spacing w:after="0" w:line="276" w:lineRule="auto"/>
        <w:jc w:val="both"/>
        <w:rPr>
          <w:rFonts w:asciiTheme="majorHAnsi" w:hAnsiTheme="majorHAnsi" w:cstheme="majorHAnsi"/>
          <w:b/>
        </w:rPr>
      </w:pPr>
    </w:p>
    <w:tbl>
      <w:tblPr>
        <w:tblStyle w:val="a3"/>
        <w:tblW w:w="850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3969"/>
      </w:tblGrid>
      <w:tr w:rsidR="00C722AC" w:rsidRPr="00DA44C8" w14:paraId="7E39F6F4" w14:textId="77777777" w:rsidTr="0056542B">
        <w:tc>
          <w:tcPr>
            <w:tcW w:w="4536" w:type="dxa"/>
            <w:shd w:val="clear" w:color="auto" w:fill="000000"/>
            <w:tcMar>
              <w:top w:w="100" w:type="dxa"/>
              <w:left w:w="100" w:type="dxa"/>
              <w:bottom w:w="100" w:type="dxa"/>
              <w:right w:w="100" w:type="dxa"/>
            </w:tcMar>
          </w:tcPr>
          <w:p w14:paraId="1822FD75" w14:textId="77777777" w:rsidR="00C722AC" w:rsidRPr="00DA44C8" w:rsidRDefault="00F86058">
            <w:pPr>
              <w:widowControl w:val="0"/>
              <w:pBdr>
                <w:top w:val="nil"/>
                <w:left w:val="nil"/>
                <w:bottom w:val="nil"/>
                <w:right w:val="nil"/>
                <w:between w:val="nil"/>
              </w:pBdr>
              <w:spacing w:after="0" w:line="240" w:lineRule="auto"/>
              <w:jc w:val="center"/>
              <w:rPr>
                <w:rFonts w:asciiTheme="majorHAnsi" w:hAnsiTheme="majorHAnsi" w:cstheme="majorHAnsi"/>
                <w:b/>
                <w:color w:val="FFFFFF"/>
              </w:rPr>
            </w:pPr>
            <w:r w:rsidRPr="00DA44C8">
              <w:rPr>
                <w:rFonts w:asciiTheme="majorHAnsi" w:hAnsiTheme="majorHAnsi" w:cstheme="majorHAnsi"/>
                <w:b/>
                <w:color w:val="FFFFFF"/>
              </w:rPr>
              <w:t xml:space="preserve">MECANISMO </w:t>
            </w:r>
          </w:p>
        </w:tc>
        <w:tc>
          <w:tcPr>
            <w:tcW w:w="3969" w:type="dxa"/>
            <w:shd w:val="clear" w:color="auto" w:fill="000000"/>
            <w:tcMar>
              <w:top w:w="100" w:type="dxa"/>
              <w:left w:w="100" w:type="dxa"/>
              <w:bottom w:w="100" w:type="dxa"/>
              <w:right w:w="100" w:type="dxa"/>
            </w:tcMar>
          </w:tcPr>
          <w:p w14:paraId="11622BE0" w14:textId="77777777" w:rsidR="00C722AC" w:rsidRPr="00DA44C8" w:rsidRDefault="00F86058">
            <w:pPr>
              <w:widowControl w:val="0"/>
              <w:pBdr>
                <w:top w:val="nil"/>
                <w:left w:val="nil"/>
                <w:bottom w:val="nil"/>
                <w:right w:val="nil"/>
                <w:between w:val="nil"/>
              </w:pBdr>
              <w:spacing w:after="0" w:line="240" w:lineRule="auto"/>
              <w:jc w:val="center"/>
              <w:rPr>
                <w:rFonts w:asciiTheme="majorHAnsi" w:hAnsiTheme="majorHAnsi" w:cstheme="majorHAnsi"/>
                <w:b/>
                <w:color w:val="FFFFFF"/>
              </w:rPr>
            </w:pPr>
            <w:r w:rsidRPr="00DA44C8">
              <w:rPr>
                <w:rFonts w:asciiTheme="majorHAnsi" w:hAnsiTheme="majorHAnsi" w:cstheme="majorHAnsi"/>
                <w:b/>
                <w:color w:val="FFFFFF"/>
              </w:rPr>
              <w:t>DETALLE</w:t>
            </w:r>
          </w:p>
        </w:tc>
      </w:tr>
      <w:tr w:rsidR="00C722AC" w:rsidRPr="00DA44C8" w14:paraId="5505C26F" w14:textId="77777777" w:rsidTr="0056542B">
        <w:tc>
          <w:tcPr>
            <w:tcW w:w="4536" w:type="dxa"/>
            <w:shd w:val="clear" w:color="auto" w:fill="auto"/>
            <w:tcMar>
              <w:top w:w="100" w:type="dxa"/>
              <w:left w:w="100" w:type="dxa"/>
              <w:bottom w:w="100" w:type="dxa"/>
              <w:right w:w="100" w:type="dxa"/>
            </w:tcMar>
          </w:tcPr>
          <w:p w14:paraId="10C3F2E4" w14:textId="77777777" w:rsidR="00C722AC" w:rsidRPr="00DA44C8" w:rsidRDefault="00F86058">
            <w:pPr>
              <w:tabs>
                <w:tab w:val="left" w:pos="851"/>
              </w:tabs>
              <w:rPr>
                <w:rFonts w:asciiTheme="majorHAnsi" w:hAnsiTheme="majorHAnsi" w:cstheme="majorHAnsi"/>
              </w:rPr>
            </w:pPr>
            <w:r w:rsidRPr="00DA44C8">
              <w:rPr>
                <w:rFonts w:asciiTheme="majorHAnsi" w:hAnsiTheme="majorHAnsi" w:cstheme="majorHAnsi"/>
              </w:rPr>
              <w:t>Plataforma de Proyectos en Consulta</w:t>
            </w:r>
          </w:p>
        </w:tc>
        <w:tc>
          <w:tcPr>
            <w:tcW w:w="3969" w:type="dxa"/>
            <w:shd w:val="clear" w:color="auto" w:fill="auto"/>
            <w:tcMar>
              <w:top w:w="100" w:type="dxa"/>
              <w:left w:w="100" w:type="dxa"/>
              <w:bottom w:w="100" w:type="dxa"/>
              <w:right w:w="100" w:type="dxa"/>
            </w:tcMar>
          </w:tcPr>
          <w:p w14:paraId="4849DF3B" w14:textId="77777777" w:rsidR="00C722AC" w:rsidRPr="00DA44C8" w:rsidRDefault="00F86058">
            <w:pPr>
              <w:shd w:val="clear" w:color="auto" w:fill="FFFFFF"/>
              <w:spacing w:after="0"/>
              <w:jc w:val="both"/>
              <w:rPr>
                <w:rFonts w:asciiTheme="majorHAnsi" w:hAnsiTheme="majorHAnsi" w:cstheme="majorHAnsi"/>
              </w:rPr>
            </w:pPr>
            <w:hyperlink r:id="rId7">
              <w:r w:rsidRPr="00DA44C8">
                <w:rPr>
                  <w:rFonts w:asciiTheme="majorHAnsi" w:hAnsiTheme="majorHAnsi" w:cstheme="majorHAnsi"/>
                  <w:highlight w:val="white"/>
                  <w:u w:val="single"/>
                </w:rPr>
                <w:t>https://sistemas.conadisperu.gob.pe/normativos/public/vigentes</w:t>
              </w:r>
            </w:hyperlink>
          </w:p>
        </w:tc>
      </w:tr>
      <w:tr w:rsidR="00C722AC" w:rsidRPr="00DA44C8" w14:paraId="4129A74A" w14:textId="77777777" w:rsidTr="0056542B">
        <w:tc>
          <w:tcPr>
            <w:tcW w:w="4536" w:type="dxa"/>
            <w:shd w:val="clear" w:color="auto" w:fill="auto"/>
            <w:tcMar>
              <w:top w:w="100" w:type="dxa"/>
              <w:left w:w="100" w:type="dxa"/>
              <w:bottom w:w="100" w:type="dxa"/>
              <w:right w:w="100" w:type="dxa"/>
            </w:tcMar>
          </w:tcPr>
          <w:p w14:paraId="5900FAA8" w14:textId="77777777" w:rsidR="00C722AC" w:rsidRPr="00DA44C8" w:rsidRDefault="00F86058">
            <w:pPr>
              <w:widowControl w:val="0"/>
              <w:pBdr>
                <w:top w:val="nil"/>
                <w:left w:val="nil"/>
                <w:bottom w:val="nil"/>
                <w:right w:val="nil"/>
                <w:between w:val="nil"/>
              </w:pBdr>
              <w:spacing w:after="0" w:line="240" w:lineRule="auto"/>
              <w:rPr>
                <w:rFonts w:asciiTheme="majorHAnsi" w:hAnsiTheme="majorHAnsi" w:cstheme="majorHAnsi"/>
              </w:rPr>
            </w:pPr>
            <w:r w:rsidRPr="00DA44C8">
              <w:rPr>
                <w:rFonts w:asciiTheme="majorHAnsi" w:hAnsiTheme="majorHAnsi" w:cstheme="majorHAnsi"/>
              </w:rPr>
              <w:t xml:space="preserve">Correo electrónico </w:t>
            </w:r>
          </w:p>
        </w:tc>
        <w:tc>
          <w:tcPr>
            <w:tcW w:w="3969" w:type="dxa"/>
            <w:shd w:val="clear" w:color="auto" w:fill="auto"/>
            <w:tcMar>
              <w:top w:w="100" w:type="dxa"/>
              <w:left w:w="100" w:type="dxa"/>
              <w:bottom w:w="100" w:type="dxa"/>
              <w:right w:w="100" w:type="dxa"/>
            </w:tcMar>
          </w:tcPr>
          <w:p w14:paraId="159CF32C" w14:textId="77777777" w:rsidR="00C722AC" w:rsidRPr="00DA44C8" w:rsidRDefault="00F86058">
            <w:pPr>
              <w:widowControl w:val="0"/>
              <w:pBdr>
                <w:top w:val="nil"/>
                <w:left w:val="nil"/>
                <w:bottom w:val="nil"/>
                <w:right w:val="nil"/>
                <w:between w:val="nil"/>
              </w:pBdr>
              <w:spacing w:after="0" w:line="240" w:lineRule="auto"/>
              <w:rPr>
                <w:rFonts w:asciiTheme="majorHAnsi" w:hAnsiTheme="majorHAnsi" w:cstheme="majorHAnsi"/>
              </w:rPr>
            </w:pPr>
            <w:r w:rsidRPr="00DA44C8">
              <w:rPr>
                <w:rFonts w:asciiTheme="majorHAnsi" w:hAnsiTheme="majorHAnsi" w:cstheme="majorHAnsi"/>
              </w:rPr>
              <w:t>derechodeconsulta@conadisperu.gob.pe</w:t>
            </w:r>
          </w:p>
        </w:tc>
      </w:tr>
      <w:tr w:rsidR="00C722AC" w:rsidRPr="00DA44C8" w14:paraId="6A8A6059" w14:textId="77777777" w:rsidTr="0056542B">
        <w:tc>
          <w:tcPr>
            <w:tcW w:w="4536" w:type="dxa"/>
            <w:shd w:val="clear" w:color="auto" w:fill="auto"/>
            <w:tcMar>
              <w:top w:w="100" w:type="dxa"/>
              <w:left w:w="100" w:type="dxa"/>
              <w:bottom w:w="100" w:type="dxa"/>
              <w:right w:w="100" w:type="dxa"/>
            </w:tcMar>
          </w:tcPr>
          <w:p w14:paraId="7603A695" w14:textId="77777777" w:rsidR="00C722AC" w:rsidRPr="00DA44C8" w:rsidRDefault="00F86058">
            <w:pPr>
              <w:widowControl w:val="0"/>
              <w:pBdr>
                <w:top w:val="nil"/>
                <w:left w:val="nil"/>
                <w:bottom w:val="nil"/>
                <w:right w:val="nil"/>
                <w:between w:val="nil"/>
              </w:pBdr>
              <w:spacing w:after="0" w:line="240" w:lineRule="auto"/>
              <w:rPr>
                <w:rFonts w:asciiTheme="majorHAnsi" w:hAnsiTheme="majorHAnsi" w:cstheme="majorHAnsi"/>
              </w:rPr>
            </w:pPr>
            <w:r w:rsidRPr="00DA44C8">
              <w:rPr>
                <w:rFonts w:asciiTheme="majorHAnsi" w:hAnsiTheme="majorHAnsi" w:cstheme="majorHAnsi"/>
              </w:rPr>
              <w:t>Sesiones consultivas</w:t>
            </w:r>
          </w:p>
        </w:tc>
        <w:tc>
          <w:tcPr>
            <w:tcW w:w="3969" w:type="dxa"/>
            <w:shd w:val="clear" w:color="auto" w:fill="auto"/>
            <w:tcMar>
              <w:top w:w="100" w:type="dxa"/>
              <w:left w:w="100" w:type="dxa"/>
              <w:bottom w:w="100" w:type="dxa"/>
              <w:right w:w="100" w:type="dxa"/>
            </w:tcMar>
          </w:tcPr>
          <w:p w14:paraId="051AA721" w14:textId="77777777" w:rsidR="00C722AC" w:rsidRPr="00DA44C8" w:rsidRDefault="00F86058">
            <w:pPr>
              <w:spacing w:after="0" w:line="240" w:lineRule="auto"/>
              <w:jc w:val="both"/>
              <w:rPr>
                <w:rFonts w:asciiTheme="majorHAnsi" w:hAnsiTheme="majorHAnsi" w:cstheme="majorHAnsi"/>
              </w:rPr>
            </w:pPr>
            <w:r w:rsidRPr="00DA44C8">
              <w:rPr>
                <w:rFonts w:asciiTheme="majorHAnsi" w:hAnsiTheme="majorHAnsi" w:cstheme="majorHAnsi"/>
              </w:rPr>
              <w:t xml:space="preserve">Plataforma Zoom </w:t>
            </w:r>
          </w:p>
        </w:tc>
      </w:tr>
      <w:tr w:rsidR="00C722AC" w:rsidRPr="00DA44C8" w14:paraId="1B0530EA" w14:textId="77777777" w:rsidTr="0056542B">
        <w:tc>
          <w:tcPr>
            <w:tcW w:w="4536" w:type="dxa"/>
            <w:shd w:val="clear" w:color="auto" w:fill="auto"/>
            <w:tcMar>
              <w:top w:w="100" w:type="dxa"/>
              <w:left w:w="100" w:type="dxa"/>
              <w:bottom w:w="100" w:type="dxa"/>
              <w:right w:w="100" w:type="dxa"/>
            </w:tcMar>
          </w:tcPr>
          <w:p w14:paraId="599F1B7C" w14:textId="77777777" w:rsidR="00C722AC" w:rsidRPr="00DA44C8" w:rsidRDefault="00F86058">
            <w:pPr>
              <w:widowControl w:val="0"/>
              <w:pBdr>
                <w:top w:val="nil"/>
                <w:left w:val="nil"/>
                <w:bottom w:val="nil"/>
                <w:right w:val="nil"/>
                <w:between w:val="nil"/>
              </w:pBdr>
              <w:spacing w:after="0" w:line="240" w:lineRule="auto"/>
              <w:rPr>
                <w:rFonts w:asciiTheme="majorHAnsi" w:hAnsiTheme="majorHAnsi" w:cstheme="majorHAnsi"/>
              </w:rPr>
            </w:pPr>
            <w:r w:rsidRPr="00DA44C8">
              <w:rPr>
                <w:rFonts w:asciiTheme="majorHAnsi" w:hAnsiTheme="majorHAnsi" w:cstheme="majorHAnsi"/>
              </w:rPr>
              <w:t>Mesa de Partes virtual del CONADIS</w:t>
            </w:r>
          </w:p>
        </w:tc>
        <w:tc>
          <w:tcPr>
            <w:tcW w:w="3969" w:type="dxa"/>
            <w:shd w:val="clear" w:color="auto" w:fill="auto"/>
            <w:tcMar>
              <w:top w:w="100" w:type="dxa"/>
              <w:left w:w="100" w:type="dxa"/>
              <w:bottom w:w="100" w:type="dxa"/>
              <w:right w:w="100" w:type="dxa"/>
            </w:tcMar>
          </w:tcPr>
          <w:p w14:paraId="47EE4621" w14:textId="77777777" w:rsidR="00C722AC" w:rsidRPr="00DA44C8" w:rsidRDefault="00F86058">
            <w:pPr>
              <w:spacing w:after="0" w:line="240" w:lineRule="auto"/>
              <w:jc w:val="both"/>
              <w:rPr>
                <w:rFonts w:asciiTheme="majorHAnsi" w:hAnsiTheme="majorHAnsi" w:cstheme="majorHAnsi"/>
              </w:rPr>
            </w:pPr>
            <w:hyperlink r:id="rId8">
              <w:r w:rsidRPr="00DA44C8">
                <w:rPr>
                  <w:rFonts w:asciiTheme="majorHAnsi" w:hAnsiTheme="majorHAnsi" w:cstheme="majorHAnsi"/>
                  <w:u w:val="single"/>
                </w:rPr>
                <w:t>https://sistemas.conadisperu.gob.pe/websrao/mesapartesvir</w:t>
              </w:r>
              <w:r w:rsidRPr="00DA44C8">
                <w:rPr>
                  <w:rFonts w:asciiTheme="majorHAnsi" w:hAnsiTheme="majorHAnsi" w:cstheme="majorHAnsi"/>
                  <w:u w:val="single"/>
                </w:rPr>
                <w:t>tual/index</w:t>
              </w:r>
            </w:hyperlink>
          </w:p>
        </w:tc>
      </w:tr>
    </w:tbl>
    <w:p w14:paraId="31323B14" w14:textId="77777777" w:rsidR="00C722AC" w:rsidRPr="00DA44C8" w:rsidRDefault="00C722AC">
      <w:pPr>
        <w:spacing w:after="0" w:line="276" w:lineRule="auto"/>
        <w:jc w:val="both"/>
        <w:rPr>
          <w:rFonts w:asciiTheme="majorHAnsi" w:hAnsiTheme="majorHAnsi" w:cstheme="majorHAnsi"/>
          <w:b/>
        </w:rPr>
      </w:pPr>
    </w:p>
    <w:p w14:paraId="6F113F56" w14:textId="77777777" w:rsidR="00C722AC" w:rsidRPr="00DA44C8" w:rsidRDefault="00C722AC">
      <w:pPr>
        <w:widowControl w:val="0"/>
        <w:spacing w:after="0" w:line="240" w:lineRule="auto"/>
        <w:jc w:val="both"/>
        <w:rPr>
          <w:rFonts w:asciiTheme="majorHAnsi" w:hAnsiTheme="majorHAnsi" w:cstheme="majorHAnsi"/>
          <w:color w:val="A61C00"/>
        </w:rPr>
      </w:pPr>
    </w:p>
    <w:p w14:paraId="043BCA6B" w14:textId="04D11775" w:rsidR="00DA44C8" w:rsidRDefault="00DA44C8">
      <w:pPr>
        <w:widowControl w:val="0"/>
        <w:spacing w:after="0" w:line="240" w:lineRule="auto"/>
        <w:jc w:val="both"/>
        <w:rPr>
          <w:rFonts w:asciiTheme="majorHAnsi" w:hAnsiTheme="majorHAnsi" w:cstheme="majorHAnsi"/>
          <w:color w:val="A61C00"/>
        </w:rPr>
      </w:pPr>
    </w:p>
    <w:p w14:paraId="647D99E6" w14:textId="77777777" w:rsidR="00DA44C8" w:rsidRDefault="00DA44C8">
      <w:pPr>
        <w:widowControl w:val="0"/>
        <w:spacing w:after="0" w:line="240" w:lineRule="auto"/>
        <w:jc w:val="both"/>
        <w:rPr>
          <w:rFonts w:asciiTheme="majorHAnsi" w:hAnsiTheme="majorHAnsi" w:cstheme="majorHAnsi"/>
          <w:color w:val="A61C00"/>
        </w:rPr>
      </w:pPr>
    </w:p>
    <w:p w14:paraId="2657A787" w14:textId="77777777" w:rsidR="00C722AC" w:rsidRPr="00DA44C8" w:rsidRDefault="00F86058">
      <w:pPr>
        <w:pBdr>
          <w:top w:val="nil"/>
          <w:left w:val="nil"/>
          <w:bottom w:val="nil"/>
          <w:right w:val="nil"/>
          <w:between w:val="nil"/>
        </w:pBdr>
        <w:spacing w:after="0" w:line="276" w:lineRule="auto"/>
        <w:jc w:val="both"/>
        <w:rPr>
          <w:rFonts w:asciiTheme="majorHAnsi" w:hAnsiTheme="majorHAnsi" w:cstheme="majorHAnsi"/>
          <w:b/>
          <w:highlight w:val="white"/>
        </w:rPr>
      </w:pPr>
      <w:r w:rsidRPr="00DA44C8">
        <w:rPr>
          <w:rFonts w:asciiTheme="majorHAnsi" w:hAnsiTheme="majorHAnsi" w:cstheme="majorHAnsi"/>
          <w:b/>
          <w:highlight w:val="white"/>
        </w:rPr>
        <w:lastRenderedPageBreak/>
        <w:t xml:space="preserve">IV. Anexos </w:t>
      </w:r>
    </w:p>
    <w:p w14:paraId="0BC29F37" w14:textId="77777777" w:rsidR="00C722AC" w:rsidRPr="00DA44C8" w:rsidRDefault="00C722AC">
      <w:pPr>
        <w:pBdr>
          <w:top w:val="nil"/>
          <w:left w:val="nil"/>
          <w:bottom w:val="nil"/>
          <w:right w:val="nil"/>
          <w:between w:val="nil"/>
        </w:pBdr>
        <w:spacing w:after="0" w:line="276" w:lineRule="auto"/>
        <w:jc w:val="both"/>
        <w:rPr>
          <w:rFonts w:asciiTheme="majorHAnsi" w:hAnsiTheme="majorHAnsi" w:cstheme="majorHAnsi"/>
          <w:b/>
          <w:highlight w:val="white"/>
        </w:rPr>
      </w:pPr>
    </w:p>
    <w:p w14:paraId="4462CB29" w14:textId="77777777" w:rsidR="00C722AC" w:rsidRPr="00DA44C8" w:rsidRDefault="00F86058">
      <w:pPr>
        <w:pBdr>
          <w:top w:val="nil"/>
          <w:left w:val="nil"/>
          <w:bottom w:val="nil"/>
          <w:right w:val="nil"/>
          <w:between w:val="nil"/>
        </w:pBdr>
        <w:spacing w:after="0" w:line="276" w:lineRule="auto"/>
        <w:jc w:val="both"/>
        <w:rPr>
          <w:rFonts w:asciiTheme="majorHAnsi" w:hAnsiTheme="majorHAnsi" w:cstheme="majorHAnsi"/>
          <w:b/>
          <w:highlight w:val="white"/>
        </w:rPr>
      </w:pPr>
      <w:r w:rsidRPr="00DA44C8">
        <w:rPr>
          <w:rFonts w:asciiTheme="majorHAnsi" w:hAnsiTheme="majorHAnsi" w:cstheme="majorHAnsi"/>
          <w:b/>
          <w:highlight w:val="white"/>
        </w:rPr>
        <w:t xml:space="preserve">Anexo 01: Cronograma del proceso de consulta </w:t>
      </w:r>
    </w:p>
    <w:p w14:paraId="1D18B6FE" w14:textId="77777777" w:rsidR="00C722AC" w:rsidRPr="00DA44C8" w:rsidRDefault="00C722AC">
      <w:pPr>
        <w:pBdr>
          <w:top w:val="nil"/>
          <w:left w:val="nil"/>
          <w:bottom w:val="nil"/>
          <w:right w:val="nil"/>
          <w:between w:val="nil"/>
        </w:pBdr>
        <w:spacing w:after="0" w:line="276" w:lineRule="auto"/>
        <w:jc w:val="both"/>
        <w:rPr>
          <w:rFonts w:asciiTheme="majorHAnsi" w:hAnsiTheme="majorHAnsi" w:cstheme="majorHAnsi"/>
          <w:b/>
          <w:highlight w:val="white"/>
        </w:rPr>
      </w:pPr>
    </w:p>
    <w:tbl>
      <w:tblPr>
        <w:tblStyle w:val="a4"/>
        <w:tblW w:w="8511"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2843"/>
        <w:gridCol w:w="2834"/>
        <w:gridCol w:w="2834"/>
      </w:tblGrid>
      <w:tr w:rsidR="00C722AC" w:rsidRPr="00DA44C8" w14:paraId="36D221F9" w14:textId="77777777" w:rsidTr="00DA44C8">
        <w:trPr>
          <w:trHeight w:val="345"/>
        </w:trPr>
        <w:tc>
          <w:tcPr>
            <w:tcW w:w="2843" w:type="dxa"/>
            <w:tcBorders>
              <w:top w:val="single" w:sz="6" w:space="0" w:color="CCCCCC"/>
              <w:left w:val="single" w:sz="6" w:space="0" w:color="CCCCCC"/>
              <w:bottom w:val="single" w:sz="6" w:space="0" w:color="000000"/>
              <w:right w:val="single" w:sz="6" w:space="0" w:color="000000"/>
            </w:tcBorders>
            <w:shd w:val="clear" w:color="auto" w:fill="000000"/>
            <w:tcMar>
              <w:top w:w="40" w:type="dxa"/>
              <w:left w:w="40" w:type="dxa"/>
              <w:bottom w:w="40" w:type="dxa"/>
              <w:right w:w="40" w:type="dxa"/>
            </w:tcMar>
            <w:vAlign w:val="bottom"/>
          </w:tcPr>
          <w:p w14:paraId="5830F29B" w14:textId="77777777" w:rsidR="00C722AC" w:rsidRPr="008D6914" w:rsidRDefault="00F8605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b/>
                <w:color w:val="FFFFFF"/>
              </w:rPr>
              <w:t>Sesiones Informativas</w:t>
            </w:r>
          </w:p>
        </w:tc>
        <w:tc>
          <w:tcPr>
            <w:tcW w:w="2834" w:type="dxa"/>
            <w:tcBorders>
              <w:top w:val="single" w:sz="6" w:space="0" w:color="000000"/>
              <w:left w:val="single" w:sz="6" w:space="0" w:color="CCCCCC"/>
              <w:bottom w:val="single" w:sz="6" w:space="0" w:color="000000"/>
              <w:right w:val="single" w:sz="6" w:space="0" w:color="000000"/>
            </w:tcBorders>
            <w:shd w:val="clear" w:color="auto" w:fill="000000"/>
            <w:tcMar>
              <w:top w:w="40" w:type="dxa"/>
              <w:left w:w="40" w:type="dxa"/>
              <w:bottom w:w="40" w:type="dxa"/>
              <w:right w:w="40" w:type="dxa"/>
            </w:tcMar>
            <w:vAlign w:val="bottom"/>
          </w:tcPr>
          <w:p w14:paraId="68D81752" w14:textId="77777777" w:rsidR="00C722AC" w:rsidRPr="008D6914" w:rsidRDefault="00F8605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b/>
                <w:color w:val="FFFFFF"/>
              </w:rPr>
              <w:t>Fecha</w:t>
            </w:r>
          </w:p>
        </w:tc>
        <w:tc>
          <w:tcPr>
            <w:tcW w:w="2834" w:type="dxa"/>
            <w:tcBorders>
              <w:top w:val="single" w:sz="6" w:space="0" w:color="000000"/>
              <w:left w:val="single" w:sz="6" w:space="0" w:color="CCCCCC"/>
              <w:bottom w:val="single" w:sz="6" w:space="0" w:color="000000"/>
              <w:right w:val="single" w:sz="6" w:space="0" w:color="000000"/>
            </w:tcBorders>
            <w:shd w:val="clear" w:color="auto" w:fill="000000"/>
            <w:tcMar>
              <w:top w:w="40" w:type="dxa"/>
              <w:left w:w="40" w:type="dxa"/>
              <w:bottom w:w="40" w:type="dxa"/>
              <w:right w:w="40" w:type="dxa"/>
            </w:tcMar>
            <w:vAlign w:val="bottom"/>
          </w:tcPr>
          <w:p w14:paraId="45039E06" w14:textId="77777777" w:rsidR="00C722AC" w:rsidRPr="008D6914" w:rsidRDefault="00F8605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b/>
                <w:color w:val="FFFFFF"/>
              </w:rPr>
              <w:t>Horario</w:t>
            </w:r>
          </w:p>
        </w:tc>
      </w:tr>
      <w:tr w:rsidR="00C722AC" w:rsidRPr="00DA44C8" w14:paraId="4463EDDB" w14:textId="77777777" w:rsidTr="00DA44C8">
        <w:trPr>
          <w:trHeight w:val="330"/>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66E2679" w14:textId="77777777" w:rsidR="00C722AC" w:rsidRPr="008D6914" w:rsidRDefault="00F86058">
            <w:pPr>
              <w:widowControl w:val="0"/>
              <w:spacing w:after="0" w:line="276" w:lineRule="auto"/>
              <w:rPr>
                <w:rFonts w:asciiTheme="majorHAnsi" w:eastAsia="Arial" w:hAnsiTheme="majorHAnsi" w:cstheme="majorHAnsi"/>
              </w:rPr>
            </w:pPr>
            <w:r w:rsidRPr="008D6914">
              <w:rPr>
                <w:rFonts w:asciiTheme="majorHAnsi" w:hAnsiTheme="majorHAnsi" w:cstheme="majorHAnsi"/>
                <w:b/>
              </w:rPr>
              <w:t>Nacional</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AC6C1B4" w14:textId="5A3DAE1A" w:rsidR="00C722AC" w:rsidRPr="008D6914" w:rsidRDefault="008D6914">
            <w:pPr>
              <w:widowControl w:val="0"/>
              <w:spacing w:after="0" w:line="276" w:lineRule="auto"/>
              <w:jc w:val="center"/>
              <w:rPr>
                <w:rFonts w:asciiTheme="majorHAnsi" w:eastAsia="Arial" w:hAnsiTheme="majorHAnsi" w:cstheme="majorHAnsi"/>
              </w:rPr>
            </w:pPr>
            <w:r w:rsidRPr="008D6914">
              <w:rPr>
                <w:rFonts w:asciiTheme="majorHAnsi" w:hAnsiTheme="majorHAnsi" w:cstheme="majorHAnsi"/>
                <w:color w:val="000000"/>
              </w:rPr>
              <w:t>24 de setiembre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601F6BF" w14:textId="4EDDD64D" w:rsidR="00C722AC" w:rsidRPr="008D6914" w:rsidRDefault="008D6914">
            <w:pPr>
              <w:widowControl w:val="0"/>
              <w:spacing w:after="0" w:line="276" w:lineRule="auto"/>
              <w:jc w:val="center"/>
              <w:rPr>
                <w:rFonts w:asciiTheme="majorHAnsi" w:eastAsia="Arial" w:hAnsiTheme="majorHAnsi" w:cstheme="majorHAnsi"/>
              </w:rPr>
            </w:pPr>
            <w:r w:rsidRPr="008D6914">
              <w:rPr>
                <w:rFonts w:asciiTheme="majorHAnsi" w:hAnsiTheme="majorHAnsi" w:cstheme="majorHAnsi"/>
                <w:color w:val="000000"/>
              </w:rPr>
              <w:t>4:00 - 5:00</w:t>
            </w:r>
          </w:p>
        </w:tc>
      </w:tr>
      <w:tr w:rsidR="00C722AC" w:rsidRPr="00DA44C8" w14:paraId="6AB9BCB0" w14:textId="77777777" w:rsidTr="00DA44C8">
        <w:trPr>
          <w:trHeight w:val="585"/>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8A8B6C3" w14:textId="6A7318B2" w:rsidR="00C722AC" w:rsidRPr="008D6914" w:rsidRDefault="008D6914">
            <w:pPr>
              <w:widowControl w:val="0"/>
              <w:spacing w:after="0" w:line="276" w:lineRule="auto"/>
              <w:rPr>
                <w:rFonts w:asciiTheme="majorHAnsi" w:eastAsia="Arial" w:hAnsiTheme="majorHAnsi" w:cstheme="majorHAnsi"/>
              </w:rPr>
            </w:pPr>
            <w:r w:rsidRPr="008D6914">
              <w:rPr>
                <w:rFonts w:asciiTheme="majorHAnsi" w:hAnsiTheme="majorHAnsi" w:cstheme="majorHAnsi"/>
              </w:rPr>
              <w:t>Lima Metropolitana, Callao, Lima Provincia</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B782644" w14:textId="4BEF0FCE" w:rsidR="00C722AC" w:rsidRPr="008D6914" w:rsidRDefault="008D6914">
            <w:pPr>
              <w:widowControl w:val="0"/>
              <w:spacing w:after="0" w:line="276" w:lineRule="auto"/>
              <w:jc w:val="center"/>
              <w:rPr>
                <w:rFonts w:asciiTheme="majorHAnsi" w:eastAsia="Arial" w:hAnsiTheme="majorHAnsi" w:cstheme="majorHAnsi"/>
              </w:rPr>
            </w:pPr>
            <w:r w:rsidRPr="008D6914">
              <w:rPr>
                <w:rFonts w:asciiTheme="majorHAnsi" w:hAnsiTheme="majorHAnsi" w:cstheme="majorHAnsi"/>
                <w:color w:val="000000"/>
              </w:rPr>
              <w:t>30 de setiembre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B60C6DD" w14:textId="4DAB389D" w:rsidR="00C722AC" w:rsidRPr="008D6914" w:rsidRDefault="008D6914">
            <w:pPr>
              <w:widowControl w:val="0"/>
              <w:spacing w:after="0" w:line="276" w:lineRule="auto"/>
              <w:jc w:val="center"/>
              <w:rPr>
                <w:rFonts w:asciiTheme="majorHAnsi" w:eastAsia="Arial" w:hAnsiTheme="majorHAnsi" w:cstheme="majorHAnsi"/>
              </w:rPr>
            </w:pPr>
            <w:r w:rsidRPr="008D6914">
              <w:rPr>
                <w:rFonts w:asciiTheme="majorHAnsi" w:hAnsiTheme="majorHAnsi" w:cstheme="majorHAnsi"/>
                <w:color w:val="000000"/>
              </w:rPr>
              <w:t>5:00 - 6:00</w:t>
            </w:r>
          </w:p>
        </w:tc>
      </w:tr>
      <w:tr w:rsidR="00C722AC" w:rsidRPr="00DA44C8" w14:paraId="103ED3D9" w14:textId="77777777" w:rsidTr="00DA44C8">
        <w:trPr>
          <w:trHeight w:val="330"/>
        </w:trPr>
        <w:tc>
          <w:tcPr>
            <w:tcW w:w="2843"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728892D0" w14:textId="77777777" w:rsidR="00C722AC" w:rsidRPr="008D6914" w:rsidRDefault="00F86058">
            <w:pPr>
              <w:widowControl w:val="0"/>
              <w:spacing w:after="0" w:line="276" w:lineRule="auto"/>
              <w:rPr>
                <w:rFonts w:asciiTheme="majorHAnsi" w:eastAsia="Arial" w:hAnsiTheme="majorHAnsi" w:cstheme="majorHAnsi"/>
              </w:rPr>
            </w:pPr>
            <w:r w:rsidRPr="008D6914">
              <w:rPr>
                <w:rFonts w:asciiTheme="majorHAnsi" w:hAnsiTheme="majorHAnsi" w:cstheme="majorHAnsi"/>
                <w:b/>
              </w:rPr>
              <w:t>MACRO REGIÓN NORTE</w:t>
            </w:r>
          </w:p>
        </w:tc>
        <w:tc>
          <w:tcPr>
            <w:tcW w:w="2834" w:type="dxa"/>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center"/>
          </w:tcPr>
          <w:p w14:paraId="7C751E75" w14:textId="77777777" w:rsidR="00C722AC" w:rsidRPr="008D6914" w:rsidRDefault="00C722AC">
            <w:pPr>
              <w:widowControl w:val="0"/>
              <w:spacing w:after="0" w:line="276" w:lineRule="auto"/>
              <w:rPr>
                <w:rFonts w:asciiTheme="majorHAnsi" w:eastAsia="Arial" w:hAnsiTheme="majorHAnsi" w:cstheme="majorHAnsi"/>
              </w:rPr>
            </w:pPr>
          </w:p>
        </w:tc>
        <w:tc>
          <w:tcPr>
            <w:tcW w:w="2834" w:type="dxa"/>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center"/>
          </w:tcPr>
          <w:p w14:paraId="341E7A19" w14:textId="77777777" w:rsidR="00C722AC" w:rsidRPr="008D6914" w:rsidRDefault="00C722AC">
            <w:pPr>
              <w:widowControl w:val="0"/>
              <w:spacing w:after="0" w:line="276" w:lineRule="auto"/>
              <w:rPr>
                <w:rFonts w:asciiTheme="majorHAnsi" w:eastAsia="Arial" w:hAnsiTheme="majorHAnsi" w:cstheme="majorHAnsi"/>
              </w:rPr>
            </w:pPr>
          </w:p>
        </w:tc>
      </w:tr>
      <w:tr w:rsidR="00C722AC" w:rsidRPr="00DA44C8" w14:paraId="2E33EFB8" w14:textId="77777777" w:rsidTr="00DA44C8">
        <w:trPr>
          <w:trHeight w:val="585"/>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551D93D" w14:textId="77777777" w:rsidR="00C722AC" w:rsidRPr="008D6914" w:rsidRDefault="00F86058">
            <w:pPr>
              <w:widowControl w:val="0"/>
              <w:spacing w:after="0" w:line="276" w:lineRule="auto"/>
              <w:rPr>
                <w:rFonts w:asciiTheme="majorHAnsi" w:eastAsia="Arial" w:hAnsiTheme="majorHAnsi" w:cstheme="majorHAnsi"/>
              </w:rPr>
            </w:pPr>
            <w:r w:rsidRPr="008D6914">
              <w:rPr>
                <w:rFonts w:asciiTheme="majorHAnsi" w:hAnsiTheme="majorHAnsi" w:cstheme="majorHAnsi"/>
              </w:rPr>
              <w:t>Tumbes, Piura, Lambayeque, La Libertad y Ancash</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007D5D9" w14:textId="28D65C7B" w:rsidR="00C722AC" w:rsidRPr="008D6914" w:rsidRDefault="008D6914">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28 de setiembre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7A3B3C3" w14:textId="77777777" w:rsidR="00C722AC" w:rsidRPr="008D6914" w:rsidRDefault="00F8605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10:00 - 11:00</w:t>
            </w:r>
          </w:p>
        </w:tc>
      </w:tr>
      <w:tr w:rsidR="00C722AC" w:rsidRPr="00DA44C8" w14:paraId="2C1B291E" w14:textId="77777777" w:rsidTr="00DA44C8">
        <w:trPr>
          <w:trHeight w:val="330"/>
        </w:trPr>
        <w:tc>
          <w:tcPr>
            <w:tcW w:w="2843"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980424F" w14:textId="77777777" w:rsidR="00C722AC" w:rsidRPr="008D6914" w:rsidRDefault="00F86058">
            <w:pPr>
              <w:widowControl w:val="0"/>
              <w:spacing w:after="0" w:line="276" w:lineRule="auto"/>
              <w:rPr>
                <w:rFonts w:asciiTheme="majorHAnsi" w:eastAsia="Arial" w:hAnsiTheme="majorHAnsi" w:cstheme="majorHAnsi"/>
              </w:rPr>
            </w:pPr>
            <w:r w:rsidRPr="008D6914">
              <w:rPr>
                <w:rFonts w:asciiTheme="majorHAnsi" w:hAnsiTheme="majorHAnsi" w:cstheme="majorHAnsi"/>
                <w:b/>
              </w:rPr>
              <w:t>MACRO REGIÓN SUR - COSTA</w:t>
            </w:r>
          </w:p>
        </w:tc>
        <w:tc>
          <w:tcPr>
            <w:tcW w:w="2834"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687C89B8" w14:textId="77777777" w:rsidR="00C722AC" w:rsidRPr="008D6914" w:rsidRDefault="00C722AC">
            <w:pPr>
              <w:widowControl w:val="0"/>
              <w:spacing w:after="0" w:line="276" w:lineRule="auto"/>
              <w:rPr>
                <w:rFonts w:asciiTheme="majorHAnsi" w:eastAsia="Arial" w:hAnsiTheme="majorHAnsi" w:cstheme="majorHAnsi"/>
              </w:rPr>
            </w:pPr>
          </w:p>
        </w:tc>
        <w:tc>
          <w:tcPr>
            <w:tcW w:w="2834"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0CBC3A74" w14:textId="77777777" w:rsidR="00C722AC" w:rsidRPr="008D6914" w:rsidRDefault="00C722AC">
            <w:pPr>
              <w:widowControl w:val="0"/>
              <w:spacing w:after="0" w:line="276" w:lineRule="auto"/>
              <w:rPr>
                <w:rFonts w:asciiTheme="majorHAnsi" w:eastAsia="Arial" w:hAnsiTheme="majorHAnsi" w:cstheme="majorHAnsi"/>
              </w:rPr>
            </w:pPr>
          </w:p>
        </w:tc>
      </w:tr>
      <w:tr w:rsidR="00C722AC" w:rsidRPr="00DA44C8" w14:paraId="26C10C12" w14:textId="77777777" w:rsidTr="00DA44C8">
        <w:trPr>
          <w:trHeight w:val="330"/>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905277C" w14:textId="77777777" w:rsidR="00C722AC" w:rsidRPr="008D6914" w:rsidRDefault="00F86058">
            <w:pPr>
              <w:widowControl w:val="0"/>
              <w:spacing w:after="0" w:line="276" w:lineRule="auto"/>
              <w:rPr>
                <w:rFonts w:asciiTheme="majorHAnsi" w:eastAsia="Arial" w:hAnsiTheme="majorHAnsi" w:cstheme="majorHAnsi"/>
              </w:rPr>
            </w:pPr>
            <w:r w:rsidRPr="008D6914">
              <w:rPr>
                <w:rFonts w:asciiTheme="majorHAnsi" w:hAnsiTheme="majorHAnsi" w:cstheme="majorHAnsi"/>
              </w:rPr>
              <w:t>Ica, Arequipa, Moquegua y Tacna</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5C893BE" w14:textId="7635C26B" w:rsidR="00C722AC" w:rsidRPr="008D6914" w:rsidRDefault="008D6914">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28 de setiembre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AD8B5BE" w14:textId="77777777" w:rsidR="00C722AC" w:rsidRPr="008D6914" w:rsidRDefault="00F8605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5:00 - 6:00</w:t>
            </w:r>
          </w:p>
        </w:tc>
      </w:tr>
      <w:tr w:rsidR="00C722AC" w:rsidRPr="00DA44C8" w14:paraId="63BBF2BF" w14:textId="77777777" w:rsidTr="00DA44C8">
        <w:trPr>
          <w:trHeight w:val="330"/>
        </w:trPr>
        <w:tc>
          <w:tcPr>
            <w:tcW w:w="2843"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56F8E468" w14:textId="77777777" w:rsidR="00C722AC" w:rsidRPr="008D6914" w:rsidRDefault="00F86058">
            <w:pPr>
              <w:widowControl w:val="0"/>
              <w:spacing w:after="0" w:line="276" w:lineRule="auto"/>
              <w:rPr>
                <w:rFonts w:asciiTheme="majorHAnsi" w:eastAsia="Arial" w:hAnsiTheme="majorHAnsi" w:cstheme="majorHAnsi"/>
              </w:rPr>
            </w:pPr>
            <w:r w:rsidRPr="008D6914">
              <w:rPr>
                <w:rFonts w:asciiTheme="majorHAnsi" w:hAnsiTheme="majorHAnsi" w:cstheme="majorHAnsi"/>
                <w:b/>
              </w:rPr>
              <w:t>MACRO REGIÓN SUR- SIERRA</w:t>
            </w:r>
          </w:p>
        </w:tc>
        <w:tc>
          <w:tcPr>
            <w:tcW w:w="2834"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255F49C4" w14:textId="77777777" w:rsidR="00C722AC" w:rsidRPr="008D6914" w:rsidRDefault="00C722AC">
            <w:pPr>
              <w:widowControl w:val="0"/>
              <w:spacing w:after="0" w:line="276" w:lineRule="auto"/>
              <w:rPr>
                <w:rFonts w:asciiTheme="majorHAnsi" w:eastAsia="Arial" w:hAnsiTheme="majorHAnsi" w:cstheme="majorHAnsi"/>
              </w:rPr>
            </w:pPr>
          </w:p>
        </w:tc>
        <w:tc>
          <w:tcPr>
            <w:tcW w:w="2834"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539DB1D4" w14:textId="77777777" w:rsidR="00C722AC" w:rsidRPr="008D6914" w:rsidRDefault="00C722AC">
            <w:pPr>
              <w:widowControl w:val="0"/>
              <w:spacing w:after="0" w:line="276" w:lineRule="auto"/>
              <w:rPr>
                <w:rFonts w:asciiTheme="majorHAnsi" w:eastAsia="Arial" w:hAnsiTheme="majorHAnsi" w:cstheme="majorHAnsi"/>
              </w:rPr>
            </w:pPr>
          </w:p>
        </w:tc>
      </w:tr>
      <w:tr w:rsidR="00C722AC" w:rsidRPr="00DA44C8" w14:paraId="7B525F6F" w14:textId="77777777" w:rsidTr="00DA44C8">
        <w:trPr>
          <w:trHeight w:val="585"/>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C5C7655" w14:textId="77FC4F5E" w:rsidR="00C722AC" w:rsidRPr="008D6914" w:rsidRDefault="00F86058">
            <w:pPr>
              <w:widowControl w:val="0"/>
              <w:spacing w:after="0" w:line="276" w:lineRule="auto"/>
              <w:rPr>
                <w:rFonts w:asciiTheme="majorHAnsi" w:eastAsia="Arial" w:hAnsiTheme="majorHAnsi" w:cstheme="majorHAnsi"/>
              </w:rPr>
            </w:pPr>
            <w:r w:rsidRPr="008D6914">
              <w:rPr>
                <w:rFonts w:asciiTheme="majorHAnsi" w:hAnsiTheme="majorHAnsi" w:cstheme="majorHAnsi"/>
              </w:rPr>
              <w:t xml:space="preserve">Cusco, Puno, Huancavelica, Ayacucho y </w:t>
            </w:r>
            <w:r w:rsidR="00DA44C8" w:rsidRPr="008D6914">
              <w:rPr>
                <w:rFonts w:asciiTheme="majorHAnsi" w:hAnsiTheme="majorHAnsi" w:cstheme="majorHAnsi"/>
              </w:rPr>
              <w:t>Apurímac</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23478C4" w14:textId="23D8F0DC" w:rsidR="00C722AC" w:rsidRPr="008D6914" w:rsidRDefault="008D6914">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2</w:t>
            </w:r>
            <w:r w:rsidRPr="008D6914">
              <w:rPr>
                <w:rFonts w:asciiTheme="majorHAnsi" w:hAnsiTheme="majorHAnsi" w:cstheme="majorHAnsi"/>
              </w:rPr>
              <w:t>9</w:t>
            </w:r>
            <w:r w:rsidRPr="008D6914">
              <w:rPr>
                <w:rFonts w:asciiTheme="majorHAnsi" w:hAnsiTheme="majorHAnsi" w:cstheme="majorHAnsi"/>
              </w:rPr>
              <w:t xml:space="preserve"> de setiembre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209C187" w14:textId="77777777" w:rsidR="00C722AC" w:rsidRPr="008D6914" w:rsidRDefault="00F8605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10:00 - 11:00</w:t>
            </w:r>
          </w:p>
        </w:tc>
      </w:tr>
      <w:tr w:rsidR="00C722AC" w:rsidRPr="00DA44C8" w14:paraId="6D5330A5" w14:textId="77777777" w:rsidTr="00DA44C8">
        <w:trPr>
          <w:trHeight w:val="330"/>
        </w:trPr>
        <w:tc>
          <w:tcPr>
            <w:tcW w:w="2843" w:type="dxa"/>
            <w:tcBorders>
              <w:top w:val="single" w:sz="6" w:space="0" w:color="CCCCCC"/>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22242E38" w14:textId="77777777" w:rsidR="00C722AC" w:rsidRPr="008D6914" w:rsidRDefault="00F86058">
            <w:pPr>
              <w:widowControl w:val="0"/>
              <w:spacing w:after="0" w:line="276" w:lineRule="auto"/>
              <w:rPr>
                <w:rFonts w:asciiTheme="majorHAnsi" w:eastAsia="Arial" w:hAnsiTheme="majorHAnsi" w:cstheme="majorHAnsi"/>
              </w:rPr>
            </w:pPr>
            <w:r w:rsidRPr="008D6914">
              <w:rPr>
                <w:rFonts w:asciiTheme="majorHAnsi" w:hAnsiTheme="majorHAnsi" w:cstheme="majorHAnsi"/>
                <w:b/>
              </w:rPr>
              <w:t>MACRO REGIÓN ORIENTE</w:t>
            </w:r>
          </w:p>
        </w:tc>
        <w:tc>
          <w:tcPr>
            <w:tcW w:w="2834" w:type="dxa"/>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center"/>
          </w:tcPr>
          <w:p w14:paraId="610DEEC9" w14:textId="77777777" w:rsidR="00C722AC" w:rsidRPr="008D6914" w:rsidRDefault="00C722AC">
            <w:pPr>
              <w:widowControl w:val="0"/>
              <w:spacing w:after="0" w:line="276" w:lineRule="auto"/>
              <w:rPr>
                <w:rFonts w:asciiTheme="majorHAnsi" w:eastAsia="Arial" w:hAnsiTheme="majorHAnsi" w:cstheme="majorHAnsi"/>
              </w:rPr>
            </w:pPr>
          </w:p>
        </w:tc>
        <w:tc>
          <w:tcPr>
            <w:tcW w:w="2834" w:type="dxa"/>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center"/>
          </w:tcPr>
          <w:p w14:paraId="6E8E8A0E" w14:textId="77777777" w:rsidR="00C722AC" w:rsidRPr="008D6914" w:rsidRDefault="00C722AC">
            <w:pPr>
              <w:widowControl w:val="0"/>
              <w:spacing w:after="0" w:line="276" w:lineRule="auto"/>
              <w:rPr>
                <w:rFonts w:asciiTheme="majorHAnsi" w:eastAsia="Arial" w:hAnsiTheme="majorHAnsi" w:cstheme="majorHAnsi"/>
              </w:rPr>
            </w:pPr>
          </w:p>
        </w:tc>
      </w:tr>
      <w:tr w:rsidR="00C722AC" w:rsidRPr="00DA44C8" w14:paraId="20BDBFCF" w14:textId="77777777" w:rsidTr="00DA44C8">
        <w:trPr>
          <w:trHeight w:val="585"/>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B7E29FF" w14:textId="77777777" w:rsidR="00C722AC" w:rsidRPr="008D6914" w:rsidRDefault="00F86058">
            <w:pPr>
              <w:widowControl w:val="0"/>
              <w:spacing w:after="0" w:line="276" w:lineRule="auto"/>
              <w:rPr>
                <w:rFonts w:asciiTheme="majorHAnsi" w:eastAsia="Arial" w:hAnsiTheme="majorHAnsi" w:cstheme="majorHAnsi"/>
              </w:rPr>
            </w:pPr>
            <w:r w:rsidRPr="008D6914">
              <w:rPr>
                <w:rFonts w:asciiTheme="majorHAnsi" w:hAnsiTheme="majorHAnsi" w:cstheme="majorHAnsi"/>
              </w:rPr>
              <w:t>Loreto, Ucayali, Madre de Dios, San Martín y Amazonas</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21DDF73" w14:textId="1A669B82" w:rsidR="00C722AC" w:rsidRPr="008D6914" w:rsidRDefault="008D6914">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29 de setiembre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F120103" w14:textId="77777777" w:rsidR="00C722AC" w:rsidRPr="008D6914" w:rsidRDefault="00F8605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5:00 - 6:00</w:t>
            </w:r>
          </w:p>
        </w:tc>
      </w:tr>
      <w:tr w:rsidR="008D6914" w:rsidRPr="00DA44C8" w14:paraId="31D82BCB" w14:textId="77777777" w:rsidTr="00DA44C8">
        <w:trPr>
          <w:trHeight w:val="585"/>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060386C" w14:textId="01D75699" w:rsidR="008D6914" w:rsidRPr="008D6914" w:rsidRDefault="008D6914">
            <w:pPr>
              <w:widowControl w:val="0"/>
              <w:spacing w:after="0" w:line="276" w:lineRule="auto"/>
              <w:rPr>
                <w:rFonts w:asciiTheme="majorHAnsi" w:hAnsiTheme="majorHAnsi" w:cstheme="majorHAnsi"/>
              </w:rPr>
            </w:pPr>
            <w:r w:rsidRPr="008D6914">
              <w:rPr>
                <w:rFonts w:asciiTheme="majorHAnsi" w:hAnsiTheme="majorHAnsi" w:cstheme="majorHAnsi"/>
              </w:rPr>
              <w:t xml:space="preserve">GORE UCAYALI </w:t>
            </w:r>
            <w:r w:rsidRPr="008D6914">
              <w:rPr>
                <w:rFonts w:asciiTheme="majorHAnsi" w:hAnsiTheme="majorHAnsi" w:cstheme="majorHAnsi"/>
              </w:rPr>
              <w:br/>
              <w:t>(sesión presencial)</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6612BE1" w14:textId="2782544E" w:rsidR="008D6914" w:rsidRPr="008D6914" w:rsidRDefault="008D6914">
            <w:pPr>
              <w:widowControl w:val="0"/>
              <w:spacing w:after="0" w:line="276" w:lineRule="auto"/>
              <w:jc w:val="center"/>
              <w:rPr>
                <w:rFonts w:asciiTheme="majorHAnsi" w:hAnsiTheme="majorHAnsi" w:cstheme="majorHAnsi"/>
              </w:rPr>
            </w:pPr>
            <w:r w:rsidRPr="008D6914">
              <w:rPr>
                <w:rFonts w:asciiTheme="majorHAnsi" w:hAnsiTheme="majorHAnsi" w:cstheme="majorHAnsi"/>
                <w:color w:val="000000"/>
              </w:rPr>
              <w:t>12 de octubre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8DD0365" w14:textId="19218545" w:rsidR="008D6914" w:rsidRPr="008D6914" w:rsidRDefault="008D6914">
            <w:pPr>
              <w:widowControl w:val="0"/>
              <w:spacing w:after="0" w:line="276" w:lineRule="auto"/>
              <w:jc w:val="center"/>
              <w:rPr>
                <w:rFonts w:asciiTheme="majorHAnsi" w:hAnsiTheme="majorHAnsi" w:cstheme="majorHAnsi"/>
              </w:rPr>
            </w:pPr>
            <w:r w:rsidRPr="008D6914">
              <w:rPr>
                <w:rFonts w:asciiTheme="majorHAnsi" w:hAnsiTheme="majorHAnsi" w:cstheme="majorHAnsi"/>
                <w:color w:val="000000"/>
              </w:rPr>
              <w:t>2:00 - 3:00</w:t>
            </w:r>
          </w:p>
        </w:tc>
      </w:tr>
      <w:tr w:rsidR="008D6914" w:rsidRPr="00DA44C8" w14:paraId="0A4DBE4C" w14:textId="77777777" w:rsidTr="00DA44C8">
        <w:trPr>
          <w:trHeight w:val="585"/>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25BC6FD" w14:textId="3A4EB154" w:rsidR="008D6914" w:rsidRPr="008D6914" w:rsidRDefault="008D6914">
            <w:pPr>
              <w:widowControl w:val="0"/>
              <w:spacing w:after="0" w:line="276" w:lineRule="auto"/>
              <w:rPr>
                <w:rFonts w:asciiTheme="majorHAnsi" w:hAnsiTheme="majorHAnsi" w:cstheme="majorHAnsi"/>
              </w:rPr>
            </w:pPr>
            <w:r w:rsidRPr="008D6914">
              <w:rPr>
                <w:rFonts w:asciiTheme="majorHAnsi" w:hAnsiTheme="majorHAnsi" w:cstheme="majorHAnsi"/>
              </w:rPr>
              <w:t xml:space="preserve">GORE SAN MARTÍN </w:t>
            </w:r>
            <w:r w:rsidRPr="008D6914">
              <w:rPr>
                <w:rFonts w:asciiTheme="majorHAnsi" w:hAnsiTheme="majorHAnsi" w:cstheme="majorHAnsi"/>
              </w:rPr>
              <w:br/>
              <w:t>(sesión presencial)</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5EDC946" w14:textId="36A07FCB" w:rsidR="008D6914" w:rsidRPr="008D6914" w:rsidRDefault="008D6914">
            <w:pPr>
              <w:widowControl w:val="0"/>
              <w:spacing w:after="0" w:line="276" w:lineRule="auto"/>
              <w:jc w:val="center"/>
              <w:rPr>
                <w:rFonts w:asciiTheme="majorHAnsi" w:hAnsiTheme="majorHAnsi" w:cstheme="majorHAnsi"/>
              </w:rPr>
            </w:pPr>
            <w:r w:rsidRPr="008D6914">
              <w:rPr>
                <w:rFonts w:asciiTheme="majorHAnsi" w:hAnsiTheme="majorHAnsi" w:cstheme="majorHAnsi"/>
                <w:color w:val="000000"/>
              </w:rPr>
              <w:t>10 de octubre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E4F7BD0" w14:textId="7C6B25D8" w:rsidR="008D6914" w:rsidRPr="008D6914" w:rsidRDefault="008D6914">
            <w:pPr>
              <w:widowControl w:val="0"/>
              <w:spacing w:after="0" w:line="276" w:lineRule="auto"/>
              <w:jc w:val="center"/>
              <w:rPr>
                <w:rFonts w:asciiTheme="majorHAnsi" w:hAnsiTheme="majorHAnsi" w:cstheme="majorHAnsi"/>
              </w:rPr>
            </w:pPr>
            <w:r w:rsidRPr="008D6914">
              <w:rPr>
                <w:rFonts w:asciiTheme="majorHAnsi" w:hAnsiTheme="majorHAnsi" w:cstheme="majorHAnsi"/>
                <w:color w:val="000000"/>
              </w:rPr>
              <w:t>3:00 - 5:00</w:t>
            </w:r>
          </w:p>
        </w:tc>
      </w:tr>
      <w:tr w:rsidR="00C722AC" w:rsidRPr="00DA44C8" w14:paraId="420CC3F4" w14:textId="77777777" w:rsidTr="00DA44C8">
        <w:trPr>
          <w:trHeight w:val="330"/>
        </w:trPr>
        <w:tc>
          <w:tcPr>
            <w:tcW w:w="2843"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2A743B72" w14:textId="77777777" w:rsidR="00C722AC" w:rsidRPr="008D6914" w:rsidRDefault="00F86058">
            <w:pPr>
              <w:widowControl w:val="0"/>
              <w:spacing w:after="0" w:line="276" w:lineRule="auto"/>
              <w:rPr>
                <w:rFonts w:asciiTheme="majorHAnsi" w:eastAsia="Arial" w:hAnsiTheme="majorHAnsi" w:cstheme="majorHAnsi"/>
              </w:rPr>
            </w:pPr>
            <w:r w:rsidRPr="008D6914">
              <w:rPr>
                <w:rFonts w:asciiTheme="majorHAnsi" w:hAnsiTheme="majorHAnsi" w:cstheme="majorHAnsi"/>
                <w:b/>
              </w:rPr>
              <w:t>MACRO REGIÓN CENTRO</w:t>
            </w:r>
          </w:p>
        </w:tc>
        <w:tc>
          <w:tcPr>
            <w:tcW w:w="2834"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481956AF" w14:textId="77777777" w:rsidR="00C722AC" w:rsidRPr="008D6914" w:rsidRDefault="00C722AC">
            <w:pPr>
              <w:widowControl w:val="0"/>
              <w:spacing w:after="0" w:line="276" w:lineRule="auto"/>
              <w:rPr>
                <w:rFonts w:asciiTheme="majorHAnsi" w:eastAsia="Arial" w:hAnsiTheme="majorHAnsi" w:cstheme="majorHAnsi"/>
              </w:rPr>
            </w:pPr>
          </w:p>
        </w:tc>
        <w:tc>
          <w:tcPr>
            <w:tcW w:w="2834"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0F1F625A" w14:textId="77777777" w:rsidR="00C722AC" w:rsidRPr="008D6914" w:rsidRDefault="00C722AC">
            <w:pPr>
              <w:widowControl w:val="0"/>
              <w:spacing w:after="0" w:line="276" w:lineRule="auto"/>
              <w:jc w:val="center"/>
              <w:rPr>
                <w:rFonts w:asciiTheme="majorHAnsi" w:eastAsia="Arial" w:hAnsiTheme="majorHAnsi" w:cstheme="majorHAnsi"/>
              </w:rPr>
            </w:pPr>
          </w:p>
        </w:tc>
      </w:tr>
      <w:tr w:rsidR="00C722AC" w:rsidRPr="00DA44C8" w14:paraId="077CFCBD" w14:textId="77777777" w:rsidTr="00DA44C8">
        <w:trPr>
          <w:trHeight w:val="585"/>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EC63663" w14:textId="77777777" w:rsidR="00C722AC" w:rsidRPr="008D6914" w:rsidRDefault="00F86058">
            <w:pPr>
              <w:widowControl w:val="0"/>
              <w:spacing w:after="0" w:line="276" w:lineRule="auto"/>
              <w:rPr>
                <w:rFonts w:asciiTheme="majorHAnsi" w:eastAsia="Arial" w:hAnsiTheme="majorHAnsi" w:cstheme="majorHAnsi"/>
              </w:rPr>
            </w:pPr>
            <w:r w:rsidRPr="008D6914">
              <w:rPr>
                <w:rFonts w:asciiTheme="majorHAnsi" w:hAnsiTheme="majorHAnsi" w:cstheme="majorHAnsi"/>
              </w:rPr>
              <w:t>Huánuco, Pasco, Junín y Cajamarca</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5217080" w14:textId="12D76711" w:rsidR="00C722AC" w:rsidRPr="008D6914" w:rsidRDefault="008D6914">
            <w:pPr>
              <w:widowControl w:val="0"/>
              <w:spacing w:after="0" w:line="276" w:lineRule="auto"/>
              <w:jc w:val="center"/>
              <w:rPr>
                <w:rFonts w:asciiTheme="majorHAnsi" w:eastAsia="Arial" w:hAnsiTheme="majorHAnsi" w:cstheme="majorHAnsi"/>
              </w:rPr>
            </w:pPr>
            <w:r w:rsidRPr="008D6914">
              <w:rPr>
                <w:rFonts w:asciiTheme="majorHAnsi" w:hAnsiTheme="majorHAnsi" w:cstheme="majorHAnsi"/>
                <w:color w:val="000000"/>
              </w:rPr>
              <w:t>30 de setiembre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EE58DC8" w14:textId="77777777" w:rsidR="00C722AC" w:rsidRPr="008D6914" w:rsidRDefault="00F8605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10:00 - 11:00</w:t>
            </w:r>
          </w:p>
        </w:tc>
      </w:tr>
      <w:tr w:rsidR="00C722AC" w:rsidRPr="00DA44C8" w14:paraId="0AA50EB1" w14:textId="77777777" w:rsidTr="00DA44C8">
        <w:trPr>
          <w:trHeight w:val="585"/>
        </w:trPr>
        <w:tc>
          <w:tcPr>
            <w:tcW w:w="2843"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60F89249" w14:textId="77777777" w:rsidR="00C722AC" w:rsidRPr="008D6914" w:rsidRDefault="00F86058">
            <w:pPr>
              <w:widowControl w:val="0"/>
              <w:spacing w:after="0" w:line="276" w:lineRule="auto"/>
              <w:rPr>
                <w:rFonts w:asciiTheme="majorHAnsi" w:eastAsia="Arial" w:hAnsiTheme="majorHAnsi" w:cstheme="majorHAnsi"/>
              </w:rPr>
            </w:pPr>
            <w:r w:rsidRPr="008D6914">
              <w:rPr>
                <w:rFonts w:asciiTheme="majorHAnsi" w:hAnsiTheme="majorHAnsi" w:cstheme="majorHAnsi"/>
                <w:b/>
              </w:rPr>
              <w:t>ORGANIZACIONES de y para personas con discapacidad</w:t>
            </w:r>
          </w:p>
        </w:tc>
        <w:tc>
          <w:tcPr>
            <w:tcW w:w="2834"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3B10DA21" w14:textId="77777777" w:rsidR="00C722AC" w:rsidRPr="008D6914" w:rsidRDefault="00C722AC">
            <w:pPr>
              <w:widowControl w:val="0"/>
              <w:spacing w:after="0" w:line="276" w:lineRule="auto"/>
              <w:rPr>
                <w:rFonts w:asciiTheme="majorHAnsi" w:eastAsia="Arial" w:hAnsiTheme="majorHAnsi" w:cstheme="majorHAnsi"/>
              </w:rPr>
            </w:pPr>
          </w:p>
        </w:tc>
        <w:tc>
          <w:tcPr>
            <w:tcW w:w="2834"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108CF524" w14:textId="77777777" w:rsidR="00C722AC" w:rsidRPr="008D6914" w:rsidRDefault="00C722AC">
            <w:pPr>
              <w:widowControl w:val="0"/>
              <w:spacing w:after="0" w:line="276" w:lineRule="auto"/>
              <w:jc w:val="center"/>
              <w:rPr>
                <w:rFonts w:asciiTheme="majorHAnsi" w:eastAsia="Arial" w:hAnsiTheme="majorHAnsi" w:cstheme="majorHAnsi"/>
              </w:rPr>
            </w:pPr>
          </w:p>
        </w:tc>
      </w:tr>
      <w:tr w:rsidR="00C722AC" w:rsidRPr="00DA44C8" w14:paraId="460C5133" w14:textId="77777777" w:rsidTr="00DA44C8">
        <w:trPr>
          <w:trHeight w:val="330"/>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9316102" w14:textId="7A0A5A8A" w:rsidR="00C722AC" w:rsidRPr="008D6914" w:rsidRDefault="00C104FC">
            <w:pPr>
              <w:widowControl w:val="0"/>
              <w:spacing w:after="0" w:line="276" w:lineRule="auto"/>
              <w:rPr>
                <w:rFonts w:asciiTheme="majorHAnsi" w:eastAsia="Arial" w:hAnsiTheme="majorHAnsi" w:cstheme="majorHAnsi"/>
              </w:rPr>
            </w:pPr>
            <w:r w:rsidRPr="008D6914">
              <w:rPr>
                <w:rFonts w:asciiTheme="majorHAnsi" w:hAnsiTheme="majorHAnsi" w:cstheme="majorHAnsi"/>
              </w:rPr>
              <w:t>Organizaciones de PCD intelectual</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6637938" w14:textId="30CC401C" w:rsidR="00C722AC" w:rsidRPr="008D6914" w:rsidRDefault="008D6914">
            <w:pPr>
              <w:widowControl w:val="0"/>
              <w:spacing w:after="0" w:line="276" w:lineRule="auto"/>
              <w:jc w:val="center"/>
              <w:rPr>
                <w:rFonts w:asciiTheme="majorHAnsi" w:eastAsia="Arial" w:hAnsiTheme="majorHAnsi" w:cstheme="majorHAnsi"/>
              </w:rPr>
            </w:pPr>
            <w:r w:rsidRPr="008D6914">
              <w:rPr>
                <w:rFonts w:asciiTheme="majorHAnsi" w:hAnsiTheme="majorHAnsi" w:cstheme="majorHAnsi"/>
                <w:color w:val="000000"/>
              </w:rPr>
              <w:t>01 de octubre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12E3DF9" w14:textId="16FC34D6" w:rsidR="00C722AC" w:rsidRPr="008D6914" w:rsidRDefault="00C104FC">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10:00 - 11:00</w:t>
            </w:r>
          </w:p>
        </w:tc>
      </w:tr>
      <w:tr w:rsidR="00C722AC" w:rsidRPr="00DA44C8" w14:paraId="3BD0556A" w14:textId="77777777" w:rsidTr="00DA44C8">
        <w:trPr>
          <w:trHeight w:val="330"/>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193DFE7" w14:textId="32756D56" w:rsidR="00C722AC" w:rsidRPr="008D6914" w:rsidRDefault="00C104FC">
            <w:pPr>
              <w:widowControl w:val="0"/>
              <w:spacing w:after="0" w:line="276" w:lineRule="auto"/>
              <w:rPr>
                <w:rFonts w:asciiTheme="majorHAnsi" w:eastAsia="Arial" w:hAnsiTheme="majorHAnsi" w:cstheme="majorHAnsi"/>
              </w:rPr>
            </w:pPr>
            <w:r w:rsidRPr="008D6914">
              <w:rPr>
                <w:rFonts w:asciiTheme="majorHAnsi" w:hAnsiTheme="majorHAnsi" w:cstheme="majorHAnsi"/>
              </w:rPr>
              <w:t>Organizaciones de PCD psicosocial</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1017A9C" w14:textId="1469A581" w:rsidR="00C722AC" w:rsidRPr="008D6914" w:rsidRDefault="008D6914">
            <w:pPr>
              <w:widowControl w:val="0"/>
              <w:spacing w:after="0" w:line="276" w:lineRule="auto"/>
              <w:jc w:val="center"/>
              <w:rPr>
                <w:rFonts w:asciiTheme="majorHAnsi" w:eastAsia="Arial" w:hAnsiTheme="majorHAnsi" w:cstheme="majorHAnsi"/>
              </w:rPr>
            </w:pPr>
            <w:r w:rsidRPr="008D6914">
              <w:rPr>
                <w:rFonts w:asciiTheme="majorHAnsi" w:hAnsiTheme="majorHAnsi" w:cstheme="majorHAnsi"/>
                <w:color w:val="000000"/>
              </w:rPr>
              <w:t>01 de octubre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0C97669" w14:textId="2E40B7D6" w:rsidR="00C722AC" w:rsidRPr="008D6914" w:rsidRDefault="00C104FC">
            <w:pPr>
              <w:widowControl w:val="0"/>
              <w:spacing w:after="0" w:line="276" w:lineRule="auto"/>
              <w:jc w:val="center"/>
              <w:rPr>
                <w:rFonts w:asciiTheme="majorHAnsi" w:eastAsia="Arial" w:hAnsiTheme="majorHAnsi" w:cstheme="majorHAnsi"/>
              </w:rPr>
            </w:pPr>
            <w:r w:rsidRPr="008D6914">
              <w:rPr>
                <w:rFonts w:asciiTheme="majorHAnsi" w:hAnsiTheme="majorHAnsi" w:cstheme="majorHAnsi"/>
                <w:color w:val="000000"/>
              </w:rPr>
              <w:t>5:00 - 6:00</w:t>
            </w:r>
          </w:p>
        </w:tc>
      </w:tr>
      <w:tr w:rsidR="00C104FC" w:rsidRPr="00DA44C8" w14:paraId="0EDE733F" w14:textId="77777777" w:rsidTr="00DA44C8">
        <w:trPr>
          <w:trHeight w:val="330"/>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B523F39" w14:textId="00EA7E97" w:rsidR="00C104FC" w:rsidRPr="008D6914" w:rsidRDefault="00C104FC">
            <w:pPr>
              <w:widowControl w:val="0"/>
              <w:spacing w:after="0" w:line="276" w:lineRule="auto"/>
              <w:rPr>
                <w:rFonts w:asciiTheme="majorHAnsi" w:hAnsiTheme="majorHAnsi" w:cstheme="majorHAnsi"/>
              </w:rPr>
            </w:pPr>
            <w:r w:rsidRPr="008D6914">
              <w:rPr>
                <w:rFonts w:asciiTheme="majorHAnsi" w:hAnsiTheme="majorHAnsi" w:cstheme="majorHAnsi"/>
              </w:rPr>
              <w:t>Mesa de Discapacidad - Informativa</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D50649E" w14:textId="69EBA599" w:rsidR="00C104FC" w:rsidRPr="008D6914" w:rsidRDefault="00C104FC">
            <w:pPr>
              <w:widowControl w:val="0"/>
              <w:spacing w:after="0" w:line="276" w:lineRule="auto"/>
              <w:jc w:val="center"/>
              <w:rPr>
                <w:rFonts w:asciiTheme="majorHAnsi" w:hAnsiTheme="majorHAnsi" w:cstheme="majorHAnsi"/>
              </w:rPr>
            </w:pPr>
            <w:r w:rsidRPr="008D6914">
              <w:rPr>
                <w:rFonts w:asciiTheme="majorHAnsi" w:hAnsiTheme="majorHAnsi" w:cstheme="majorHAnsi"/>
              </w:rPr>
              <w:t>22 de octubre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030E56E" w14:textId="40DA3133" w:rsidR="00C104FC" w:rsidRPr="008D6914" w:rsidRDefault="00C104FC">
            <w:pPr>
              <w:widowControl w:val="0"/>
              <w:spacing w:after="0" w:line="276" w:lineRule="auto"/>
              <w:jc w:val="center"/>
              <w:rPr>
                <w:rFonts w:asciiTheme="majorHAnsi" w:hAnsiTheme="majorHAnsi" w:cstheme="majorHAnsi"/>
              </w:rPr>
            </w:pPr>
            <w:r w:rsidRPr="008D6914">
              <w:rPr>
                <w:rFonts w:asciiTheme="majorHAnsi" w:hAnsiTheme="majorHAnsi" w:cstheme="majorHAnsi"/>
              </w:rPr>
              <w:t>16:00 - 18:00</w:t>
            </w:r>
          </w:p>
        </w:tc>
      </w:tr>
      <w:tr w:rsidR="00C104FC" w:rsidRPr="00DA44C8" w14:paraId="68134AE8" w14:textId="77777777" w:rsidTr="00DA44C8">
        <w:trPr>
          <w:trHeight w:val="330"/>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CDA1B89" w14:textId="0AC190E7" w:rsidR="00C104FC" w:rsidRPr="008D6914" w:rsidRDefault="00C104FC">
            <w:pPr>
              <w:widowControl w:val="0"/>
              <w:spacing w:after="0" w:line="276" w:lineRule="auto"/>
              <w:rPr>
                <w:rFonts w:asciiTheme="majorHAnsi" w:hAnsiTheme="majorHAnsi" w:cstheme="majorHAnsi"/>
              </w:rPr>
            </w:pPr>
            <w:r w:rsidRPr="008D6914">
              <w:rPr>
                <w:rFonts w:asciiTheme="majorHAnsi" w:hAnsiTheme="majorHAnsi" w:cstheme="majorHAnsi"/>
              </w:rPr>
              <w:t xml:space="preserve">GORE AMAZONAS </w:t>
            </w:r>
            <w:r w:rsidRPr="008D6914">
              <w:rPr>
                <w:rFonts w:asciiTheme="majorHAnsi" w:hAnsiTheme="majorHAnsi" w:cstheme="majorHAnsi"/>
              </w:rPr>
              <w:br/>
            </w:r>
            <w:r w:rsidRPr="008D6914">
              <w:rPr>
                <w:rFonts w:asciiTheme="majorHAnsi" w:hAnsiTheme="majorHAnsi" w:cstheme="majorHAnsi"/>
              </w:rPr>
              <w:lastRenderedPageBreak/>
              <w:t>(sesión presencial)</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65F3508" w14:textId="10A527EF" w:rsidR="00C104FC" w:rsidRPr="008D6914" w:rsidRDefault="008D6914">
            <w:pPr>
              <w:widowControl w:val="0"/>
              <w:spacing w:after="0" w:line="276" w:lineRule="auto"/>
              <w:jc w:val="center"/>
              <w:rPr>
                <w:rFonts w:asciiTheme="majorHAnsi" w:hAnsiTheme="majorHAnsi" w:cstheme="majorHAnsi"/>
              </w:rPr>
            </w:pPr>
            <w:r w:rsidRPr="008D6914">
              <w:rPr>
                <w:rFonts w:asciiTheme="majorHAnsi" w:hAnsiTheme="majorHAnsi" w:cstheme="majorHAnsi"/>
                <w:color w:val="000000"/>
              </w:rPr>
              <w:lastRenderedPageBreak/>
              <w:t>11 de octubre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D823AB6" w14:textId="17B18366" w:rsidR="00C104FC" w:rsidRPr="008D6914" w:rsidRDefault="00C104FC">
            <w:pPr>
              <w:widowControl w:val="0"/>
              <w:spacing w:after="0" w:line="276" w:lineRule="auto"/>
              <w:jc w:val="center"/>
              <w:rPr>
                <w:rFonts w:asciiTheme="majorHAnsi" w:hAnsiTheme="majorHAnsi" w:cstheme="majorHAnsi"/>
              </w:rPr>
            </w:pPr>
            <w:r w:rsidRPr="008D6914">
              <w:rPr>
                <w:rFonts w:asciiTheme="majorHAnsi" w:hAnsiTheme="majorHAnsi" w:cstheme="majorHAnsi"/>
                <w:color w:val="000000"/>
              </w:rPr>
              <w:t>4:00 - 5:00</w:t>
            </w:r>
          </w:p>
        </w:tc>
      </w:tr>
      <w:tr w:rsidR="00C104FC" w:rsidRPr="00DA44C8" w14:paraId="2171D098" w14:textId="77777777" w:rsidTr="00DA44C8">
        <w:trPr>
          <w:trHeight w:val="330"/>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72D8A9C" w14:textId="4BEE51D6" w:rsidR="00C104FC" w:rsidRPr="008D6914" w:rsidRDefault="00C104FC">
            <w:pPr>
              <w:widowControl w:val="0"/>
              <w:spacing w:after="0" w:line="276" w:lineRule="auto"/>
              <w:rPr>
                <w:rFonts w:asciiTheme="majorHAnsi" w:hAnsiTheme="majorHAnsi" w:cstheme="majorHAnsi"/>
              </w:rPr>
            </w:pPr>
            <w:r w:rsidRPr="008D6914">
              <w:rPr>
                <w:rFonts w:asciiTheme="majorHAnsi" w:hAnsiTheme="majorHAnsi" w:cstheme="majorHAnsi"/>
              </w:rPr>
              <w:t>Mesa de Discapacidad - Consultiva</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92B64D4" w14:textId="1D981EC8" w:rsidR="00C104FC" w:rsidRPr="008D6914" w:rsidRDefault="00C104FC">
            <w:pPr>
              <w:widowControl w:val="0"/>
              <w:spacing w:after="0" w:line="276" w:lineRule="auto"/>
              <w:jc w:val="center"/>
              <w:rPr>
                <w:rFonts w:asciiTheme="majorHAnsi" w:hAnsiTheme="majorHAnsi" w:cstheme="majorHAnsi"/>
              </w:rPr>
            </w:pPr>
            <w:r w:rsidRPr="008D6914">
              <w:rPr>
                <w:rFonts w:asciiTheme="majorHAnsi" w:hAnsiTheme="majorHAnsi" w:cstheme="majorHAnsi"/>
                <w:color w:val="000000"/>
              </w:rPr>
              <w:t>22/10/2021</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0C7F0E8" w14:textId="3EC99585" w:rsidR="00C104FC" w:rsidRPr="008D6914" w:rsidRDefault="00C104FC">
            <w:pPr>
              <w:widowControl w:val="0"/>
              <w:spacing w:after="0" w:line="276" w:lineRule="auto"/>
              <w:jc w:val="center"/>
              <w:rPr>
                <w:rFonts w:asciiTheme="majorHAnsi" w:hAnsiTheme="majorHAnsi" w:cstheme="majorHAnsi"/>
              </w:rPr>
            </w:pPr>
            <w:r w:rsidRPr="008D6914">
              <w:rPr>
                <w:rFonts w:asciiTheme="majorHAnsi" w:hAnsiTheme="majorHAnsi" w:cstheme="majorHAnsi"/>
              </w:rPr>
              <w:t>16:00 - 18:00</w:t>
            </w:r>
          </w:p>
        </w:tc>
      </w:tr>
      <w:tr w:rsidR="00C722AC" w:rsidRPr="00DA44C8" w14:paraId="6475070F" w14:textId="77777777" w:rsidTr="00DA44C8">
        <w:trPr>
          <w:trHeight w:val="345"/>
        </w:trPr>
        <w:tc>
          <w:tcPr>
            <w:tcW w:w="2843" w:type="dxa"/>
            <w:tcBorders>
              <w:top w:val="single" w:sz="6" w:space="0" w:color="CCCCCC"/>
              <w:left w:val="single" w:sz="6" w:space="0" w:color="CCCCCC"/>
              <w:bottom w:val="single" w:sz="6" w:space="0" w:color="000000"/>
              <w:right w:val="single" w:sz="6" w:space="0" w:color="000000"/>
            </w:tcBorders>
            <w:shd w:val="clear" w:color="auto" w:fill="000000"/>
            <w:tcMar>
              <w:top w:w="40" w:type="dxa"/>
              <w:left w:w="40" w:type="dxa"/>
              <w:bottom w:w="40" w:type="dxa"/>
              <w:right w:w="40" w:type="dxa"/>
            </w:tcMar>
            <w:vAlign w:val="bottom"/>
          </w:tcPr>
          <w:p w14:paraId="42699C7C" w14:textId="77777777" w:rsidR="00C722AC" w:rsidRPr="008D6914" w:rsidRDefault="00F8605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b/>
                <w:color w:val="FFFFFF"/>
              </w:rPr>
              <w:t>Sesiones Consultivas</w:t>
            </w:r>
          </w:p>
        </w:tc>
        <w:tc>
          <w:tcPr>
            <w:tcW w:w="2834" w:type="dxa"/>
            <w:tcBorders>
              <w:top w:val="single" w:sz="6" w:space="0" w:color="CCCCCC"/>
              <w:left w:val="single" w:sz="6" w:space="0" w:color="CCCCCC"/>
              <w:bottom w:val="single" w:sz="6" w:space="0" w:color="000000"/>
              <w:right w:val="single" w:sz="6" w:space="0" w:color="000000"/>
            </w:tcBorders>
            <w:shd w:val="clear" w:color="auto" w:fill="000000"/>
            <w:tcMar>
              <w:top w:w="40" w:type="dxa"/>
              <w:left w:w="40" w:type="dxa"/>
              <w:bottom w:w="40" w:type="dxa"/>
              <w:right w:w="40" w:type="dxa"/>
            </w:tcMar>
            <w:vAlign w:val="bottom"/>
          </w:tcPr>
          <w:p w14:paraId="68A52274" w14:textId="77777777" w:rsidR="00C722AC" w:rsidRPr="008D6914" w:rsidRDefault="00F8605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b/>
                <w:color w:val="FFFFFF"/>
              </w:rPr>
              <w:t>Fecha</w:t>
            </w:r>
          </w:p>
        </w:tc>
        <w:tc>
          <w:tcPr>
            <w:tcW w:w="2834" w:type="dxa"/>
            <w:tcBorders>
              <w:top w:val="single" w:sz="6" w:space="0" w:color="CCCCCC"/>
              <w:left w:val="single" w:sz="6" w:space="0" w:color="CCCCCC"/>
              <w:bottom w:val="single" w:sz="6" w:space="0" w:color="000000"/>
              <w:right w:val="single" w:sz="6" w:space="0" w:color="000000"/>
            </w:tcBorders>
            <w:shd w:val="clear" w:color="auto" w:fill="000000"/>
            <w:tcMar>
              <w:top w:w="40" w:type="dxa"/>
              <w:left w:w="40" w:type="dxa"/>
              <w:bottom w:w="40" w:type="dxa"/>
              <w:right w:w="40" w:type="dxa"/>
            </w:tcMar>
            <w:vAlign w:val="bottom"/>
          </w:tcPr>
          <w:p w14:paraId="22279B14" w14:textId="77777777" w:rsidR="00C722AC" w:rsidRPr="008D6914" w:rsidRDefault="00F8605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b/>
                <w:color w:val="FFFFFF"/>
              </w:rPr>
              <w:t>Horario</w:t>
            </w:r>
          </w:p>
        </w:tc>
      </w:tr>
      <w:tr w:rsidR="00C722AC" w:rsidRPr="00DA44C8" w14:paraId="74E9E803" w14:textId="77777777" w:rsidTr="00DA44C8">
        <w:trPr>
          <w:trHeight w:val="330"/>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89CBE83" w14:textId="77777777" w:rsidR="00C722AC" w:rsidRPr="008D6914" w:rsidRDefault="00F86058">
            <w:pPr>
              <w:widowControl w:val="0"/>
              <w:spacing w:after="0" w:line="276" w:lineRule="auto"/>
              <w:rPr>
                <w:rFonts w:asciiTheme="majorHAnsi" w:eastAsia="Arial" w:hAnsiTheme="majorHAnsi" w:cstheme="majorHAnsi"/>
              </w:rPr>
            </w:pPr>
            <w:r w:rsidRPr="008D6914">
              <w:rPr>
                <w:rFonts w:asciiTheme="majorHAnsi" w:hAnsiTheme="majorHAnsi" w:cstheme="majorHAnsi"/>
                <w:b/>
              </w:rPr>
              <w:t>Nacional</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0458F4B" w14:textId="5E593B36" w:rsidR="00C722AC" w:rsidRPr="008D6914" w:rsidRDefault="00C104FC">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19/10/2021</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796F2B4" w14:textId="66E9A603" w:rsidR="00C722AC" w:rsidRPr="008D6914" w:rsidRDefault="00C104FC">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04:00 – 06:00</w:t>
            </w:r>
          </w:p>
        </w:tc>
      </w:tr>
      <w:tr w:rsidR="00C722AC" w:rsidRPr="00DA44C8" w14:paraId="28C9F303" w14:textId="77777777" w:rsidTr="00DA44C8">
        <w:trPr>
          <w:trHeight w:val="585"/>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C76A869" w14:textId="77777777" w:rsidR="00C722AC" w:rsidRPr="008D6914" w:rsidRDefault="00F86058">
            <w:pPr>
              <w:widowControl w:val="0"/>
              <w:spacing w:after="0" w:line="276" w:lineRule="auto"/>
              <w:rPr>
                <w:rFonts w:asciiTheme="majorHAnsi" w:eastAsia="Arial" w:hAnsiTheme="majorHAnsi" w:cstheme="majorHAnsi"/>
              </w:rPr>
            </w:pPr>
            <w:r w:rsidRPr="008D6914">
              <w:rPr>
                <w:rFonts w:asciiTheme="majorHAnsi" w:hAnsiTheme="majorHAnsi" w:cstheme="majorHAnsi"/>
              </w:rPr>
              <w:t>Lima Metropolitana, Callao, Lima Provincia</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F279E94" w14:textId="77777777" w:rsidR="00C722AC" w:rsidRPr="008D6914" w:rsidRDefault="00F8605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06/10/2021</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DFB9D30" w14:textId="77777777" w:rsidR="00C722AC" w:rsidRPr="008D6914" w:rsidRDefault="00F8605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10:00 - 12:00</w:t>
            </w:r>
          </w:p>
        </w:tc>
      </w:tr>
      <w:tr w:rsidR="00C722AC" w:rsidRPr="00DA44C8" w14:paraId="10E1E5D5" w14:textId="77777777" w:rsidTr="00DA44C8">
        <w:trPr>
          <w:trHeight w:val="330"/>
        </w:trPr>
        <w:tc>
          <w:tcPr>
            <w:tcW w:w="2843"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667C72E2" w14:textId="77777777" w:rsidR="00C722AC" w:rsidRPr="008D6914" w:rsidRDefault="00F86058">
            <w:pPr>
              <w:widowControl w:val="0"/>
              <w:spacing w:after="0" w:line="276" w:lineRule="auto"/>
              <w:rPr>
                <w:rFonts w:asciiTheme="majorHAnsi" w:eastAsia="Arial" w:hAnsiTheme="majorHAnsi" w:cstheme="majorHAnsi"/>
              </w:rPr>
            </w:pPr>
            <w:r w:rsidRPr="008D6914">
              <w:rPr>
                <w:rFonts w:asciiTheme="majorHAnsi" w:hAnsiTheme="majorHAnsi" w:cstheme="majorHAnsi"/>
                <w:b/>
              </w:rPr>
              <w:t>MACRO REGIÓN NORTE</w:t>
            </w:r>
          </w:p>
        </w:tc>
        <w:tc>
          <w:tcPr>
            <w:tcW w:w="2834"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4F503C2A" w14:textId="77777777" w:rsidR="00C722AC" w:rsidRPr="008D6914" w:rsidRDefault="00C722AC">
            <w:pPr>
              <w:widowControl w:val="0"/>
              <w:spacing w:after="0" w:line="276" w:lineRule="auto"/>
              <w:rPr>
                <w:rFonts w:asciiTheme="majorHAnsi" w:eastAsia="Arial" w:hAnsiTheme="majorHAnsi" w:cstheme="majorHAnsi"/>
              </w:rPr>
            </w:pPr>
          </w:p>
        </w:tc>
        <w:tc>
          <w:tcPr>
            <w:tcW w:w="2834"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5420FEF5" w14:textId="77777777" w:rsidR="00C722AC" w:rsidRPr="008D6914" w:rsidRDefault="00C722AC">
            <w:pPr>
              <w:widowControl w:val="0"/>
              <w:spacing w:after="0" w:line="276" w:lineRule="auto"/>
              <w:rPr>
                <w:rFonts w:asciiTheme="majorHAnsi" w:eastAsia="Arial" w:hAnsiTheme="majorHAnsi" w:cstheme="majorHAnsi"/>
              </w:rPr>
            </w:pPr>
          </w:p>
        </w:tc>
      </w:tr>
      <w:tr w:rsidR="00C722AC" w:rsidRPr="00DA44C8" w14:paraId="7ACDDED6" w14:textId="77777777" w:rsidTr="00DA44C8">
        <w:trPr>
          <w:trHeight w:val="585"/>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53AD447" w14:textId="77777777" w:rsidR="00C722AC" w:rsidRPr="008D6914" w:rsidRDefault="00F86058">
            <w:pPr>
              <w:widowControl w:val="0"/>
              <w:spacing w:after="0" w:line="276" w:lineRule="auto"/>
              <w:rPr>
                <w:rFonts w:asciiTheme="majorHAnsi" w:eastAsia="Arial" w:hAnsiTheme="majorHAnsi" w:cstheme="majorHAnsi"/>
              </w:rPr>
            </w:pPr>
            <w:r w:rsidRPr="008D6914">
              <w:rPr>
                <w:rFonts w:asciiTheme="majorHAnsi" w:hAnsiTheme="majorHAnsi" w:cstheme="majorHAnsi"/>
              </w:rPr>
              <w:t>Tumbes, Piura, Lambayeque, La Libertad y Ancash</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CEE6E99" w14:textId="77777777" w:rsidR="00C722AC" w:rsidRPr="008D6914" w:rsidRDefault="00F8605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06/10/2021</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215D65F" w14:textId="77777777" w:rsidR="00C722AC" w:rsidRPr="008D6914" w:rsidRDefault="00F8605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5:00 - 7:00</w:t>
            </w:r>
          </w:p>
        </w:tc>
      </w:tr>
      <w:tr w:rsidR="00C722AC" w:rsidRPr="00DA44C8" w14:paraId="57917D9D" w14:textId="77777777" w:rsidTr="00DA44C8">
        <w:trPr>
          <w:trHeight w:val="330"/>
        </w:trPr>
        <w:tc>
          <w:tcPr>
            <w:tcW w:w="2843"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46EAC043" w14:textId="77777777" w:rsidR="00C722AC" w:rsidRPr="008D6914" w:rsidRDefault="00F86058">
            <w:pPr>
              <w:widowControl w:val="0"/>
              <w:spacing w:after="0" w:line="276" w:lineRule="auto"/>
              <w:rPr>
                <w:rFonts w:asciiTheme="majorHAnsi" w:eastAsia="Arial" w:hAnsiTheme="majorHAnsi" w:cstheme="majorHAnsi"/>
              </w:rPr>
            </w:pPr>
            <w:r w:rsidRPr="008D6914">
              <w:rPr>
                <w:rFonts w:asciiTheme="majorHAnsi" w:hAnsiTheme="majorHAnsi" w:cstheme="majorHAnsi"/>
                <w:b/>
              </w:rPr>
              <w:t>MACRO REGIÓN SUR - COSTA</w:t>
            </w:r>
          </w:p>
        </w:tc>
        <w:tc>
          <w:tcPr>
            <w:tcW w:w="2834"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36DEA262" w14:textId="77777777" w:rsidR="00C722AC" w:rsidRPr="008D6914" w:rsidRDefault="00C722AC">
            <w:pPr>
              <w:widowControl w:val="0"/>
              <w:spacing w:after="0" w:line="276" w:lineRule="auto"/>
              <w:rPr>
                <w:rFonts w:asciiTheme="majorHAnsi" w:eastAsia="Arial" w:hAnsiTheme="majorHAnsi" w:cstheme="majorHAnsi"/>
              </w:rPr>
            </w:pPr>
          </w:p>
        </w:tc>
        <w:tc>
          <w:tcPr>
            <w:tcW w:w="2834"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16084D7D" w14:textId="77777777" w:rsidR="00C722AC" w:rsidRPr="008D6914" w:rsidRDefault="00C722AC">
            <w:pPr>
              <w:widowControl w:val="0"/>
              <w:spacing w:after="0" w:line="276" w:lineRule="auto"/>
              <w:rPr>
                <w:rFonts w:asciiTheme="majorHAnsi" w:eastAsia="Arial" w:hAnsiTheme="majorHAnsi" w:cstheme="majorHAnsi"/>
              </w:rPr>
            </w:pPr>
          </w:p>
        </w:tc>
      </w:tr>
      <w:tr w:rsidR="00C722AC" w:rsidRPr="00DA44C8" w14:paraId="56EA6D08" w14:textId="77777777" w:rsidTr="00DA44C8">
        <w:trPr>
          <w:trHeight w:val="330"/>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38CDBA3" w14:textId="77777777" w:rsidR="00C722AC" w:rsidRPr="008D6914" w:rsidRDefault="00F86058">
            <w:pPr>
              <w:widowControl w:val="0"/>
              <w:spacing w:after="0" w:line="276" w:lineRule="auto"/>
              <w:rPr>
                <w:rFonts w:asciiTheme="majorHAnsi" w:eastAsia="Arial" w:hAnsiTheme="majorHAnsi" w:cstheme="majorHAnsi"/>
              </w:rPr>
            </w:pPr>
            <w:r w:rsidRPr="008D6914">
              <w:rPr>
                <w:rFonts w:asciiTheme="majorHAnsi" w:hAnsiTheme="majorHAnsi" w:cstheme="majorHAnsi"/>
              </w:rPr>
              <w:t>Ica, Arequipa, Moquegua y Tacna</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DD2A965" w14:textId="77777777" w:rsidR="00C722AC" w:rsidRPr="008D6914" w:rsidRDefault="00F8605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7 de octubre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5B975D7" w14:textId="77777777" w:rsidR="00C722AC" w:rsidRPr="008D6914" w:rsidRDefault="00F8605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10:00 - 12:00</w:t>
            </w:r>
          </w:p>
        </w:tc>
      </w:tr>
      <w:tr w:rsidR="00C104FC" w:rsidRPr="00DA44C8" w14:paraId="21CF67AA" w14:textId="77777777" w:rsidTr="00DA44C8">
        <w:trPr>
          <w:trHeight w:val="330"/>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E5F95C6" w14:textId="1C9AD202" w:rsidR="00C104FC" w:rsidRPr="008D6914" w:rsidRDefault="00C104FC">
            <w:pPr>
              <w:widowControl w:val="0"/>
              <w:spacing w:after="0" w:line="276" w:lineRule="auto"/>
              <w:rPr>
                <w:rFonts w:asciiTheme="majorHAnsi" w:hAnsiTheme="majorHAnsi" w:cstheme="majorHAnsi"/>
              </w:rPr>
            </w:pPr>
            <w:r w:rsidRPr="008D6914">
              <w:rPr>
                <w:rFonts w:asciiTheme="majorHAnsi" w:hAnsiTheme="majorHAnsi" w:cstheme="majorHAnsi"/>
              </w:rPr>
              <w:t>Sesión con Ica</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4018A99" w14:textId="54B27E72" w:rsidR="00C104FC" w:rsidRPr="008D6914" w:rsidRDefault="00C104FC">
            <w:pPr>
              <w:widowControl w:val="0"/>
              <w:spacing w:after="0" w:line="276" w:lineRule="auto"/>
              <w:jc w:val="center"/>
              <w:rPr>
                <w:rFonts w:asciiTheme="majorHAnsi" w:hAnsiTheme="majorHAnsi" w:cstheme="majorHAnsi"/>
              </w:rPr>
            </w:pPr>
            <w:r w:rsidRPr="008D6914">
              <w:rPr>
                <w:rFonts w:asciiTheme="majorHAnsi" w:hAnsiTheme="majorHAnsi" w:cstheme="majorHAnsi"/>
              </w:rPr>
              <w:t>28 de octubre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A2ED5DD" w14:textId="4AADA4BF" w:rsidR="00C104FC" w:rsidRPr="008D6914" w:rsidRDefault="00C104FC">
            <w:pPr>
              <w:widowControl w:val="0"/>
              <w:spacing w:after="0" w:line="276" w:lineRule="auto"/>
              <w:jc w:val="center"/>
              <w:rPr>
                <w:rFonts w:asciiTheme="majorHAnsi" w:hAnsiTheme="majorHAnsi" w:cstheme="majorHAnsi"/>
              </w:rPr>
            </w:pPr>
            <w:r w:rsidRPr="008D6914">
              <w:rPr>
                <w:rFonts w:asciiTheme="majorHAnsi" w:hAnsiTheme="majorHAnsi" w:cstheme="majorHAnsi"/>
              </w:rPr>
              <w:t>16:00 - 18:00</w:t>
            </w:r>
          </w:p>
        </w:tc>
      </w:tr>
      <w:tr w:rsidR="00C722AC" w:rsidRPr="00DA44C8" w14:paraId="644ED36D" w14:textId="77777777" w:rsidTr="00DA44C8">
        <w:trPr>
          <w:trHeight w:val="330"/>
        </w:trPr>
        <w:tc>
          <w:tcPr>
            <w:tcW w:w="2843"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7A65A106" w14:textId="77777777" w:rsidR="00C722AC" w:rsidRPr="008D6914" w:rsidRDefault="00F86058">
            <w:pPr>
              <w:widowControl w:val="0"/>
              <w:spacing w:after="0" w:line="276" w:lineRule="auto"/>
              <w:rPr>
                <w:rFonts w:asciiTheme="majorHAnsi" w:eastAsia="Arial" w:hAnsiTheme="majorHAnsi" w:cstheme="majorHAnsi"/>
              </w:rPr>
            </w:pPr>
            <w:r w:rsidRPr="008D6914">
              <w:rPr>
                <w:rFonts w:asciiTheme="majorHAnsi" w:hAnsiTheme="majorHAnsi" w:cstheme="majorHAnsi"/>
                <w:b/>
              </w:rPr>
              <w:t>MACRO REGIÓN SUR- SIERRA</w:t>
            </w:r>
          </w:p>
        </w:tc>
        <w:tc>
          <w:tcPr>
            <w:tcW w:w="2834"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27DF4A35" w14:textId="77777777" w:rsidR="00C722AC" w:rsidRPr="008D6914" w:rsidRDefault="00C722AC">
            <w:pPr>
              <w:widowControl w:val="0"/>
              <w:spacing w:after="0" w:line="276" w:lineRule="auto"/>
              <w:rPr>
                <w:rFonts w:asciiTheme="majorHAnsi" w:eastAsia="Arial" w:hAnsiTheme="majorHAnsi" w:cstheme="majorHAnsi"/>
              </w:rPr>
            </w:pPr>
          </w:p>
        </w:tc>
        <w:tc>
          <w:tcPr>
            <w:tcW w:w="2834"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3C2EA3CD" w14:textId="77777777" w:rsidR="00C722AC" w:rsidRPr="008D6914" w:rsidRDefault="00C722AC">
            <w:pPr>
              <w:widowControl w:val="0"/>
              <w:spacing w:after="0" w:line="276" w:lineRule="auto"/>
              <w:rPr>
                <w:rFonts w:asciiTheme="majorHAnsi" w:eastAsia="Arial" w:hAnsiTheme="majorHAnsi" w:cstheme="majorHAnsi"/>
              </w:rPr>
            </w:pPr>
          </w:p>
        </w:tc>
      </w:tr>
      <w:tr w:rsidR="00C722AC" w:rsidRPr="00DA44C8" w14:paraId="08776BD4" w14:textId="77777777" w:rsidTr="00DA44C8">
        <w:trPr>
          <w:trHeight w:val="585"/>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F11E247" w14:textId="77777777" w:rsidR="00C722AC" w:rsidRPr="008D6914" w:rsidRDefault="00F86058">
            <w:pPr>
              <w:widowControl w:val="0"/>
              <w:spacing w:after="0" w:line="276" w:lineRule="auto"/>
              <w:rPr>
                <w:rFonts w:asciiTheme="majorHAnsi" w:eastAsia="Arial" w:hAnsiTheme="majorHAnsi" w:cstheme="majorHAnsi"/>
              </w:rPr>
            </w:pPr>
            <w:r w:rsidRPr="008D6914">
              <w:rPr>
                <w:rFonts w:asciiTheme="majorHAnsi" w:hAnsiTheme="majorHAnsi" w:cstheme="majorHAnsi"/>
              </w:rPr>
              <w:t>Cusco, Puno, Huancavelica, Ayacucho y Apurímac</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C2283ED" w14:textId="77777777" w:rsidR="00C722AC" w:rsidRPr="008D6914" w:rsidRDefault="00F8605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7 de octubre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32BF589" w14:textId="77777777" w:rsidR="00C722AC" w:rsidRPr="008D6914" w:rsidRDefault="00F8605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5:00 - 7:00</w:t>
            </w:r>
          </w:p>
        </w:tc>
      </w:tr>
      <w:tr w:rsidR="00C722AC" w:rsidRPr="00DA44C8" w14:paraId="03400E73" w14:textId="77777777" w:rsidTr="00DA44C8">
        <w:trPr>
          <w:trHeight w:val="330"/>
        </w:trPr>
        <w:tc>
          <w:tcPr>
            <w:tcW w:w="2843"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68705C6F" w14:textId="77777777" w:rsidR="00C722AC" w:rsidRPr="008D6914" w:rsidRDefault="00F86058">
            <w:pPr>
              <w:widowControl w:val="0"/>
              <w:spacing w:after="0" w:line="276" w:lineRule="auto"/>
              <w:rPr>
                <w:rFonts w:asciiTheme="majorHAnsi" w:eastAsia="Arial" w:hAnsiTheme="majorHAnsi" w:cstheme="majorHAnsi"/>
              </w:rPr>
            </w:pPr>
            <w:r w:rsidRPr="008D6914">
              <w:rPr>
                <w:rFonts w:asciiTheme="majorHAnsi" w:hAnsiTheme="majorHAnsi" w:cstheme="majorHAnsi"/>
                <w:b/>
              </w:rPr>
              <w:t>MACRO REGIÓN ORIENTE</w:t>
            </w:r>
          </w:p>
        </w:tc>
        <w:tc>
          <w:tcPr>
            <w:tcW w:w="2834"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399705E9" w14:textId="77777777" w:rsidR="00C722AC" w:rsidRPr="008D6914" w:rsidRDefault="00C722AC">
            <w:pPr>
              <w:widowControl w:val="0"/>
              <w:spacing w:after="0" w:line="276" w:lineRule="auto"/>
              <w:rPr>
                <w:rFonts w:asciiTheme="majorHAnsi" w:eastAsia="Arial" w:hAnsiTheme="majorHAnsi" w:cstheme="majorHAnsi"/>
              </w:rPr>
            </w:pPr>
          </w:p>
        </w:tc>
        <w:tc>
          <w:tcPr>
            <w:tcW w:w="2834"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71CA9196" w14:textId="77777777" w:rsidR="00C722AC" w:rsidRPr="008D6914" w:rsidRDefault="00C722AC">
            <w:pPr>
              <w:widowControl w:val="0"/>
              <w:spacing w:after="0" w:line="276" w:lineRule="auto"/>
              <w:rPr>
                <w:rFonts w:asciiTheme="majorHAnsi" w:eastAsia="Arial" w:hAnsiTheme="majorHAnsi" w:cstheme="majorHAnsi"/>
              </w:rPr>
            </w:pPr>
          </w:p>
        </w:tc>
      </w:tr>
      <w:tr w:rsidR="00C722AC" w:rsidRPr="00DA44C8" w14:paraId="673CEA5E" w14:textId="77777777" w:rsidTr="00DA44C8">
        <w:trPr>
          <w:trHeight w:val="585"/>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B76F511" w14:textId="77777777" w:rsidR="00C722AC" w:rsidRPr="008D6914" w:rsidRDefault="00F86058">
            <w:pPr>
              <w:widowControl w:val="0"/>
              <w:spacing w:after="0" w:line="276" w:lineRule="auto"/>
              <w:rPr>
                <w:rFonts w:asciiTheme="majorHAnsi" w:eastAsia="Arial" w:hAnsiTheme="majorHAnsi" w:cstheme="majorHAnsi"/>
              </w:rPr>
            </w:pPr>
            <w:r w:rsidRPr="008D6914">
              <w:rPr>
                <w:rFonts w:asciiTheme="majorHAnsi" w:hAnsiTheme="majorHAnsi" w:cstheme="majorHAnsi"/>
              </w:rPr>
              <w:t>Loreto, Ucayali, Madre de Dios, San Martín y Amazonas</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DA47C39" w14:textId="08171B69" w:rsidR="00C722AC" w:rsidRPr="008D6914" w:rsidRDefault="00C104FC">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13 de octubre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A3E6888" w14:textId="77777777" w:rsidR="00C722AC" w:rsidRPr="008D6914" w:rsidRDefault="00F8605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10:00 - 12:00</w:t>
            </w:r>
          </w:p>
        </w:tc>
      </w:tr>
      <w:tr w:rsidR="00C104FC" w:rsidRPr="00DA44C8" w14:paraId="0B6ED06B" w14:textId="77777777" w:rsidTr="00DA44C8">
        <w:trPr>
          <w:trHeight w:val="585"/>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856CC50" w14:textId="44571863" w:rsidR="00C104FC" w:rsidRPr="008D6914" w:rsidRDefault="00C104FC">
            <w:pPr>
              <w:widowControl w:val="0"/>
              <w:spacing w:after="0" w:line="276" w:lineRule="auto"/>
              <w:rPr>
                <w:rFonts w:asciiTheme="majorHAnsi" w:hAnsiTheme="majorHAnsi" w:cstheme="majorHAnsi"/>
              </w:rPr>
            </w:pPr>
            <w:r w:rsidRPr="008D6914">
              <w:rPr>
                <w:rFonts w:asciiTheme="majorHAnsi" w:hAnsiTheme="majorHAnsi" w:cstheme="majorHAnsi"/>
              </w:rPr>
              <w:t>Sesión con San Martín</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4E8F0BB" w14:textId="1B3B13EB" w:rsidR="00C104FC" w:rsidRPr="008D6914" w:rsidRDefault="00C104FC">
            <w:pPr>
              <w:widowControl w:val="0"/>
              <w:spacing w:after="0" w:line="276" w:lineRule="auto"/>
              <w:jc w:val="center"/>
              <w:rPr>
                <w:rFonts w:asciiTheme="majorHAnsi" w:hAnsiTheme="majorHAnsi" w:cstheme="majorHAnsi"/>
              </w:rPr>
            </w:pPr>
            <w:r w:rsidRPr="008D6914">
              <w:rPr>
                <w:rFonts w:asciiTheme="majorHAnsi" w:hAnsiTheme="majorHAnsi" w:cstheme="majorHAnsi"/>
              </w:rPr>
              <w:t>29 de octubre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767FD58" w14:textId="1224F890" w:rsidR="00C104FC" w:rsidRPr="008D6914" w:rsidRDefault="00C104FC">
            <w:pPr>
              <w:widowControl w:val="0"/>
              <w:spacing w:after="0" w:line="276" w:lineRule="auto"/>
              <w:jc w:val="center"/>
              <w:rPr>
                <w:rFonts w:asciiTheme="majorHAnsi" w:hAnsiTheme="majorHAnsi" w:cstheme="majorHAnsi"/>
              </w:rPr>
            </w:pPr>
            <w:r w:rsidRPr="008D6914">
              <w:rPr>
                <w:rFonts w:asciiTheme="majorHAnsi" w:hAnsiTheme="majorHAnsi" w:cstheme="majorHAnsi"/>
              </w:rPr>
              <w:t>16:00 - 18:00</w:t>
            </w:r>
          </w:p>
        </w:tc>
      </w:tr>
      <w:tr w:rsidR="00C722AC" w:rsidRPr="00DA44C8" w14:paraId="4C3AFFA0" w14:textId="77777777" w:rsidTr="00DA44C8">
        <w:trPr>
          <w:trHeight w:val="330"/>
        </w:trPr>
        <w:tc>
          <w:tcPr>
            <w:tcW w:w="2843"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26F8047F" w14:textId="77777777" w:rsidR="00C722AC" w:rsidRPr="008D6914" w:rsidRDefault="00F86058">
            <w:pPr>
              <w:widowControl w:val="0"/>
              <w:spacing w:after="0" w:line="276" w:lineRule="auto"/>
              <w:rPr>
                <w:rFonts w:asciiTheme="majorHAnsi" w:eastAsia="Arial" w:hAnsiTheme="majorHAnsi" w:cstheme="majorHAnsi"/>
              </w:rPr>
            </w:pPr>
            <w:r w:rsidRPr="008D6914">
              <w:rPr>
                <w:rFonts w:asciiTheme="majorHAnsi" w:hAnsiTheme="majorHAnsi" w:cstheme="majorHAnsi"/>
                <w:b/>
              </w:rPr>
              <w:t>MACRO REGIÓN CENTRO</w:t>
            </w:r>
          </w:p>
        </w:tc>
        <w:tc>
          <w:tcPr>
            <w:tcW w:w="2834"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13D148A4" w14:textId="77777777" w:rsidR="00C722AC" w:rsidRPr="008D6914" w:rsidRDefault="00C722AC">
            <w:pPr>
              <w:widowControl w:val="0"/>
              <w:spacing w:after="0" w:line="276" w:lineRule="auto"/>
              <w:rPr>
                <w:rFonts w:asciiTheme="majorHAnsi" w:eastAsia="Arial" w:hAnsiTheme="majorHAnsi" w:cstheme="majorHAnsi"/>
              </w:rPr>
            </w:pPr>
          </w:p>
        </w:tc>
        <w:tc>
          <w:tcPr>
            <w:tcW w:w="2834"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5EDC8083" w14:textId="77777777" w:rsidR="00C722AC" w:rsidRPr="008D6914" w:rsidRDefault="00C722AC">
            <w:pPr>
              <w:widowControl w:val="0"/>
              <w:spacing w:after="0" w:line="276" w:lineRule="auto"/>
              <w:jc w:val="center"/>
              <w:rPr>
                <w:rFonts w:asciiTheme="majorHAnsi" w:eastAsia="Arial" w:hAnsiTheme="majorHAnsi" w:cstheme="majorHAnsi"/>
              </w:rPr>
            </w:pPr>
          </w:p>
        </w:tc>
      </w:tr>
      <w:tr w:rsidR="00C722AC" w:rsidRPr="00DA44C8" w14:paraId="7F93F22A" w14:textId="77777777" w:rsidTr="00DA44C8">
        <w:trPr>
          <w:trHeight w:val="585"/>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E6D7565" w14:textId="77777777" w:rsidR="00C722AC" w:rsidRPr="008D6914" w:rsidRDefault="00F86058">
            <w:pPr>
              <w:widowControl w:val="0"/>
              <w:spacing w:after="0" w:line="276" w:lineRule="auto"/>
              <w:rPr>
                <w:rFonts w:asciiTheme="majorHAnsi" w:eastAsia="Arial" w:hAnsiTheme="majorHAnsi" w:cstheme="majorHAnsi"/>
              </w:rPr>
            </w:pPr>
            <w:r w:rsidRPr="008D6914">
              <w:rPr>
                <w:rFonts w:asciiTheme="majorHAnsi" w:hAnsiTheme="majorHAnsi" w:cstheme="majorHAnsi"/>
              </w:rPr>
              <w:t>Huánuco, Pasco, Junín y Cajamarca</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83D561F" w14:textId="00C70645" w:rsidR="00C722AC" w:rsidRPr="008D6914" w:rsidRDefault="00C104FC">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20 de octubre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41DA01C" w14:textId="536FB938" w:rsidR="00C722AC" w:rsidRPr="008D6914" w:rsidRDefault="00C104FC">
            <w:pPr>
              <w:widowControl w:val="0"/>
              <w:spacing w:after="0" w:line="276" w:lineRule="auto"/>
              <w:jc w:val="center"/>
              <w:rPr>
                <w:rFonts w:asciiTheme="majorHAnsi" w:eastAsia="Arial" w:hAnsiTheme="majorHAnsi" w:cstheme="majorHAnsi"/>
              </w:rPr>
            </w:pPr>
            <w:r w:rsidRPr="008D6914">
              <w:rPr>
                <w:rFonts w:asciiTheme="majorHAnsi" w:hAnsiTheme="majorHAnsi" w:cstheme="majorHAnsi"/>
                <w:color w:val="000000"/>
              </w:rPr>
              <w:t>4:00 - 6:00</w:t>
            </w:r>
          </w:p>
        </w:tc>
      </w:tr>
      <w:tr w:rsidR="00C722AC" w:rsidRPr="00DA44C8" w14:paraId="0F64CD11" w14:textId="77777777" w:rsidTr="00DA44C8">
        <w:trPr>
          <w:trHeight w:val="585"/>
        </w:trPr>
        <w:tc>
          <w:tcPr>
            <w:tcW w:w="2843"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69BE2499" w14:textId="77777777" w:rsidR="00C722AC" w:rsidRPr="008D6914" w:rsidRDefault="00F86058">
            <w:pPr>
              <w:widowControl w:val="0"/>
              <w:spacing w:after="0" w:line="276" w:lineRule="auto"/>
              <w:rPr>
                <w:rFonts w:asciiTheme="majorHAnsi" w:eastAsia="Arial" w:hAnsiTheme="majorHAnsi" w:cstheme="majorHAnsi"/>
              </w:rPr>
            </w:pPr>
            <w:r w:rsidRPr="008D6914">
              <w:rPr>
                <w:rFonts w:asciiTheme="majorHAnsi" w:hAnsiTheme="majorHAnsi" w:cstheme="majorHAnsi"/>
                <w:b/>
              </w:rPr>
              <w:t>ORGANIZACIONES de y para personas con discapacidad</w:t>
            </w:r>
          </w:p>
        </w:tc>
        <w:tc>
          <w:tcPr>
            <w:tcW w:w="2834"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3E8EFECA" w14:textId="77777777" w:rsidR="00C722AC" w:rsidRPr="008D6914" w:rsidRDefault="00C722AC">
            <w:pPr>
              <w:widowControl w:val="0"/>
              <w:spacing w:after="0" w:line="276" w:lineRule="auto"/>
              <w:rPr>
                <w:rFonts w:asciiTheme="majorHAnsi" w:eastAsia="Arial" w:hAnsiTheme="majorHAnsi" w:cstheme="majorHAnsi"/>
              </w:rPr>
            </w:pPr>
          </w:p>
        </w:tc>
        <w:tc>
          <w:tcPr>
            <w:tcW w:w="2834"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0ED152DE" w14:textId="77777777" w:rsidR="00C722AC" w:rsidRPr="008D6914" w:rsidRDefault="00C722AC">
            <w:pPr>
              <w:widowControl w:val="0"/>
              <w:spacing w:after="0" w:line="276" w:lineRule="auto"/>
              <w:jc w:val="center"/>
              <w:rPr>
                <w:rFonts w:asciiTheme="majorHAnsi" w:eastAsia="Arial" w:hAnsiTheme="majorHAnsi" w:cstheme="majorHAnsi"/>
              </w:rPr>
            </w:pPr>
          </w:p>
        </w:tc>
      </w:tr>
      <w:tr w:rsidR="00DA44C8" w:rsidRPr="00DA44C8" w14:paraId="0E172342" w14:textId="77777777" w:rsidTr="00DA44C8">
        <w:trPr>
          <w:trHeight w:val="330"/>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5C58FAF" w14:textId="3DDD5C42" w:rsidR="00DA44C8" w:rsidRPr="008D6914" w:rsidRDefault="00DA44C8">
            <w:pPr>
              <w:widowControl w:val="0"/>
              <w:spacing w:after="0" w:line="276" w:lineRule="auto"/>
              <w:rPr>
                <w:rFonts w:asciiTheme="majorHAnsi" w:eastAsia="Arial" w:hAnsiTheme="majorHAnsi" w:cstheme="majorHAnsi"/>
              </w:rPr>
            </w:pPr>
            <w:r w:rsidRPr="008D6914">
              <w:rPr>
                <w:rFonts w:asciiTheme="majorHAnsi" w:hAnsiTheme="majorHAnsi" w:cstheme="majorHAnsi"/>
              </w:rPr>
              <w:t>Organizaciones de PCD intelectual</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725DD2A" w14:textId="235E9858" w:rsidR="00DA44C8" w:rsidRPr="008D6914" w:rsidRDefault="00DA44C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12 de octubre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2A2795F" w14:textId="2D3828E0" w:rsidR="00DA44C8" w:rsidRPr="008D6914" w:rsidRDefault="00DA44C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10:00 - 12:00</w:t>
            </w:r>
          </w:p>
        </w:tc>
      </w:tr>
      <w:tr w:rsidR="00DA44C8" w:rsidRPr="00DA44C8" w14:paraId="236F5646" w14:textId="77777777" w:rsidTr="00DA44C8">
        <w:trPr>
          <w:trHeight w:val="330"/>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EF4D9F2" w14:textId="675A7402" w:rsidR="00DA44C8" w:rsidRPr="008D6914" w:rsidRDefault="00DA44C8">
            <w:pPr>
              <w:widowControl w:val="0"/>
              <w:spacing w:after="0" w:line="276" w:lineRule="auto"/>
              <w:rPr>
                <w:rFonts w:asciiTheme="majorHAnsi" w:eastAsia="Arial" w:hAnsiTheme="majorHAnsi" w:cstheme="majorHAnsi"/>
              </w:rPr>
            </w:pPr>
            <w:r w:rsidRPr="008D6914">
              <w:rPr>
                <w:rFonts w:asciiTheme="majorHAnsi" w:hAnsiTheme="majorHAnsi" w:cstheme="majorHAnsi"/>
              </w:rPr>
              <w:t>Organizaciones de PCD psicosocial</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25A0AA8" w14:textId="108FF593" w:rsidR="00DA44C8" w:rsidRPr="008D6914" w:rsidRDefault="00DA44C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12 de octubre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3579EAF" w14:textId="1D75BBBC" w:rsidR="00DA44C8" w:rsidRPr="008D6914" w:rsidRDefault="00DA44C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color w:val="000000"/>
              </w:rPr>
              <w:t>5:00 - 7:00</w:t>
            </w:r>
          </w:p>
        </w:tc>
      </w:tr>
      <w:tr w:rsidR="00C722AC" w:rsidRPr="00DA44C8" w14:paraId="576C7EB2" w14:textId="77777777" w:rsidTr="00DA44C8">
        <w:trPr>
          <w:trHeight w:val="330"/>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91BC46B" w14:textId="76BE25BC" w:rsidR="00C722AC" w:rsidRPr="008D6914" w:rsidRDefault="00DA44C8">
            <w:pPr>
              <w:widowControl w:val="0"/>
              <w:spacing w:after="0" w:line="276" w:lineRule="auto"/>
              <w:rPr>
                <w:rFonts w:asciiTheme="majorHAnsi" w:eastAsia="Arial" w:hAnsiTheme="majorHAnsi" w:cstheme="majorHAnsi"/>
              </w:rPr>
            </w:pPr>
            <w:r w:rsidRPr="008D6914">
              <w:rPr>
                <w:rFonts w:asciiTheme="majorHAnsi" w:hAnsiTheme="majorHAnsi" w:cstheme="majorHAnsi"/>
              </w:rPr>
              <w:t>Mesa de Discapacidad - Consultiva</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94AFC0A" w14:textId="6DBC6E86" w:rsidR="00C722AC" w:rsidRPr="008D6914" w:rsidRDefault="00DA44C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27 de octubre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CB3C3D4" w14:textId="4422300A" w:rsidR="00C722AC" w:rsidRPr="008D6914" w:rsidRDefault="00DA44C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16:00 - 18:00</w:t>
            </w:r>
          </w:p>
        </w:tc>
      </w:tr>
      <w:tr w:rsidR="00DA44C8" w:rsidRPr="00DA44C8" w14:paraId="59066F5C" w14:textId="77777777" w:rsidTr="00DA44C8">
        <w:trPr>
          <w:trHeight w:val="330"/>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F42016D" w14:textId="55D3314C" w:rsidR="00DA44C8" w:rsidRPr="008D6914" w:rsidRDefault="00DA44C8">
            <w:pPr>
              <w:widowControl w:val="0"/>
              <w:spacing w:after="0" w:line="276" w:lineRule="auto"/>
              <w:rPr>
                <w:rFonts w:asciiTheme="majorHAnsi" w:hAnsiTheme="majorHAnsi" w:cstheme="majorHAnsi"/>
              </w:rPr>
            </w:pPr>
            <w:r w:rsidRPr="008D6914">
              <w:rPr>
                <w:rFonts w:asciiTheme="majorHAnsi" w:hAnsiTheme="majorHAnsi" w:cstheme="majorHAnsi"/>
              </w:rPr>
              <w:t>Coalición por la salud mental y derechos humanos</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23D8C11" w14:textId="38B01D0C" w:rsidR="00DA44C8" w:rsidRPr="008D6914" w:rsidRDefault="00DA44C8">
            <w:pPr>
              <w:widowControl w:val="0"/>
              <w:spacing w:after="0" w:line="276" w:lineRule="auto"/>
              <w:jc w:val="center"/>
              <w:rPr>
                <w:rFonts w:asciiTheme="majorHAnsi" w:hAnsiTheme="majorHAnsi" w:cstheme="majorHAnsi"/>
              </w:rPr>
            </w:pPr>
            <w:r w:rsidRPr="008D6914">
              <w:rPr>
                <w:rFonts w:asciiTheme="majorHAnsi" w:hAnsiTheme="majorHAnsi" w:cstheme="majorHAnsi"/>
              </w:rPr>
              <w:t>05 de noviembre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E331702" w14:textId="6C19C7BD" w:rsidR="00DA44C8" w:rsidRPr="008D6914" w:rsidRDefault="00DA44C8">
            <w:pPr>
              <w:widowControl w:val="0"/>
              <w:spacing w:after="0" w:line="276" w:lineRule="auto"/>
              <w:jc w:val="center"/>
              <w:rPr>
                <w:rFonts w:asciiTheme="majorHAnsi" w:hAnsiTheme="majorHAnsi" w:cstheme="majorHAnsi"/>
              </w:rPr>
            </w:pPr>
            <w:r w:rsidRPr="008D6914">
              <w:rPr>
                <w:rFonts w:asciiTheme="majorHAnsi" w:hAnsiTheme="majorHAnsi" w:cstheme="majorHAnsi"/>
              </w:rPr>
              <w:t>18:00 - 20:00</w:t>
            </w:r>
          </w:p>
        </w:tc>
      </w:tr>
      <w:tr w:rsidR="00C722AC" w:rsidRPr="00DA44C8" w14:paraId="6251C8E7" w14:textId="77777777" w:rsidTr="00DA44C8">
        <w:trPr>
          <w:trHeight w:val="330"/>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84554F8" w14:textId="76117D5A" w:rsidR="00C722AC" w:rsidRPr="008D6914" w:rsidRDefault="00DA44C8">
            <w:pPr>
              <w:widowControl w:val="0"/>
              <w:spacing w:after="0" w:line="276" w:lineRule="auto"/>
              <w:rPr>
                <w:rFonts w:asciiTheme="majorHAnsi" w:eastAsia="Arial" w:hAnsiTheme="majorHAnsi" w:cstheme="majorHAnsi"/>
              </w:rPr>
            </w:pPr>
            <w:r w:rsidRPr="008D6914">
              <w:rPr>
                <w:rFonts w:asciiTheme="majorHAnsi" w:hAnsiTheme="majorHAnsi" w:cstheme="majorHAnsi"/>
              </w:rPr>
              <w:lastRenderedPageBreak/>
              <w:t>Reunión con CONFENADIP</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6D993ED" w14:textId="02AD25AD" w:rsidR="00C722AC" w:rsidRPr="008D6914" w:rsidRDefault="00DA44C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21 de octubre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40C98E1" w14:textId="0728A22A" w:rsidR="00C722AC" w:rsidRPr="008D6914" w:rsidRDefault="00DA44C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18:00 - 20:00</w:t>
            </w:r>
          </w:p>
        </w:tc>
      </w:tr>
      <w:tr w:rsidR="00C722AC" w:rsidRPr="00DA44C8" w14:paraId="6E0CDA34" w14:textId="77777777" w:rsidTr="00DA44C8">
        <w:trPr>
          <w:trHeight w:val="330"/>
        </w:trPr>
        <w:tc>
          <w:tcPr>
            <w:tcW w:w="2843"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76952599" w14:textId="77777777" w:rsidR="00C722AC" w:rsidRPr="008D6914" w:rsidRDefault="00F86058">
            <w:pPr>
              <w:widowControl w:val="0"/>
              <w:spacing w:after="0" w:line="276" w:lineRule="auto"/>
              <w:rPr>
                <w:rFonts w:asciiTheme="majorHAnsi" w:eastAsia="Arial" w:hAnsiTheme="majorHAnsi" w:cstheme="majorHAnsi"/>
              </w:rPr>
            </w:pPr>
            <w:r w:rsidRPr="008D6914">
              <w:rPr>
                <w:rFonts w:asciiTheme="majorHAnsi" w:hAnsiTheme="majorHAnsi" w:cstheme="majorHAnsi"/>
                <w:b/>
              </w:rPr>
              <w:t>OTROS ACTORES</w:t>
            </w:r>
          </w:p>
        </w:tc>
        <w:tc>
          <w:tcPr>
            <w:tcW w:w="2834"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52D05D0F" w14:textId="77777777" w:rsidR="00C722AC" w:rsidRPr="008D6914" w:rsidRDefault="00C722AC">
            <w:pPr>
              <w:widowControl w:val="0"/>
              <w:spacing w:after="0" w:line="276" w:lineRule="auto"/>
              <w:rPr>
                <w:rFonts w:asciiTheme="majorHAnsi" w:eastAsia="Arial" w:hAnsiTheme="majorHAnsi" w:cstheme="majorHAnsi"/>
              </w:rPr>
            </w:pPr>
          </w:p>
        </w:tc>
        <w:tc>
          <w:tcPr>
            <w:tcW w:w="2834"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1E8EF9AB" w14:textId="77777777" w:rsidR="00C722AC" w:rsidRPr="008D6914" w:rsidRDefault="00C722AC">
            <w:pPr>
              <w:widowControl w:val="0"/>
              <w:spacing w:after="0" w:line="276" w:lineRule="auto"/>
              <w:rPr>
                <w:rFonts w:asciiTheme="majorHAnsi" w:eastAsia="Arial" w:hAnsiTheme="majorHAnsi" w:cstheme="majorHAnsi"/>
              </w:rPr>
            </w:pPr>
          </w:p>
        </w:tc>
      </w:tr>
      <w:tr w:rsidR="00DA44C8" w:rsidRPr="00DA44C8" w14:paraId="34D6230A" w14:textId="77777777" w:rsidTr="00DA44C8">
        <w:trPr>
          <w:trHeight w:val="585"/>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0DBD35A" w14:textId="3660E2FA" w:rsidR="00DA44C8" w:rsidRPr="008D6914" w:rsidRDefault="00DA44C8">
            <w:pPr>
              <w:widowControl w:val="0"/>
              <w:spacing w:after="0" w:line="276" w:lineRule="auto"/>
              <w:rPr>
                <w:rFonts w:asciiTheme="majorHAnsi" w:hAnsiTheme="majorHAnsi" w:cstheme="majorHAnsi"/>
              </w:rPr>
            </w:pPr>
            <w:r w:rsidRPr="008D6914">
              <w:rPr>
                <w:rFonts w:asciiTheme="majorHAnsi" w:hAnsiTheme="majorHAnsi" w:cstheme="majorHAnsi"/>
              </w:rPr>
              <w:t>Defensoría del Pueblo</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C480EFE" w14:textId="244D77CC" w:rsidR="00DA44C8" w:rsidRPr="008D6914" w:rsidRDefault="00DA44C8">
            <w:pPr>
              <w:widowControl w:val="0"/>
              <w:spacing w:after="0" w:line="276" w:lineRule="auto"/>
              <w:jc w:val="center"/>
              <w:rPr>
                <w:rFonts w:asciiTheme="majorHAnsi" w:hAnsiTheme="majorHAnsi" w:cstheme="majorHAnsi"/>
              </w:rPr>
            </w:pPr>
            <w:r w:rsidRPr="008D6914">
              <w:rPr>
                <w:rFonts w:asciiTheme="majorHAnsi" w:hAnsiTheme="majorHAnsi" w:cstheme="majorHAnsi"/>
              </w:rPr>
              <w:t>7 de octubre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374044F" w14:textId="1E39F4E2" w:rsidR="00DA44C8" w:rsidRPr="008D6914" w:rsidRDefault="00DA44C8">
            <w:pPr>
              <w:widowControl w:val="0"/>
              <w:spacing w:after="0" w:line="276" w:lineRule="auto"/>
              <w:jc w:val="center"/>
              <w:rPr>
                <w:rFonts w:asciiTheme="majorHAnsi" w:hAnsiTheme="majorHAnsi" w:cstheme="majorHAnsi"/>
              </w:rPr>
            </w:pPr>
            <w:r w:rsidRPr="008D6914">
              <w:rPr>
                <w:rFonts w:asciiTheme="majorHAnsi" w:hAnsiTheme="majorHAnsi" w:cstheme="majorHAnsi"/>
                <w:color w:val="000000"/>
              </w:rPr>
              <w:t>4:00 - 6:00</w:t>
            </w:r>
          </w:p>
        </w:tc>
      </w:tr>
      <w:tr w:rsidR="00DA44C8" w:rsidRPr="00DA44C8" w14:paraId="5C9AABF5" w14:textId="77777777" w:rsidTr="00DA44C8">
        <w:trPr>
          <w:trHeight w:val="585"/>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EF02008" w14:textId="37887319" w:rsidR="00DA44C8" w:rsidRPr="008D6914" w:rsidRDefault="00DA44C8">
            <w:pPr>
              <w:widowControl w:val="0"/>
              <w:spacing w:after="0" w:line="276" w:lineRule="auto"/>
              <w:rPr>
                <w:rFonts w:asciiTheme="majorHAnsi" w:hAnsiTheme="majorHAnsi" w:cstheme="majorHAnsi"/>
              </w:rPr>
            </w:pPr>
            <w:r w:rsidRPr="008D6914">
              <w:rPr>
                <w:rFonts w:asciiTheme="majorHAnsi" w:hAnsiTheme="majorHAnsi" w:cstheme="majorHAnsi"/>
              </w:rPr>
              <w:t>Ministerios que conforman el CONADIS</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D09BFDA" w14:textId="4FE38F35" w:rsidR="00DA44C8" w:rsidRPr="008D6914" w:rsidRDefault="00DA44C8">
            <w:pPr>
              <w:widowControl w:val="0"/>
              <w:spacing w:after="0" w:line="276" w:lineRule="auto"/>
              <w:jc w:val="center"/>
              <w:rPr>
                <w:rFonts w:asciiTheme="majorHAnsi" w:hAnsiTheme="majorHAnsi" w:cstheme="majorHAnsi"/>
              </w:rPr>
            </w:pPr>
            <w:r w:rsidRPr="008D6914">
              <w:rPr>
                <w:rFonts w:asciiTheme="majorHAnsi" w:hAnsiTheme="majorHAnsi" w:cstheme="majorHAnsi"/>
              </w:rPr>
              <w:t>14 de octubre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A11EC15" w14:textId="1EF08A49" w:rsidR="00DA44C8" w:rsidRPr="008D6914" w:rsidRDefault="00DA44C8">
            <w:pPr>
              <w:widowControl w:val="0"/>
              <w:spacing w:after="0" w:line="276" w:lineRule="auto"/>
              <w:jc w:val="center"/>
              <w:rPr>
                <w:rFonts w:asciiTheme="majorHAnsi" w:hAnsiTheme="majorHAnsi" w:cstheme="majorHAnsi"/>
              </w:rPr>
            </w:pPr>
            <w:r w:rsidRPr="008D6914">
              <w:rPr>
                <w:rFonts w:asciiTheme="majorHAnsi" w:hAnsiTheme="majorHAnsi" w:cstheme="majorHAnsi"/>
              </w:rPr>
              <w:t>10:00 - 12:00</w:t>
            </w:r>
          </w:p>
        </w:tc>
      </w:tr>
      <w:tr w:rsidR="00DA44C8" w:rsidRPr="00DA44C8" w14:paraId="7687FF50" w14:textId="77777777" w:rsidTr="00DA44C8">
        <w:trPr>
          <w:trHeight w:val="585"/>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B067E4A" w14:textId="01C72EA3" w:rsidR="00DA44C8" w:rsidRPr="008D6914" w:rsidRDefault="00DA44C8">
            <w:pPr>
              <w:widowControl w:val="0"/>
              <w:spacing w:after="0" w:line="276" w:lineRule="auto"/>
              <w:rPr>
                <w:rFonts w:asciiTheme="majorHAnsi" w:hAnsiTheme="majorHAnsi" w:cstheme="majorHAnsi"/>
              </w:rPr>
            </w:pPr>
            <w:r w:rsidRPr="008D6914">
              <w:rPr>
                <w:rFonts w:asciiTheme="majorHAnsi" w:hAnsiTheme="majorHAnsi" w:cstheme="majorHAnsi"/>
              </w:rPr>
              <w:t>Representantes de gobiernos regionales y locales</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3278978" w14:textId="23BDEC53" w:rsidR="00DA44C8" w:rsidRPr="008D6914" w:rsidRDefault="00DA44C8">
            <w:pPr>
              <w:widowControl w:val="0"/>
              <w:spacing w:after="0" w:line="276" w:lineRule="auto"/>
              <w:jc w:val="center"/>
              <w:rPr>
                <w:rFonts w:asciiTheme="majorHAnsi" w:hAnsiTheme="majorHAnsi" w:cstheme="majorHAnsi"/>
              </w:rPr>
            </w:pPr>
            <w:r w:rsidRPr="008D6914">
              <w:rPr>
                <w:rFonts w:asciiTheme="majorHAnsi" w:hAnsiTheme="majorHAnsi" w:cstheme="majorHAnsi"/>
              </w:rPr>
              <w:t>15 de octubre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ED1827E" w14:textId="599E30AB" w:rsidR="00DA44C8" w:rsidRPr="008D6914" w:rsidRDefault="00DA44C8">
            <w:pPr>
              <w:widowControl w:val="0"/>
              <w:spacing w:after="0" w:line="276" w:lineRule="auto"/>
              <w:jc w:val="center"/>
              <w:rPr>
                <w:rFonts w:asciiTheme="majorHAnsi" w:hAnsiTheme="majorHAnsi" w:cstheme="majorHAnsi"/>
              </w:rPr>
            </w:pPr>
            <w:r w:rsidRPr="008D6914">
              <w:rPr>
                <w:rFonts w:asciiTheme="majorHAnsi" w:hAnsiTheme="majorHAnsi" w:cstheme="majorHAnsi"/>
              </w:rPr>
              <w:t>10:00 - 12:00</w:t>
            </w:r>
          </w:p>
        </w:tc>
      </w:tr>
      <w:tr w:rsidR="00C722AC" w:rsidRPr="00DA44C8" w14:paraId="5908A015" w14:textId="77777777" w:rsidTr="00DA44C8">
        <w:trPr>
          <w:trHeight w:val="585"/>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E1BE8DC" w14:textId="22B1B204" w:rsidR="00C722AC" w:rsidRPr="008D6914" w:rsidRDefault="00DA44C8">
            <w:pPr>
              <w:widowControl w:val="0"/>
              <w:spacing w:after="0" w:line="276" w:lineRule="auto"/>
              <w:rPr>
                <w:rFonts w:asciiTheme="majorHAnsi" w:eastAsia="Arial" w:hAnsiTheme="majorHAnsi" w:cstheme="majorHAnsi"/>
              </w:rPr>
            </w:pPr>
            <w:r w:rsidRPr="008D6914">
              <w:rPr>
                <w:rFonts w:asciiTheme="majorHAnsi" w:hAnsiTheme="majorHAnsi" w:cstheme="majorHAnsi"/>
              </w:rPr>
              <w:t>Sesión con OMAPED Lima Metropolitana Este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FC13663" w14:textId="7DAC0271" w:rsidR="00C722AC" w:rsidRPr="008D6914" w:rsidRDefault="00DA44C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04 de noviembre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2502E30" w14:textId="3D4B0254" w:rsidR="00C722AC" w:rsidRPr="008D6914" w:rsidRDefault="00DA44C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9:00 - 10:00</w:t>
            </w:r>
          </w:p>
        </w:tc>
      </w:tr>
      <w:tr w:rsidR="00C722AC" w:rsidRPr="00DA44C8" w14:paraId="10B9F6A2" w14:textId="77777777" w:rsidTr="00DA44C8">
        <w:trPr>
          <w:trHeight w:val="585"/>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AF22BC2" w14:textId="61A69F7F" w:rsidR="00C722AC" w:rsidRPr="008D6914" w:rsidRDefault="00DA44C8">
            <w:pPr>
              <w:widowControl w:val="0"/>
              <w:spacing w:after="0" w:line="276" w:lineRule="auto"/>
              <w:rPr>
                <w:rFonts w:asciiTheme="majorHAnsi" w:eastAsia="Arial" w:hAnsiTheme="majorHAnsi" w:cstheme="majorHAnsi"/>
              </w:rPr>
            </w:pPr>
            <w:r w:rsidRPr="008D6914">
              <w:rPr>
                <w:rFonts w:asciiTheme="majorHAnsi" w:hAnsiTheme="majorHAnsi" w:cstheme="majorHAnsi"/>
              </w:rPr>
              <w:t>Sesión con OMAPED Lima Metropolitana Sur</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785920E" w14:textId="6E9A5F7D" w:rsidR="00C722AC" w:rsidRPr="008D6914" w:rsidRDefault="00DA44C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04 de noviembre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A412875" w14:textId="5C44DBEE" w:rsidR="00C722AC" w:rsidRPr="008D6914" w:rsidRDefault="00DA44C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16:00 - 17:00</w:t>
            </w:r>
          </w:p>
        </w:tc>
      </w:tr>
      <w:tr w:rsidR="00C722AC" w:rsidRPr="00DA44C8" w14:paraId="0B70010F" w14:textId="77777777" w:rsidTr="00DA44C8">
        <w:trPr>
          <w:trHeight w:val="330"/>
        </w:trPr>
        <w:tc>
          <w:tcPr>
            <w:tcW w:w="2843" w:type="dxa"/>
            <w:tcBorders>
              <w:top w:val="single" w:sz="6" w:space="0" w:color="CCCCCC"/>
              <w:left w:val="single" w:sz="6" w:space="0" w:color="CCCCCC"/>
              <w:bottom w:val="single" w:sz="6" w:space="0" w:color="000000"/>
              <w:right w:val="single" w:sz="6" w:space="0" w:color="CCCCCC"/>
            </w:tcBorders>
            <w:shd w:val="clear" w:color="auto" w:fill="000000"/>
            <w:tcMar>
              <w:top w:w="40" w:type="dxa"/>
              <w:left w:w="40" w:type="dxa"/>
              <w:bottom w:w="40" w:type="dxa"/>
              <w:right w:w="40" w:type="dxa"/>
            </w:tcMar>
            <w:vAlign w:val="bottom"/>
          </w:tcPr>
          <w:p w14:paraId="49376E6E" w14:textId="77777777" w:rsidR="00C722AC" w:rsidRPr="008D6914" w:rsidRDefault="00F8605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b/>
                <w:color w:val="FFFFFF"/>
              </w:rPr>
              <w:t>COMUNICACIÓN DE RESULTADOS</w:t>
            </w:r>
          </w:p>
        </w:tc>
        <w:tc>
          <w:tcPr>
            <w:tcW w:w="2834" w:type="dxa"/>
            <w:tcBorders>
              <w:top w:val="single" w:sz="6" w:space="0" w:color="CCCCCC"/>
              <w:left w:val="single" w:sz="6" w:space="0" w:color="CCCCCC"/>
              <w:bottom w:val="single" w:sz="6" w:space="0" w:color="000000"/>
              <w:right w:val="single" w:sz="6" w:space="0" w:color="CCCCCC"/>
            </w:tcBorders>
            <w:shd w:val="clear" w:color="auto" w:fill="000000"/>
            <w:tcMar>
              <w:top w:w="40" w:type="dxa"/>
              <w:left w:w="40" w:type="dxa"/>
              <w:bottom w:w="40" w:type="dxa"/>
              <w:right w:w="40" w:type="dxa"/>
            </w:tcMar>
            <w:vAlign w:val="bottom"/>
          </w:tcPr>
          <w:p w14:paraId="6E945A09" w14:textId="77777777" w:rsidR="00C722AC" w:rsidRPr="008D6914" w:rsidRDefault="00C722AC">
            <w:pPr>
              <w:widowControl w:val="0"/>
              <w:spacing w:after="0" w:line="276" w:lineRule="auto"/>
              <w:jc w:val="center"/>
              <w:rPr>
                <w:rFonts w:asciiTheme="majorHAnsi" w:eastAsia="Arial" w:hAnsiTheme="majorHAnsi" w:cstheme="majorHAnsi"/>
              </w:rPr>
            </w:pPr>
          </w:p>
        </w:tc>
        <w:tc>
          <w:tcPr>
            <w:tcW w:w="2834" w:type="dxa"/>
            <w:tcBorders>
              <w:top w:val="single" w:sz="6" w:space="0" w:color="CCCCCC"/>
              <w:left w:val="single" w:sz="6" w:space="0" w:color="CCCCCC"/>
              <w:bottom w:val="single" w:sz="6" w:space="0" w:color="000000"/>
              <w:right w:val="single" w:sz="6" w:space="0" w:color="CCCCCC"/>
            </w:tcBorders>
            <w:shd w:val="clear" w:color="auto" w:fill="000000"/>
            <w:tcMar>
              <w:top w:w="40" w:type="dxa"/>
              <w:left w:w="40" w:type="dxa"/>
              <w:bottom w:w="40" w:type="dxa"/>
              <w:right w:w="40" w:type="dxa"/>
            </w:tcMar>
            <w:vAlign w:val="bottom"/>
          </w:tcPr>
          <w:p w14:paraId="4C4EF092" w14:textId="77777777" w:rsidR="00C722AC" w:rsidRPr="008D6914" w:rsidRDefault="00C722AC">
            <w:pPr>
              <w:widowControl w:val="0"/>
              <w:spacing w:after="0" w:line="276" w:lineRule="auto"/>
              <w:jc w:val="center"/>
              <w:rPr>
                <w:rFonts w:asciiTheme="majorHAnsi" w:eastAsia="Arial" w:hAnsiTheme="majorHAnsi" w:cstheme="majorHAnsi"/>
              </w:rPr>
            </w:pPr>
          </w:p>
        </w:tc>
      </w:tr>
      <w:tr w:rsidR="00C722AC" w:rsidRPr="00DA44C8" w14:paraId="0CCC9C9E" w14:textId="77777777" w:rsidTr="00DA44C8">
        <w:trPr>
          <w:trHeight w:val="585"/>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2E56521" w14:textId="77777777" w:rsidR="00C722AC" w:rsidRPr="008D6914" w:rsidRDefault="00F86058">
            <w:pPr>
              <w:widowControl w:val="0"/>
              <w:spacing w:after="0" w:line="276" w:lineRule="auto"/>
              <w:rPr>
                <w:rFonts w:asciiTheme="majorHAnsi" w:eastAsia="Arial" w:hAnsiTheme="majorHAnsi" w:cstheme="majorHAnsi"/>
              </w:rPr>
            </w:pPr>
            <w:r w:rsidRPr="008D6914">
              <w:rPr>
                <w:rFonts w:asciiTheme="majorHAnsi" w:hAnsiTheme="majorHAnsi" w:cstheme="majorHAnsi"/>
              </w:rPr>
              <w:t>Sesión Nacional de comunicación de resultados</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565842C" w14:textId="4E08B02E" w:rsidR="00C722AC" w:rsidRPr="008D6914" w:rsidRDefault="00DA44C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07 de diciembre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28C5603" w14:textId="6F09E6BF" w:rsidR="00C722AC" w:rsidRPr="008D6914" w:rsidRDefault="00DA44C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4</w:t>
            </w:r>
            <w:r w:rsidRPr="008D6914">
              <w:rPr>
                <w:rFonts w:asciiTheme="majorHAnsi" w:hAnsiTheme="majorHAnsi" w:cstheme="majorHAnsi"/>
              </w:rPr>
              <w:t>:00 - 7:00</w:t>
            </w:r>
          </w:p>
        </w:tc>
      </w:tr>
      <w:tr w:rsidR="00C722AC" w:rsidRPr="00DA44C8" w14:paraId="238A584A" w14:textId="77777777" w:rsidTr="00DA44C8">
        <w:trPr>
          <w:trHeight w:val="585"/>
        </w:trPr>
        <w:tc>
          <w:tcPr>
            <w:tcW w:w="284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0A0FFB0" w14:textId="77777777" w:rsidR="00C722AC" w:rsidRPr="008D6914" w:rsidRDefault="00F86058">
            <w:pPr>
              <w:widowControl w:val="0"/>
              <w:spacing w:after="0" w:line="276" w:lineRule="auto"/>
              <w:rPr>
                <w:rFonts w:asciiTheme="majorHAnsi" w:eastAsia="Arial" w:hAnsiTheme="majorHAnsi" w:cstheme="majorHAnsi"/>
              </w:rPr>
            </w:pPr>
            <w:r w:rsidRPr="008D6914">
              <w:rPr>
                <w:rFonts w:asciiTheme="majorHAnsi" w:hAnsiTheme="majorHAnsi" w:cstheme="majorHAnsi"/>
              </w:rPr>
              <w:t>Sesión Nacional de comunicación de resultados</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B7DD5CF" w14:textId="3940CCCB" w:rsidR="00C722AC" w:rsidRPr="008D6914" w:rsidRDefault="00DA44C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0</w:t>
            </w:r>
            <w:r w:rsidRPr="008D6914">
              <w:rPr>
                <w:rFonts w:asciiTheme="majorHAnsi" w:hAnsiTheme="majorHAnsi" w:cstheme="majorHAnsi"/>
              </w:rPr>
              <w:t>9</w:t>
            </w:r>
            <w:r w:rsidRPr="008D6914">
              <w:rPr>
                <w:rFonts w:asciiTheme="majorHAnsi" w:hAnsiTheme="majorHAnsi" w:cstheme="majorHAnsi"/>
              </w:rPr>
              <w:t xml:space="preserve"> de diciembre</w:t>
            </w:r>
          </w:p>
        </w:tc>
        <w:tc>
          <w:tcPr>
            <w:tcW w:w="28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5803BFF" w14:textId="6BC2DF1B" w:rsidR="00C722AC" w:rsidRPr="008D6914" w:rsidRDefault="00DA44C8">
            <w:pPr>
              <w:widowControl w:val="0"/>
              <w:spacing w:after="0" w:line="276" w:lineRule="auto"/>
              <w:jc w:val="center"/>
              <w:rPr>
                <w:rFonts w:asciiTheme="majorHAnsi" w:eastAsia="Arial" w:hAnsiTheme="majorHAnsi" w:cstheme="majorHAnsi"/>
              </w:rPr>
            </w:pPr>
            <w:r w:rsidRPr="008D6914">
              <w:rPr>
                <w:rFonts w:asciiTheme="majorHAnsi" w:hAnsiTheme="majorHAnsi" w:cstheme="majorHAnsi"/>
              </w:rPr>
              <w:t>4:00 - 7:00</w:t>
            </w:r>
          </w:p>
        </w:tc>
      </w:tr>
    </w:tbl>
    <w:p w14:paraId="0D69E0A2" w14:textId="77777777" w:rsidR="00C722AC" w:rsidRPr="00DA44C8" w:rsidRDefault="00C722AC">
      <w:pPr>
        <w:pBdr>
          <w:top w:val="nil"/>
          <w:left w:val="nil"/>
          <w:bottom w:val="nil"/>
          <w:right w:val="nil"/>
          <w:between w:val="nil"/>
        </w:pBdr>
        <w:spacing w:after="0" w:line="276" w:lineRule="auto"/>
        <w:jc w:val="both"/>
        <w:rPr>
          <w:rFonts w:asciiTheme="majorHAnsi" w:hAnsiTheme="majorHAnsi" w:cstheme="majorHAnsi"/>
          <w:b/>
          <w:highlight w:val="white"/>
        </w:rPr>
      </w:pPr>
    </w:p>
    <w:p w14:paraId="31DB60D9" w14:textId="77777777" w:rsidR="00C722AC" w:rsidRPr="00DA44C8" w:rsidRDefault="00C722AC">
      <w:pPr>
        <w:pBdr>
          <w:top w:val="nil"/>
          <w:left w:val="nil"/>
          <w:bottom w:val="nil"/>
          <w:right w:val="nil"/>
          <w:between w:val="nil"/>
        </w:pBdr>
        <w:spacing w:after="0" w:line="276" w:lineRule="auto"/>
        <w:jc w:val="both"/>
        <w:rPr>
          <w:rFonts w:asciiTheme="majorHAnsi" w:hAnsiTheme="majorHAnsi" w:cstheme="majorHAnsi"/>
          <w:b/>
          <w:highlight w:val="white"/>
        </w:rPr>
      </w:pPr>
    </w:p>
    <w:p w14:paraId="481F2EF0" w14:textId="77777777" w:rsidR="00C722AC" w:rsidRPr="00DA44C8" w:rsidRDefault="00C722AC">
      <w:pPr>
        <w:pBdr>
          <w:top w:val="nil"/>
          <w:left w:val="nil"/>
          <w:bottom w:val="nil"/>
          <w:right w:val="nil"/>
          <w:between w:val="nil"/>
        </w:pBdr>
        <w:spacing w:after="0" w:line="276" w:lineRule="auto"/>
        <w:jc w:val="both"/>
        <w:rPr>
          <w:rFonts w:asciiTheme="majorHAnsi" w:hAnsiTheme="majorHAnsi" w:cstheme="majorHAnsi"/>
          <w:b/>
          <w:highlight w:val="white"/>
        </w:rPr>
      </w:pPr>
    </w:p>
    <w:p w14:paraId="6F587950" w14:textId="77777777" w:rsidR="00C722AC" w:rsidRPr="00DA44C8" w:rsidRDefault="00C722AC">
      <w:pPr>
        <w:pBdr>
          <w:top w:val="nil"/>
          <w:left w:val="nil"/>
          <w:bottom w:val="nil"/>
          <w:right w:val="nil"/>
          <w:between w:val="nil"/>
        </w:pBdr>
        <w:spacing w:after="0" w:line="276" w:lineRule="auto"/>
        <w:jc w:val="both"/>
        <w:rPr>
          <w:rFonts w:asciiTheme="majorHAnsi" w:hAnsiTheme="majorHAnsi" w:cstheme="majorHAnsi"/>
          <w:b/>
          <w:highlight w:val="white"/>
        </w:rPr>
      </w:pPr>
    </w:p>
    <w:p w14:paraId="3032E0E2" w14:textId="77777777" w:rsidR="00C722AC" w:rsidRPr="00DA44C8" w:rsidRDefault="00C722AC">
      <w:pPr>
        <w:pBdr>
          <w:top w:val="nil"/>
          <w:left w:val="nil"/>
          <w:bottom w:val="nil"/>
          <w:right w:val="nil"/>
          <w:between w:val="nil"/>
        </w:pBdr>
        <w:spacing w:after="0" w:line="276" w:lineRule="auto"/>
        <w:jc w:val="both"/>
        <w:rPr>
          <w:rFonts w:asciiTheme="majorHAnsi" w:hAnsiTheme="majorHAnsi" w:cstheme="majorHAnsi"/>
          <w:b/>
          <w:highlight w:val="white"/>
        </w:rPr>
      </w:pPr>
    </w:p>
    <w:p w14:paraId="2AEA0A75" w14:textId="77777777" w:rsidR="00C722AC" w:rsidRPr="00DA44C8" w:rsidRDefault="00C722AC">
      <w:pPr>
        <w:pBdr>
          <w:top w:val="nil"/>
          <w:left w:val="nil"/>
          <w:bottom w:val="nil"/>
          <w:right w:val="nil"/>
          <w:between w:val="nil"/>
        </w:pBdr>
        <w:spacing w:after="0" w:line="276" w:lineRule="auto"/>
        <w:jc w:val="both"/>
        <w:rPr>
          <w:rFonts w:asciiTheme="majorHAnsi" w:hAnsiTheme="majorHAnsi" w:cstheme="majorHAnsi"/>
          <w:b/>
          <w:highlight w:val="white"/>
        </w:rPr>
      </w:pPr>
    </w:p>
    <w:p w14:paraId="7ED679D9" w14:textId="77777777" w:rsidR="00C722AC" w:rsidRPr="00DA44C8" w:rsidRDefault="00C722AC">
      <w:pPr>
        <w:pBdr>
          <w:top w:val="nil"/>
          <w:left w:val="nil"/>
          <w:bottom w:val="nil"/>
          <w:right w:val="nil"/>
          <w:between w:val="nil"/>
        </w:pBdr>
        <w:spacing w:after="0" w:line="276" w:lineRule="auto"/>
        <w:jc w:val="both"/>
        <w:rPr>
          <w:rFonts w:asciiTheme="majorHAnsi" w:hAnsiTheme="majorHAnsi" w:cstheme="majorHAnsi"/>
          <w:b/>
          <w:highlight w:val="white"/>
        </w:rPr>
        <w:sectPr w:rsidR="00C722AC" w:rsidRPr="00DA44C8">
          <w:headerReference w:type="default" r:id="rId9"/>
          <w:footerReference w:type="default" r:id="rId10"/>
          <w:pgSz w:w="11906" w:h="16838"/>
          <w:pgMar w:top="1700" w:right="1700" w:bottom="1700" w:left="1700" w:header="709" w:footer="709" w:gutter="0"/>
          <w:pgNumType w:start="1"/>
          <w:cols w:space="720"/>
        </w:sectPr>
      </w:pPr>
    </w:p>
    <w:p w14:paraId="050D632F" w14:textId="2D45C8E1" w:rsidR="00C722AC" w:rsidRPr="00DA44C8" w:rsidRDefault="00F86058">
      <w:pPr>
        <w:pBdr>
          <w:top w:val="nil"/>
          <w:left w:val="nil"/>
          <w:bottom w:val="nil"/>
          <w:right w:val="nil"/>
          <w:between w:val="nil"/>
        </w:pBdr>
        <w:spacing w:after="0" w:line="276" w:lineRule="auto"/>
        <w:jc w:val="both"/>
        <w:rPr>
          <w:rFonts w:asciiTheme="majorHAnsi" w:hAnsiTheme="majorHAnsi" w:cstheme="majorHAnsi"/>
          <w:i/>
        </w:rPr>
      </w:pPr>
      <w:r w:rsidRPr="00DA44C8">
        <w:rPr>
          <w:rFonts w:asciiTheme="majorHAnsi" w:hAnsiTheme="majorHAnsi" w:cstheme="majorHAnsi"/>
          <w:b/>
          <w:highlight w:val="white"/>
        </w:rPr>
        <w:lastRenderedPageBreak/>
        <w:t xml:space="preserve">Anexo </w:t>
      </w:r>
      <w:proofErr w:type="spellStart"/>
      <w:r w:rsidR="00DA44C8">
        <w:rPr>
          <w:rFonts w:asciiTheme="majorHAnsi" w:hAnsiTheme="majorHAnsi" w:cstheme="majorHAnsi"/>
          <w:b/>
          <w:highlight w:val="white"/>
        </w:rPr>
        <w:t>N°</w:t>
      </w:r>
      <w:proofErr w:type="spellEnd"/>
      <w:r w:rsidR="00DA44C8">
        <w:rPr>
          <w:rFonts w:asciiTheme="majorHAnsi" w:hAnsiTheme="majorHAnsi" w:cstheme="majorHAnsi"/>
          <w:b/>
          <w:highlight w:val="white"/>
        </w:rPr>
        <w:t xml:space="preserve"> 02</w:t>
      </w:r>
      <w:r w:rsidRPr="00DA44C8">
        <w:rPr>
          <w:rFonts w:asciiTheme="majorHAnsi" w:hAnsiTheme="majorHAnsi" w:cstheme="majorHAnsi"/>
          <w:b/>
          <w:highlight w:val="white"/>
        </w:rPr>
        <w:t>: Matriz de sistematización de aportes</w:t>
      </w:r>
    </w:p>
    <w:tbl>
      <w:tblPr>
        <w:tblStyle w:val="a5"/>
        <w:tblW w:w="13665" w:type="dxa"/>
        <w:tblInd w:w="0" w:type="dxa"/>
        <w:tblLayout w:type="fixed"/>
        <w:tblLook w:val="0400" w:firstRow="0" w:lastRow="0" w:firstColumn="0" w:lastColumn="0" w:noHBand="0" w:noVBand="1"/>
      </w:tblPr>
      <w:tblGrid>
        <w:gridCol w:w="4380"/>
        <w:gridCol w:w="3675"/>
        <w:gridCol w:w="5610"/>
      </w:tblGrid>
      <w:tr w:rsidR="00C722AC" w:rsidRPr="00DA44C8" w14:paraId="6B0C57A5" w14:textId="77777777">
        <w:trPr>
          <w:trHeight w:val="615"/>
        </w:trPr>
        <w:tc>
          <w:tcPr>
            <w:tcW w:w="4380" w:type="dxa"/>
            <w:tcBorders>
              <w:top w:val="single" w:sz="4" w:space="0" w:color="666666"/>
              <w:left w:val="single" w:sz="4" w:space="0" w:color="666666"/>
              <w:bottom w:val="single" w:sz="4" w:space="0" w:color="666666"/>
              <w:right w:val="single" w:sz="4" w:space="0" w:color="666666"/>
            </w:tcBorders>
            <w:shd w:val="clear" w:color="auto" w:fill="000000"/>
            <w:vAlign w:val="center"/>
          </w:tcPr>
          <w:p w14:paraId="6DA2C488" w14:textId="77777777" w:rsidR="00C722AC" w:rsidRPr="00DA44C8" w:rsidRDefault="00F86058">
            <w:pPr>
              <w:spacing w:after="0" w:line="240" w:lineRule="auto"/>
              <w:jc w:val="center"/>
              <w:rPr>
                <w:rFonts w:asciiTheme="majorHAnsi" w:hAnsiTheme="majorHAnsi" w:cstheme="majorHAnsi"/>
                <w:b/>
                <w:color w:val="FFFFFF"/>
              </w:rPr>
            </w:pPr>
            <w:r w:rsidRPr="00DA44C8">
              <w:rPr>
                <w:rFonts w:asciiTheme="majorHAnsi" w:hAnsiTheme="majorHAnsi" w:cstheme="majorHAnsi"/>
                <w:b/>
                <w:color w:val="FFFFFF"/>
              </w:rPr>
              <w:t>Contenidos del proyecto que se somete a consulta</w:t>
            </w:r>
          </w:p>
        </w:tc>
        <w:tc>
          <w:tcPr>
            <w:tcW w:w="3675" w:type="dxa"/>
            <w:tcBorders>
              <w:top w:val="single" w:sz="4" w:space="0" w:color="666666"/>
              <w:left w:val="single" w:sz="4" w:space="0" w:color="666666"/>
              <w:bottom w:val="single" w:sz="4" w:space="0" w:color="666666"/>
              <w:right w:val="single" w:sz="4" w:space="0" w:color="666666"/>
            </w:tcBorders>
            <w:shd w:val="clear" w:color="auto" w:fill="000000"/>
            <w:vAlign w:val="center"/>
          </w:tcPr>
          <w:p w14:paraId="185A9A08" w14:textId="77777777" w:rsidR="00C722AC" w:rsidRPr="00DA44C8" w:rsidRDefault="00F86058">
            <w:pPr>
              <w:spacing w:after="0" w:line="240" w:lineRule="auto"/>
              <w:jc w:val="center"/>
              <w:rPr>
                <w:rFonts w:asciiTheme="majorHAnsi" w:hAnsiTheme="majorHAnsi" w:cstheme="majorHAnsi"/>
                <w:b/>
                <w:color w:val="FFFFFF"/>
              </w:rPr>
            </w:pPr>
            <w:r w:rsidRPr="00DA44C8">
              <w:rPr>
                <w:rFonts w:asciiTheme="majorHAnsi" w:hAnsiTheme="majorHAnsi" w:cstheme="majorHAnsi"/>
                <w:b/>
                <w:color w:val="FFFFFF"/>
              </w:rPr>
              <w:t>Aspecto específico (opcional)</w:t>
            </w:r>
          </w:p>
        </w:tc>
        <w:tc>
          <w:tcPr>
            <w:tcW w:w="5610" w:type="dxa"/>
            <w:tcBorders>
              <w:top w:val="single" w:sz="4" w:space="0" w:color="666666"/>
              <w:left w:val="single" w:sz="4" w:space="0" w:color="666666"/>
              <w:bottom w:val="single" w:sz="4" w:space="0" w:color="666666"/>
              <w:right w:val="single" w:sz="4" w:space="0" w:color="666666"/>
            </w:tcBorders>
            <w:shd w:val="clear" w:color="auto" w:fill="000000"/>
            <w:vAlign w:val="center"/>
          </w:tcPr>
          <w:p w14:paraId="66D3EBDC" w14:textId="77777777" w:rsidR="00C722AC" w:rsidRPr="00DA44C8" w:rsidRDefault="00F86058">
            <w:pPr>
              <w:spacing w:after="0" w:line="240" w:lineRule="auto"/>
              <w:jc w:val="center"/>
              <w:rPr>
                <w:rFonts w:asciiTheme="majorHAnsi" w:hAnsiTheme="majorHAnsi" w:cstheme="majorHAnsi"/>
                <w:b/>
                <w:color w:val="FFFFFF"/>
              </w:rPr>
            </w:pPr>
            <w:r w:rsidRPr="00DA44C8">
              <w:rPr>
                <w:rFonts w:asciiTheme="majorHAnsi" w:hAnsiTheme="majorHAnsi" w:cstheme="majorHAnsi"/>
                <w:b/>
                <w:color w:val="FFFFFF"/>
              </w:rPr>
              <w:t>Aporte, sugerencia o comentario</w:t>
            </w:r>
          </w:p>
        </w:tc>
      </w:tr>
      <w:tr w:rsidR="00C722AC" w:rsidRPr="00DA44C8" w14:paraId="4EA682B1" w14:textId="77777777">
        <w:trPr>
          <w:trHeight w:val="1200"/>
        </w:trPr>
        <w:tc>
          <w:tcPr>
            <w:tcW w:w="438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538B5764" w14:textId="77777777" w:rsidR="00C722AC" w:rsidRPr="00DA44C8" w:rsidRDefault="00F86058">
            <w:pPr>
              <w:spacing w:after="0" w:line="240" w:lineRule="auto"/>
              <w:jc w:val="center"/>
              <w:rPr>
                <w:rFonts w:asciiTheme="majorHAnsi" w:hAnsiTheme="majorHAnsi" w:cstheme="majorHAnsi"/>
              </w:rPr>
            </w:pPr>
            <w:r w:rsidRPr="00DA44C8">
              <w:rPr>
                <w:rFonts w:asciiTheme="majorHAnsi" w:eastAsia="Roboto" w:hAnsiTheme="majorHAnsi" w:cstheme="majorHAnsi"/>
                <w:color w:val="202124"/>
                <w:highlight w:val="white"/>
              </w:rPr>
              <w:t>Responsabilidades de las entidades proponentes</w:t>
            </w:r>
          </w:p>
        </w:tc>
        <w:tc>
          <w:tcPr>
            <w:tcW w:w="367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23A47A4F" w14:textId="77777777" w:rsidR="00C722AC" w:rsidRPr="00DA44C8" w:rsidRDefault="00F86058">
            <w:pPr>
              <w:spacing w:after="0" w:line="240" w:lineRule="auto"/>
              <w:rPr>
                <w:rFonts w:asciiTheme="majorHAnsi" w:hAnsiTheme="majorHAnsi" w:cstheme="majorHAnsi"/>
              </w:rPr>
            </w:pPr>
            <w:r w:rsidRPr="00DA44C8">
              <w:rPr>
                <w:rFonts w:asciiTheme="majorHAnsi" w:hAnsiTheme="majorHAnsi" w:cstheme="majorHAnsi"/>
              </w:rPr>
              <w:t>Subsección 1</w:t>
            </w:r>
          </w:p>
          <w:p w14:paraId="77F50083" w14:textId="77777777" w:rsidR="00C722AC" w:rsidRPr="00DA44C8" w:rsidRDefault="00F86058">
            <w:pPr>
              <w:spacing w:after="0" w:line="240" w:lineRule="auto"/>
              <w:rPr>
                <w:rFonts w:asciiTheme="majorHAnsi" w:hAnsiTheme="majorHAnsi" w:cstheme="majorHAnsi"/>
              </w:rPr>
            </w:pPr>
            <w:r w:rsidRPr="00DA44C8">
              <w:rPr>
                <w:rFonts w:asciiTheme="majorHAnsi" w:hAnsiTheme="majorHAnsi" w:cstheme="majorHAnsi"/>
              </w:rPr>
              <w:t>Subsección 2</w:t>
            </w:r>
          </w:p>
          <w:p w14:paraId="0D219D4D" w14:textId="77777777" w:rsidR="00C722AC" w:rsidRPr="00DA44C8" w:rsidRDefault="00F86058">
            <w:pPr>
              <w:spacing w:after="0" w:line="240" w:lineRule="auto"/>
              <w:rPr>
                <w:rFonts w:asciiTheme="majorHAnsi" w:hAnsiTheme="majorHAnsi" w:cstheme="majorHAnsi"/>
              </w:rPr>
            </w:pPr>
            <w:r w:rsidRPr="00DA44C8">
              <w:rPr>
                <w:rFonts w:asciiTheme="majorHAnsi" w:hAnsiTheme="majorHAnsi" w:cstheme="majorHAnsi"/>
              </w:rPr>
              <w:t>Subsección n....</w:t>
            </w:r>
          </w:p>
        </w:tc>
        <w:tc>
          <w:tcPr>
            <w:tcW w:w="5610" w:type="dxa"/>
            <w:tcBorders>
              <w:top w:val="single" w:sz="4" w:space="0" w:color="666666"/>
              <w:left w:val="single" w:sz="4" w:space="0" w:color="666666"/>
              <w:bottom w:val="single" w:sz="4" w:space="0" w:color="666666"/>
              <w:right w:val="single" w:sz="4" w:space="0" w:color="666666"/>
            </w:tcBorders>
            <w:vAlign w:val="center"/>
          </w:tcPr>
          <w:p w14:paraId="5D9C4240" w14:textId="77777777" w:rsidR="00C722AC" w:rsidRPr="00DA44C8" w:rsidRDefault="00F86058">
            <w:pPr>
              <w:spacing w:after="0" w:line="240" w:lineRule="auto"/>
              <w:rPr>
                <w:rFonts w:asciiTheme="majorHAnsi" w:hAnsiTheme="majorHAnsi" w:cstheme="majorHAnsi"/>
              </w:rPr>
            </w:pPr>
            <w:r w:rsidRPr="00DA44C8">
              <w:rPr>
                <w:rFonts w:asciiTheme="majorHAnsi" w:hAnsiTheme="majorHAnsi" w:cstheme="majorHAnsi"/>
              </w:rPr>
              <w:t>Detallar el aporte, sugerencia o comentario.</w:t>
            </w:r>
          </w:p>
        </w:tc>
      </w:tr>
      <w:tr w:rsidR="00C722AC" w:rsidRPr="00DA44C8" w14:paraId="68D80809" w14:textId="77777777">
        <w:trPr>
          <w:trHeight w:val="1200"/>
        </w:trPr>
        <w:tc>
          <w:tcPr>
            <w:tcW w:w="438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64F09A4A" w14:textId="77777777" w:rsidR="00C722AC" w:rsidRPr="00DA44C8" w:rsidRDefault="00F86058">
            <w:pPr>
              <w:spacing w:after="0" w:line="240" w:lineRule="auto"/>
              <w:jc w:val="center"/>
              <w:rPr>
                <w:rFonts w:asciiTheme="majorHAnsi" w:hAnsiTheme="majorHAnsi" w:cstheme="majorHAnsi"/>
              </w:rPr>
            </w:pPr>
            <w:r w:rsidRPr="00DA44C8">
              <w:rPr>
                <w:rFonts w:asciiTheme="majorHAnsi" w:eastAsia="Roboto" w:hAnsiTheme="majorHAnsi" w:cstheme="majorHAnsi"/>
                <w:color w:val="202124"/>
                <w:highlight w:val="white"/>
              </w:rPr>
              <w:t>Principios de los procesos de consulta</w:t>
            </w:r>
          </w:p>
        </w:tc>
        <w:tc>
          <w:tcPr>
            <w:tcW w:w="367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7D5BE87D" w14:textId="77777777" w:rsidR="00C722AC" w:rsidRPr="00DA44C8" w:rsidRDefault="00F86058">
            <w:pPr>
              <w:spacing w:after="0" w:line="240" w:lineRule="auto"/>
              <w:rPr>
                <w:rFonts w:asciiTheme="majorHAnsi" w:hAnsiTheme="majorHAnsi" w:cstheme="majorHAnsi"/>
              </w:rPr>
            </w:pPr>
            <w:r w:rsidRPr="00DA44C8">
              <w:rPr>
                <w:rFonts w:asciiTheme="majorHAnsi" w:hAnsiTheme="majorHAnsi" w:cstheme="majorHAnsi"/>
              </w:rPr>
              <w:t>Subsección 1</w:t>
            </w:r>
          </w:p>
          <w:p w14:paraId="49F2FAEC" w14:textId="77777777" w:rsidR="00C722AC" w:rsidRPr="00DA44C8" w:rsidRDefault="00F86058">
            <w:pPr>
              <w:spacing w:after="0" w:line="240" w:lineRule="auto"/>
              <w:rPr>
                <w:rFonts w:asciiTheme="majorHAnsi" w:hAnsiTheme="majorHAnsi" w:cstheme="majorHAnsi"/>
              </w:rPr>
            </w:pPr>
            <w:r w:rsidRPr="00DA44C8">
              <w:rPr>
                <w:rFonts w:asciiTheme="majorHAnsi" w:hAnsiTheme="majorHAnsi" w:cstheme="majorHAnsi"/>
              </w:rPr>
              <w:t>Subsección 2</w:t>
            </w:r>
          </w:p>
          <w:p w14:paraId="0990FECA" w14:textId="77777777" w:rsidR="00C722AC" w:rsidRPr="00DA44C8" w:rsidRDefault="00F86058">
            <w:pPr>
              <w:spacing w:after="0" w:line="240" w:lineRule="auto"/>
              <w:rPr>
                <w:rFonts w:asciiTheme="majorHAnsi" w:hAnsiTheme="majorHAnsi" w:cstheme="majorHAnsi"/>
              </w:rPr>
            </w:pPr>
            <w:r w:rsidRPr="00DA44C8">
              <w:rPr>
                <w:rFonts w:asciiTheme="majorHAnsi" w:hAnsiTheme="majorHAnsi" w:cstheme="majorHAnsi"/>
              </w:rPr>
              <w:t xml:space="preserve">Subsección </w:t>
            </w:r>
            <w:proofErr w:type="gramStart"/>
            <w:r w:rsidRPr="00DA44C8">
              <w:rPr>
                <w:rFonts w:asciiTheme="majorHAnsi" w:hAnsiTheme="majorHAnsi" w:cstheme="majorHAnsi"/>
              </w:rPr>
              <w:t>n...</w:t>
            </w:r>
            <w:proofErr w:type="gramEnd"/>
          </w:p>
        </w:tc>
        <w:tc>
          <w:tcPr>
            <w:tcW w:w="5610" w:type="dxa"/>
            <w:tcBorders>
              <w:top w:val="single" w:sz="4" w:space="0" w:color="666666"/>
              <w:left w:val="single" w:sz="4" w:space="0" w:color="666666"/>
              <w:bottom w:val="single" w:sz="4" w:space="0" w:color="666666"/>
              <w:right w:val="single" w:sz="4" w:space="0" w:color="666666"/>
            </w:tcBorders>
            <w:vAlign w:val="center"/>
          </w:tcPr>
          <w:p w14:paraId="1A8B30B3" w14:textId="77777777" w:rsidR="00C722AC" w:rsidRPr="00DA44C8" w:rsidRDefault="00F86058">
            <w:pPr>
              <w:spacing w:after="0" w:line="240" w:lineRule="auto"/>
              <w:rPr>
                <w:rFonts w:asciiTheme="majorHAnsi" w:hAnsiTheme="majorHAnsi" w:cstheme="majorHAnsi"/>
              </w:rPr>
            </w:pPr>
            <w:r w:rsidRPr="00DA44C8">
              <w:rPr>
                <w:rFonts w:asciiTheme="majorHAnsi" w:hAnsiTheme="majorHAnsi" w:cstheme="majorHAnsi"/>
              </w:rPr>
              <w:t>Detallar el aporte, sugerencia o comentario.</w:t>
            </w:r>
          </w:p>
        </w:tc>
      </w:tr>
      <w:tr w:rsidR="00C722AC" w:rsidRPr="00DA44C8" w14:paraId="3F2F8EFD" w14:textId="77777777">
        <w:trPr>
          <w:trHeight w:val="1200"/>
        </w:trPr>
        <w:tc>
          <w:tcPr>
            <w:tcW w:w="438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42B92646" w14:textId="77777777" w:rsidR="00C722AC" w:rsidRPr="00DA44C8" w:rsidRDefault="00F86058">
            <w:pPr>
              <w:spacing w:after="0" w:line="240" w:lineRule="auto"/>
              <w:rPr>
                <w:rFonts w:asciiTheme="majorHAnsi" w:hAnsiTheme="majorHAnsi" w:cstheme="majorHAnsi"/>
              </w:rPr>
            </w:pPr>
            <w:r w:rsidRPr="00DA44C8">
              <w:rPr>
                <w:rFonts w:asciiTheme="majorHAnsi" w:eastAsia="Roboto" w:hAnsiTheme="majorHAnsi" w:cstheme="majorHAnsi"/>
                <w:color w:val="202124"/>
                <w:highlight w:val="white"/>
              </w:rPr>
              <w:t xml:space="preserve"> Etapas del proceso de consulta</w:t>
            </w:r>
          </w:p>
        </w:tc>
        <w:tc>
          <w:tcPr>
            <w:tcW w:w="367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53FE1F93" w14:textId="77777777" w:rsidR="00C722AC" w:rsidRPr="00DA44C8" w:rsidRDefault="00F86058">
            <w:pPr>
              <w:spacing w:after="0" w:line="240" w:lineRule="auto"/>
              <w:rPr>
                <w:rFonts w:asciiTheme="majorHAnsi" w:hAnsiTheme="majorHAnsi" w:cstheme="majorHAnsi"/>
              </w:rPr>
            </w:pPr>
            <w:r w:rsidRPr="00DA44C8">
              <w:rPr>
                <w:rFonts w:asciiTheme="majorHAnsi" w:hAnsiTheme="majorHAnsi" w:cstheme="majorHAnsi"/>
              </w:rPr>
              <w:t>Subsección 1</w:t>
            </w:r>
          </w:p>
          <w:p w14:paraId="570E2391" w14:textId="77777777" w:rsidR="00C722AC" w:rsidRPr="00DA44C8" w:rsidRDefault="00F86058">
            <w:pPr>
              <w:spacing w:after="0" w:line="240" w:lineRule="auto"/>
              <w:rPr>
                <w:rFonts w:asciiTheme="majorHAnsi" w:hAnsiTheme="majorHAnsi" w:cstheme="majorHAnsi"/>
              </w:rPr>
            </w:pPr>
            <w:r w:rsidRPr="00DA44C8">
              <w:rPr>
                <w:rFonts w:asciiTheme="majorHAnsi" w:hAnsiTheme="majorHAnsi" w:cstheme="majorHAnsi"/>
              </w:rPr>
              <w:t>Subsección 2</w:t>
            </w:r>
          </w:p>
          <w:p w14:paraId="5477515C" w14:textId="77777777" w:rsidR="00C722AC" w:rsidRPr="00DA44C8" w:rsidRDefault="00F86058">
            <w:pPr>
              <w:spacing w:after="0" w:line="240" w:lineRule="auto"/>
              <w:rPr>
                <w:rFonts w:asciiTheme="majorHAnsi" w:hAnsiTheme="majorHAnsi" w:cstheme="majorHAnsi"/>
              </w:rPr>
            </w:pPr>
            <w:r w:rsidRPr="00DA44C8">
              <w:rPr>
                <w:rFonts w:asciiTheme="majorHAnsi" w:hAnsiTheme="majorHAnsi" w:cstheme="majorHAnsi"/>
              </w:rPr>
              <w:t xml:space="preserve">Subsección </w:t>
            </w:r>
            <w:proofErr w:type="gramStart"/>
            <w:r w:rsidRPr="00DA44C8">
              <w:rPr>
                <w:rFonts w:asciiTheme="majorHAnsi" w:hAnsiTheme="majorHAnsi" w:cstheme="majorHAnsi"/>
              </w:rPr>
              <w:t>n...</w:t>
            </w:r>
            <w:proofErr w:type="gramEnd"/>
          </w:p>
        </w:tc>
        <w:tc>
          <w:tcPr>
            <w:tcW w:w="5610" w:type="dxa"/>
            <w:tcBorders>
              <w:top w:val="single" w:sz="4" w:space="0" w:color="666666"/>
              <w:left w:val="single" w:sz="4" w:space="0" w:color="666666"/>
              <w:bottom w:val="single" w:sz="4" w:space="0" w:color="666666"/>
              <w:right w:val="single" w:sz="4" w:space="0" w:color="666666"/>
            </w:tcBorders>
            <w:vAlign w:val="center"/>
          </w:tcPr>
          <w:p w14:paraId="00790E8B" w14:textId="77777777" w:rsidR="00C722AC" w:rsidRPr="00DA44C8" w:rsidRDefault="00F86058">
            <w:pPr>
              <w:spacing w:after="0" w:line="240" w:lineRule="auto"/>
              <w:rPr>
                <w:rFonts w:asciiTheme="majorHAnsi" w:hAnsiTheme="majorHAnsi" w:cstheme="majorHAnsi"/>
              </w:rPr>
            </w:pPr>
            <w:r w:rsidRPr="00DA44C8">
              <w:rPr>
                <w:rFonts w:asciiTheme="majorHAnsi" w:hAnsiTheme="majorHAnsi" w:cstheme="majorHAnsi"/>
              </w:rPr>
              <w:t>Detallar el aporte, sugerencia o comentario.</w:t>
            </w:r>
          </w:p>
        </w:tc>
      </w:tr>
      <w:tr w:rsidR="00C722AC" w:rsidRPr="00DA44C8" w14:paraId="541B5E20" w14:textId="77777777">
        <w:trPr>
          <w:trHeight w:val="1200"/>
        </w:trPr>
        <w:tc>
          <w:tcPr>
            <w:tcW w:w="438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1E8D44FF" w14:textId="77777777" w:rsidR="00C722AC" w:rsidRPr="00DA44C8" w:rsidRDefault="00F86058">
            <w:pPr>
              <w:spacing w:after="0" w:line="240" w:lineRule="auto"/>
              <w:jc w:val="center"/>
              <w:rPr>
                <w:rFonts w:asciiTheme="majorHAnsi" w:hAnsiTheme="majorHAnsi" w:cstheme="majorHAnsi"/>
              </w:rPr>
            </w:pPr>
            <w:r w:rsidRPr="00DA44C8">
              <w:rPr>
                <w:rFonts w:asciiTheme="majorHAnsi" w:eastAsia="Roboto" w:hAnsiTheme="majorHAnsi" w:cstheme="majorHAnsi"/>
                <w:color w:val="202124"/>
                <w:highlight w:val="white"/>
              </w:rPr>
              <w:t xml:space="preserve">Responsabilidades del CONADIS </w:t>
            </w:r>
          </w:p>
        </w:tc>
        <w:tc>
          <w:tcPr>
            <w:tcW w:w="367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2C9CBBB6" w14:textId="77777777" w:rsidR="00C722AC" w:rsidRPr="00DA44C8" w:rsidRDefault="00F86058">
            <w:pPr>
              <w:spacing w:after="0" w:line="240" w:lineRule="auto"/>
              <w:rPr>
                <w:rFonts w:asciiTheme="majorHAnsi" w:hAnsiTheme="majorHAnsi" w:cstheme="majorHAnsi"/>
              </w:rPr>
            </w:pPr>
            <w:r w:rsidRPr="00DA44C8">
              <w:rPr>
                <w:rFonts w:asciiTheme="majorHAnsi" w:hAnsiTheme="majorHAnsi" w:cstheme="majorHAnsi"/>
              </w:rPr>
              <w:t>Subsección 1</w:t>
            </w:r>
          </w:p>
          <w:p w14:paraId="13D9FD20" w14:textId="77777777" w:rsidR="00C722AC" w:rsidRPr="00DA44C8" w:rsidRDefault="00F86058">
            <w:pPr>
              <w:spacing w:after="0" w:line="240" w:lineRule="auto"/>
              <w:rPr>
                <w:rFonts w:asciiTheme="majorHAnsi" w:hAnsiTheme="majorHAnsi" w:cstheme="majorHAnsi"/>
              </w:rPr>
            </w:pPr>
            <w:r w:rsidRPr="00DA44C8">
              <w:rPr>
                <w:rFonts w:asciiTheme="majorHAnsi" w:hAnsiTheme="majorHAnsi" w:cstheme="majorHAnsi"/>
              </w:rPr>
              <w:t>Subs</w:t>
            </w:r>
            <w:r w:rsidRPr="00DA44C8">
              <w:rPr>
                <w:rFonts w:asciiTheme="majorHAnsi" w:hAnsiTheme="majorHAnsi" w:cstheme="majorHAnsi"/>
              </w:rPr>
              <w:t>ección 2</w:t>
            </w:r>
          </w:p>
          <w:p w14:paraId="2CD07D75" w14:textId="77777777" w:rsidR="00C722AC" w:rsidRPr="00DA44C8" w:rsidRDefault="00F86058">
            <w:pPr>
              <w:spacing w:after="0" w:line="240" w:lineRule="auto"/>
              <w:rPr>
                <w:rFonts w:asciiTheme="majorHAnsi" w:hAnsiTheme="majorHAnsi" w:cstheme="majorHAnsi"/>
              </w:rPr>
            </w:pPr>
            <w:r w:rsidRPr="00DA44C8">
              <w:rPr>
                <w:rFonts w:asciiTheme="majorHAnsi" w:hAnsiTheme="majorHAnsi" w:cstheme="majorHAnsi"/>
              </w:rPr>
              <w:t xml:space="preserve">Subsección </w:t>
            </w:r>
            <w:proofErr w:type="gramStart"/>
            <w:r w:rsidRPr="00DA44C8">
              <w:rPr>
                <w:rFonts w:asciiTheme="majorHAnsi" w:hAnsiTheme="majorHAnsi" w:cstheme="majorHAnsi"/>
              </w:rPr>
              <w:t>n...</w:t>
            </w:r>
            <w:proofErr w:type="gramEnd"/>
          </w:p>
        </w:tc>
        <w:tc>
          <w:tcPr>
            <w:tcW w:w="5610" w:type="dxa"/>
            <w:tcBorders>
              <w:top w:val="single" w:sz="4" w:space="0" w:color="666666"/>
              <w:left w:val="single" w:sz="4" w:space="0" w:color="666666"/>
              <w:bottom w:val="single" w:sz="4" w:space="0" w:color="666666"/>
              <w:right w:val="single" w:sz="4" w:space="0" w:color="666666"/>
            </w:tcBorders>
            <w:vAlign w:val="center"/>
          </w:tcPr>
          <w:p w14:paraId="5569BA42" w14:textId="77777777" w:rsidR="00C722AC" w:rsidRPr="00DA44C8" w:rsidRDefault="00F86058">
            <w:pPr>
              <w:spacing w:after="0" w:line="240" w:lineRule="auto"/>
              <w:rPr>
                <w:rFonts w:asciiTheme="majorHAnsi" w:hAnsiTheme="majorHAnsi" w:cstheme="majorHAnsi"/>
              </w:rPr>
            </w:pPr>
            <w:r w:rsidRPr="00DA44C8">
              <w:rPr>
                <w:rFonts w:asciiTheme="majorHAnsi" w:hAnsiTheme="majorHAnsi" w:cstheme="majorHAnsi"/>
              </w:rPr>
              <w:t>Detallar el aporte, sugerencia o comentario.</w:t>
            </w:r>
          </w:p>
        </w:tc>
      </w:tr>
      <w:tr w:rsidR="00C722AC" w:rsidRPr="00DA44C8" w14:paraId="59AE6B0C" w14:textId="77777777">
        <w:trPr>
          <w:trHeight w:val="1200"/>
        </w:trPr>
        <w:tc>
          <w:tcPr>
            <w:tcW w:w="438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38F6DDE6" w14:textId="77777777" w:rsidR="00C722AC" w:rsidRPr="00DA44C8" w:rsidRDefault="00F86058">
            <w:pPr>
              <w:spacing w:after="0" w:line="240" w:lineRule="auto"/>
              <w:jc w:val="center"/>
              <w:rPr>
                <w:rFonts w:asciiTheme="majorHAnsi" w:eastAsia="Roboto" w:hAnsiTheme="majorHAnsi" w:cstheme="majorHAnsi"/>
                <w:color w:val="202124"/>
                <w:highlight w:val="white"/>
              </w:rPr>
            </w:pPr>
            <w:r w:rsidRPr="00DA44C8">
              <w:rPr>
                <w:rFonts w:asciiTheme="majorHAnsi" w:eastAsia="Roboto" w:hAnsiTheme="majorHAnsi" w:cstheme="majorHAnsi"/>
                <w:color w:val="202124"/>
                <w:highlight w:val="white"/>
              </w:rPr>
              <w:t>Otros aspectos</w:t>
            </w:r>
          </w:p>
        </w:tc>
        <w:tc>
          <w:tcPr>
            <w:tcW w:w="367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71AB8616" w14:textId="77777777" w:rsidR="00C722AC" w:rsidRPr="00DA44C8" w:rsidRDefault="00F86058">
            <w:pPr>
              <w:spacing w:after="0" w:line="240" w:lineRule="auto"/>
              <w:rPr>
                <w:rFonts w:asciiTheme="majorHAnsi" w:hAnsiTheme="majorHAnsi" w:cstheme="majorHAnsi"/>
              </w:rPr>
            </w:pPr>
            <w:r w:rsidRPr="00DA44C8">
              <w:rPr>
                <w:rFonts w:asciiTheme="majorHAnsi" w:hAnsiTheme="majorHAnsi" w:cstheme="majorHAnsi"/>
              </w:rPr>
              <w:t>Subsección 1</w:t>
            </w:r>
          </w:p>
          <w:p w14:paraId="5C43E969" w14:textId="77777777" w:rsidR="00C722AC" w:rsidRPr="00DA44C8" w:rsidRDefault="00F86058">
            <w:pPr>
              <w:spacing w:after="0" w:line="240" w:lineRule="auto"/>
              <w:rPr>
                <w:rFonts w:asciiTheme="majorHAnsi" w:hAnsiTheme="majorHAnsi" w:cstheme="majorHAnsi"/>
              </w:rPr>
            </w:pPr>
            <w:r w:rsidRPr="00DA44C8">
              <w:rPr>
                <w:rFonts w:asciiTheme="majorHAnsi" w:hAnsiTheme="majorHAnsi" w:cstheme="majorHAnsi"/>
              </w:rPr>
              <w:t>Subsección 2</w:t>
            </w:r>
          </w:p>
          <w:p w14:paraId="345E3EE2" w14:textId="77777777" w:rsidR="00C722AC" w:rsidRPr="00DA44C8" w:rsidRDefault="00F86058">
            <w:pPr>
              <w:spacing w:after="0" w:line="240" w:lineRule="auto"/>
              <w:rPr>
                <w:rFonts w:asciiTheme="majorHAnsi" w:hAnsiTheme="majorHAnsi" w:cstheme="majorHAnsi"/>
              </w:rPr>
            </w:pPr>
            <w:r w:rsidRPr="00DA44C8">
              <w:rPr>
                <w:rFonts w:asciiTheme="majorHAnsi" w:hAnsiTheme="majorHAnsi" w:cstheme="majorHAnsi"/>
              </w:rPr>
              <w:t xml:space="preserve">Subsección </w:t>
            </w:r>
            <w:proofErr w:type="gramStart"/>
            <w:r w:rsidRPr="00DA44C8">
              <w:rPr>
                <w:rFonts w:asciiTheme="majorHAnsi" w:hAnsiTheme="majorHAnsi" w:cstheme="majorHAnsi"/>
              </w:rPr>
              <w:t>n...</w:t>
            </w:r>
            <w:proofErr w:type="gramEnd"/>
          </w:p>
        </w:tc>
        <w:tc>
          <w:tcPr>
            <w:tcW w:w="5610" w:type="dxa"/>
            <w:tcBorders>
              <w:top w:val="single" w:sz="4" w:space="0" w:color="666666"/>
              <w:left w:val="single" w:sz="4" w:space="0" w:color="666666"/>
              <w:bottom w:val="single" w:sz="4" w:space="0" w:color="666666"/>
              <w:right w:val="single" w:sz="4" w:space="0" w:color="666666"/>
            </w:tcBorders>
            <w:vAlign w:val="center"/>
          </w:tcPr>
          <w:p w14:paraId="1E9F207F" w14:textId="77777777" w:rsidR="00C722AC" w:rsidRPr="00DA44C8" w:rsidRDefault="00F86058">
            <w:pPr>
              <w:spacing w:after="0" w:line="240" w:lineRule="auto"/>
              <w:rPr>
                <w:rFonts w:asciiTheme="majorHAnsi" w:hAnsiTheme="majorHAnsi" w:cstheme="majorHAnsi"/>
              </w:rPr>
            </w:pPr>
            <w:r w:rsidRPr="00DA44C8">
              <w:rPr>
                <w:rFonts w:asciiTheme="majorHAnsi" w:hAnsiTheme="majorHAnsi" w:cstheme="majorHAnsi"/>
              </w:rPr>
              <w:t>Detallar el aporte, sugerencia o comentario.</w:t>
            </w:r>
          </w:p>
        </w:tc>
      </w:tr>
    </w:tbl>
    <w:p w14:paraId="134D8D12" w14:textId="77777777" w:rsidR="00C722AC" w:rsidRPr="00DA44C8" w:rsidRDefault="00C722AC">
      <w:pPr>
        <w:pBdr>
          <w:top w:val="nil"/>
          <w:left w:val="nil"/>
          <w:bottom w:val="nil"/>
          <w:right w:val="nil"/>
          <w:between w:val="nil"/>
        </w:pBdr>
        <w:spacing w:after="0" w:line="276" w:lineRule="auto"/>
        <w:jc w:val="both"/>
        <w:rPr>
          <w:rFonts w:asciiTheme="majorHAnsi" w:hAnsiTheme="majorHAnsi" w:cstheme="majorHAnsi"/>
          <w:b/>
          <w:highlight w:val="white"/>
        </w:rPr>
        <w:sectPr w:rsidR="00C722AC" w:rsidRPr="00DA44C8">
          <w:pgSz w:w="16838" w:h="11906" w:orient="landscape"/>
          <w:pgMar w:top="1700" w:right="1700" w:bottom="1700" w:left="1700" w:header="709" w:footer="709" w:gutter="0"/>
          <w:cols w:space="720"/>
        </w:sectPr>
      </w:pPr>
    </w:p>
    <w:p w14:paraId="2129999F" w14:textId="14E46196" w:rsidR="00C722AC" w:rsidRPr="00DA44C8" w:rsidRDefault="00F86058">
      <w:pPr>
        <w:pBdr>
          <w:top w:val="nil"/>
          <w:left w:val="nil"/>
          <w:bottom w:val="nil"/>
          <w:right w:val="nil"/>
          <w:between w:val="nil"/>
        </w:pBdr>
        <w:spacing w:after="0" w:line="276" w:lineRule="auto"/>
        <w:jc w:val="both"/>
        <w:rPr>
          <w:rFonts w:asciiTheme="majorHAnsi" w:hAnsiTheme="majorHAnsi" w:cstheme="majorHAnsi"/>
          <w:b/>
          <w:highlight w:val="white"/>
        </w:rPr>
      </w:pPr>
      <w:r w:rsidRPr="00DA44C8">
        <w:rPr>
          <w:rFonts w:asciiTheme="majorHAnsi" w:hAnsiTheme="majorHAnsi" w:cstheme="majorHAnsi"/>
          <w:b/>
          <w:highlight w:val="white"/>
        </w:rPr>
        <w:lastRenderedPageBreak/>
        <w:t xml:space="preserve">Anexo </w:t>
      </w:r>
      <w:proofErr w:type="spellStart"/>
      <w:r w:rsidR="00DA44C8">
        <w:rPr>
          <w:rFonts w:asciiTheme="majorHAnsi" w:hAnsiTheme="majorHAnsi" w:cstheme="majorHAnsi"/>
          <w:b/>
          <w:highlight w:val="white"/>
        </w:rPr>
        <w:t>N°</w:t>
      </w:r>
      <w:proofErr w:type="spellEnd"/>
      <w:r w:rsidR="00DA44C8">
        <w:rPr>
          <w:rFonts w:asciiTheme="majorHAnsi" w:hAnsiTheme="majorHAnsi" w:cstheme="majorHAnsi"/>
          <w:b/>
          <w:highlight w:val="white"/>
        </w:rPr>
        <w:t xml:space="preserve"> 03</w:t>
      </w:r>
      <w:r w:rsidRPr="00DA44C8">
        <w:rPr>
          <w:rFonts w:asciiTheme="majorHAnsi" w:hAnsiTheme="majorHAnsi" w:cstheme="majorHAnsi"/>
          <w:b/>
          <w:highlight w:val="white"/>
        </w:rPr>
        <w:t xml:space="preserve">: Matriz de evaluación de aportes </w:t>
      </w:r>
    </w:p>
    <w:p w14:paraId="53F7376F" w14:textId="77777777" w:rsidR="00C722AC" w:rsidRPr="00DA44C8" w:rsidRDefault="00C722AC">
      <w:pPr>
        <w:spacing w:after="0" w:line="240" w:lineRule="auto"/>
        <w:rPr>
          <w:rFonts w:asciiTheme="majorHAnsi" w:hAnsiTheme="majorHAnsi" w:cstheme="majorHAnsi"/>
          <w:b/>
        </w:rPr>
      </w:pPr>
    </w:p>
    <w:tbl>
      <w:tblPr>
        <w:tblStyle w:val="a6"/>
        <w:tblW w:w="14175" w:type="dxa"/>
        <w:tblInd w:w="-108" w:type="dxa"/>
        <w:tblBorders>
          <w:top w:val="nil"/>
          <w:left w:val="nil"/>
          <w:bottom w:val="nil"/>
          <w:right w:val="nil"/>
          <w:insideH w:val="nil"/>
          <w:insideV w:val="nil"/>
        </w:tblBorders>
        <w:tblLayout w:type="fixed"/>
        <w:tblLook w:val="0600" w:firstRow="0" w:lastRow="0" w:firstColumn="0" w:lastColumn="0" w:noHBand="1" w:noVBand="1"/>
      </w:tblPr>
      <w:tblGrid>
        <w:gridCol w:w="2340"/>
        <w:gridCol w:w="2820"/>
        <w:gridCol w:w="1095"/>
        <w:gridCol w:w="1230"/>
        <w:gridCol w:w="1470"/>
        <w:gridCol w:w="1185"/>
        <w:gridCol w:w="2190"/>
        <w:gridCol w:w="1845"/>
      </w:tblGrid>
      <w:tr w:rsidR="00C722AC" w:rsidRPr="00DA44C8" w14:paraId="296FBD48" w14:textId="77777777">
        <w:trPr>
          <w:trHeight w:val="510"/>
        </w:trPr>
        <w:tc>
          <w:tcPr>
            <w:tcW w:w="2340" w:type="dxa"/>
            <w:vMerge w:val="restart"/>
            <w:tcBorders>
              <w:top w:val="single" w:sz="6" w:space="0" w:color="FFFFFF"/>
              <w:left w:val="single" w:sz="6" w:space="0" w:color="FFFFFF"/>
              <w:bottom w:val="single" w:sz="6" w:space="0" w:color="FFFFFF"/>
              <w:right w:val="single" w:sz="6" w:space="0" w:color="FFFFFF"/>
            </w:tcBorders>
            <w:shd w:val="clear" w:color="auto" w:fill="000000"/>
            <w:tcMar>
              <w:top w:w="40" w:type="dxa"/>
              <w:left w:w="40" w:type="dxa"/>
              <w:bottom w:w="40" w:type="dxa"/>
              <w:right w:w="40" w:type="dxa"/>
            </w:tcMar>
            <w:vAlign w:val="center"/>
          </w:tcPr>
          <w:p w14:paraId="4E1692E3" w14:textId="77777777" w:rsidR="00C722AC" w:rsidRPr="00DA44C8" w:rsidRDefault="00C722AC">
            <w:pPr>
              <w:widowControl w:val="0"/>
              <w:spacing w:after="0" w:line="276" w:lineRule="auto"/>
              <w:jc w:val="center"/>
              <w:rPr>
                <w:rFonts w:asciiTheme="majorHAnsi" w:hAnsiTheme="majorHAnsi" w:cstheme="majorHAnsi"/>
                <w:b/>
                <w:color w:val="FFFFFF"/>
              </w:rPr>
            </w:pPr>
          </w:p>
          <w:p w14:paraId="530DE814" w14:textId="77777777" w:rsidR="00C722AC" w:rsidRPr="00DA44C8" w:rsidRDefault="00F86058">
            <w:pPr>
              <w:widowControl w:val="0"/>
              <w:spacing w:after="0" w:line="276" w:lineRule="auto"/>
              <w:jc w:val="center"/>
              <w:rPr>
                <w:rFonts w:asciiTheme="majorHAnsi" w:hAnsiTheme="majorHAnsi" w:cstheme="majorHAnsi"/>
                <w:b/>
                <w:color w:val="FFFFFF"/>
              </w:rPr>
            </w:pPr>
            <w:r w:rsidRPr="00DA44C8">
              <w:rPr>
                <w:rFonts w:asciiTheme="majorHAnsi" w:hAnsiTheme="majorHAnsi" w:cstheme="majorHAnsi"/>
                <w:b/>
                <w:color w:val="FFFFFF"/>
              </w:rPr>
              <w:t>Contenidos del proyecto que se somete a consulta</w:t>
            </w:r>
          </w:p>
        </w:tc>
        <w:tc>
          <w:tcPr>
            <w:tcW w:w="2820" w:type="dxa"/>
            <w:vMerge w:val="restart"/>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14:paraId="578D2A65" w14:textId="77777777" w:rsidR="00C722AC" w:rsidRPr="00DA44C8" w:rsidRDefault="00C722AC">
            <w:pPr>
              <w:widowControl w:val="0"/>
              <w:spacing w:after="0" w:line="276" w:lineRule="auto"/>
              <w:jc w:val="center"/>
              <w:rPr>
                <w:rFonts w:asciiTheme="majorHAnsi" w:hAnsiTheme="majorHAnsi" w:cstheme="majorHAnsi"/>
                <w:b/>
                <w:color w:val="FFFFFF"/>
              </w:rPr>
            </w:pPr>
          </w:p>
          <w:p w14:paraId="5DA04A71" w14:textId="77777777" w:rsidR="00C722AC" w:rsidRPr="00DA44C8" w:rsidRDefault="00F86058">
            <w:pPr>
              <w:widowControl w:val="0"/>
              <w:spacing w:after="0" w:line="276" w:lineRule="auto"/>
              <w:jc w:val="center"/>
              <w:rPr>
                <w:rFonts w:asciiTheme="majorHAnsi" w:hAnsiTheme="majorHAnsi" w:cstheme="majorHAnsi"/>
                <w:b/>
                <w:color w:val="FFFFFF"/>
              </w:rPr>
            </w:pPr>
            <w:r w:rsidRPr="00DA44C8">
              <w:rPr>
                <w:rFonts w:asciiTheme="majorHAnsi" w:hAnsiTheme="majorHAnsi" w:cstheme="majorHAnsi"/>
                <w:b/>
                <w:color w:val="FFFFFF"/>
              </w:rPr>
              <w:t>Aportes, sugerencia o comentario</w:t>
            </w:r>
          </w:p>
        </w:tc>
        <w:tc>
          <w:tcPr>
            <w:tcW w:w="4980" w:type="dxa"/>
            <w:gridSpan w:val="4"/>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14:paraId="6954C483" w14:textId="77777777" w:rsidR="00C722AC" w:rsidRPr="00DA44C8" w:rsidRDefault="00F86058">
            <w:pPr>
              <w:widowControl w:val="0"/>
              <w:spacing w:after="0" w:line="276" w:lineRule="auto"/>
              <w:jc w:val="center"/>
              <w:rPr>
                <w:rFonts w:asciiTheme="majorHAnsi" w:hAnsiTheme="majorHAnsi" w:cstheme="majorHAnsi"/>
                <w:b/>
                <w:color w:val="FFFFFF"/>
              </w:rPr>
            </w:pPr>
            <w:r w:rsidRPr="00DA44C8">
              <w:rPr>
                <w:rFonts w:asciiTheme="majorHAnsi" w:hAnsiTheme="majorHAnsi" w:cstheme="majorHAnsi"/>
                <w:b/>
                <w:color w:val="FFFFFF"/>
              </w:rPr>
              <w:t>Criterios de evaluación (SI/NO)</w:t>
            </w:r>
          </w:p>
        </w:tc>
        <w:tc>
          <w:tcPr>
            <w:tcW w:w="2190" w:type="dxa"/>
            <w:vMerge w:val="restart"/>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14:paraId="7403D245" w14:textId="77777777" w:rsidR="00C722AC" w:rsidRPr="00DA44C8" w:rsidRDefault="00C722AC">
            <w:pPr>
              <w:widowControl w:val="0"/>
              <w:spacing w:after="0" w:line="276" w:lineRule="auto"/>
              <w:jc w:val="center"/>
              <w:rPr>
                <w:rFonts w:asciiTheme="majorHAnsi" w:hAnsiTheme="majorHAnsi" w:cstheme="majorHAnsi"/>
                <w:b/>
                <w:color w:val="FFFFFF"/>
              </w:rPr>
            </w:pPr>
          </w:p>
          <w:p w14:paraId="51A6847F" w14:textId="77777777" w:rsidR="00C722AC" w:rsidRPr="00DA44C8" w:rsidRDefault="00F86058">
            <w:pPr>
              <w:widowControl w:val="0"/>
              <w:spacing w:after="0" w:line="276" w:lineRule="auto"/>
              <w:jc w:val="center"/>
              <w:rPr>
                <w:rFonts w:asciiTheme="majorHAnsi" w:hAnsiTheme="majorHAnsi" w:cstheme="majorHAnsi"/>
                <w:b/>
                <w:color w:val="FFFFFF"/>
              </w:rPr>
            </w:pPr>
            <w:r w:rsidRPr="00DA44C8">
              <w:rPr>
                <w:rFonts w:asciiTheme="majorHAnsi" w:hAnsiTheme="majorHAnsi" w:cstheme="majorHAnsi"/>
                <w:b/>
                <w:color w:val="FFFFFF"/>
              </w:rPr>
              <w:t xml:space="preserve">Resultado de la evaluación </w:t>
            </w:r>
          </w:p>
          <w:p w14:paraId="7C35D779" w14:textId="77777777" w:rsidR="00C722AC" w:rsidRPr="00DA44C8" w:rsidRDefault="00F86058">
            <w:pPr>
              <w:widowControl w:val="0"/>
              <w:spacing w:after="0" w:line="276" w:lineRule="auto"/>
              <w:jc w:val="center"/>
              <w:rPr>
                <w:rFonts w:asciiTheme="majorHAnsi" w:hAnsiTheme="majorHAnsi" w:cstheme="majorHAnsi"/>
                <w:b/>
                <w:color w:val="FFFFFF"/>
              </w:rPr>
            </w:pPr>
            <w:r w:rsidRPr="00DA44C8">
              <w:rPr>
                <w:rFonts w:asciiTheme="majorHAnsi" w:hAnsiTheme="majorHAnsi" w:cstheme="majorHAnsi"/>
                <w:b/>
                <w:color w:val="FFFFFF"/>
              </w:rPr>
              <w:t>(Se acoge, no se acoge, se acoge parcialmente)</w:t>
            </w:r>
          </w:p>
        </w:tc>
        <w:tc>
          <w:tcPr>
            <w:tcW w:w="1845" w:type="dxa"/>
            <w:vMerge w:val="restart"/>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14:paraId="389826E8" w14:textId="77777777" w:rsidR="00C722AC" w:rsidRPr="00DA44C8" w:rsidRDefault="00C722AC">
            <w:pPr>
              <w:widowControl w:val="0"/>
              <w:spacing w:after="0" w:line="276" w:lineRule="auto"/>
              <w:jc w:val="center"/>
              <w:rPr>
                <w:rFonts w:asciiTheme="majorHAnsi" w:hAnsiTheme="majorHAnsi" w:cstheme="majorHAnsi"/>
                <w:b/>
                <w:color w:val="FFFFFF"/>
              </w:rPr>
            </w:pPr>
          </w:p>
          <w:p w14:paraId="40196620" w14:textId="77777777" w:rsidR="00C722AC" w:rsidRPr="00DA44C8" w:rsidRDefault="00F86058">
            <w:pPr>
              <w:widowControl w:val="0"/>
              <w:spacing w:after="0" w:line="276" w:lineRule="auto"/>
              <w:jc w:val="center"/>
              <w:rPr>
                <w:rFonts w:asciiTheme="majorHAnsi" w:hAnsiTheme="majorHAnsi" w:cstheme="majorHAnsi"/>
                <w:b/>
                <w:color w:val="FFFFFF"/>
              </w:rPr>
            </w:pPr>
            <w:r w:rsidRPr="00DA44C8">
              <w:rPr>
                <w:rFonts w:asciiTheme="majorHAnsi" w:hAnsiTheme="majorHAnsi" w:cstheme="majorHAnsi"/>
                <w:b/>
                <w:color w:val="FFFFFF"/>
              </w:rPr>
              <w:t>Sustento</w:t>
            </w:r>
          </w:p>
        </w:tc>
      </w:tr>
      <w:tr w:rsidR="00C722AC" w:rsidRPr="00DA44C8" w14:paraId="1ABDCCCE" w14:textId="77777777">
        <w:trPr>
          <w:trHeight w:val="938"/>
        </w:trPr>
        <w:tc>
          <w:tcPr>
            <w:tcW w:w="2340" w:type="dxa"/>
            <w:vMerge/>
            <w:tcBorders>
              <w:top w:val="single" w:sz="6" w:space="0" w:color="FFFFFF"/>
              <w:left w:val="single" w:sz="6" w:space="0" w:color="FFFFFF"/>
              <w:bottom w:val="single" w:sz="6" w:space="0" w:color="FFFFFF"/>
              <w:right w:val="single" w:sz="6" w:space="0" w:color="FFFFFF"/>
            </w:tcBorders>
            <w:shd w:val="clear" w:color="auto" w:fill="000000"/>
            <w:tcMar>
              <w:top w:w="40" w:type="dxa"/>
              <w:left w:w="40" w:type="dxa"/>
              <w:bottom w:w="40" w:type="dxa"/>
              <w:right w:w="40" w:type="dxa"/>
            </w:tcMar>
            <w:vAlign w:val="center"/>
          </w:tcPr>
          <w:p w14:paraId="3EBD3CF6" w14:textId="77777777" w:rsidR="00C722AC" w:rsidRPr="00DA44C8" w:rsidRDefault="00C722AC">
            <w:pPr>
              <w:widowControl w:val="0"/>
              <w:spacing w:after="0" w:line="276" w:lineRule="auto"/>
              <w:rPr>
                <w:rFonts w:asciiTheme="majorHAnsi" w:hAnsiTheme="majorHAnsi" w:cstheme="majorHAnsi"/>
                <w:b/>
                <w:i/>
              </w:rPr>
            </w:pPr>
          </w:p>
        </w:tc>
        <w:tc>
          <w:tcPr>
            <w:tcW w:w="2820" w:type="dxa"/>
            <w:vMerge/>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14:paraId="7CD87FFB" w14:textId="77777777" w:rsidR="00C722AC" w:rsidRPr="00DA44C8" w:rsidRDefault="00C722AC">
            <w:pPr>
              <w:widowControl w:val="0"/>
              <w:spacing w:after="0" w:line="276" w:lineRule="auto"/>
              <w:rPr>
                <w:rFonts w:asciiTheme="majorHAnsi" w:hAnsiTheme="majorHAnsi" w:cstheme="majorHAnsi"/>
                <w:b/>
                <w:i/>
              </w:rPr>
            </w:pPr>
          </w:p>
        </w:tc>
        <w:tc>
          <w:tcPr>
            <w:tcW w:w="1095" w:type="dxa"/>
            <w:vMerge w:val="restart"/>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14:paraId="18B2BF7D" w14:textId="77777777" w:rsidR="00C722AC" w:rsidRPr="00DA44C8" w:rsidRDefault="00F86058">
            <w:pPr>
              <w:widowControl w:val="0"/>
              <w:spacing w:after="0" w:line="276" w:lineRule="auto"/>
              <w:jc w:val="center"/>
              <w:rPr>
                <w:rFonts w:asciiTheme="majorHAnsi" w:hAnsiTheme="majorHAnsi" w:cstheme="majorHAnsi"/>
                <w:b/>
                <w:color w:val="FFFFFF"/>
              </w:rPr>
            </w:pPr>
            <w:r w:rsidRPr="00DA44C8">
              <w:rPr>
                <w:rFonts w:asciiTheme="majorHAnsi" w:hAnsiTheme="majorHAnsi" w:cstheme="majorHAnsi"/>
                <w:b/>
                <w:color w:val="FFFFFF"/>
              </w:rPr>
              <w:t>Viabilidad Legal</w:t>
            </w:r>
          </w:p>
        </w:tc>
        <w:tc>
          <w:tcPr>
            <w:tcW w:w="1230" w:type="dxa"/>
            <w:vMerge w:val="restart"/>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14:paraId="1C68E944" w14:textId="77777777" w:rsidR="00C722AC" w:rsidRPr="00DA44C8" w:rsidRDefault="00F86058">
            <w:pPr>
              <w:widowControl w:val="0"/>
              <w:spacing w:after="0" w:line="276" w:lineRule="auto"/>
              <w:jc w:val="center"/>
              <w:rPr>
                <w:rFonts w:asciiTheme="majorHAnsi" w:hAnsiTheme="majorHAnsi" w:cstheme="majorHAnsi"/>
                <w:b/>
                <w:color w:val="FFFFFF"/>
              </w:rPr>
            </w:pPr>
            <w:r w:rsidRPr="00DA44C8">
              <w:rPr>
                <w:rFonts w:asciiTheme="majorHAnsi" w:hAnsiTheme="majorHAnsi" w:cstheme="majorHAnsi"/>
                <w:b/>
                <w:color w:val="FFFFFF"/>
              </w:rPr>
              <w:t>Viabilidad Social</w:t>
            </w:r>
          </w:p>
        </w:tc>
        <w:tc>
          <w:tcPr>
            <w:tcW w:w="1470" w:type="dxa"/>
            <w:vMerge w:val="restart"/>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14:paraId="7FC99AC9" w14:textId="77777777" w:rsidR="00C722AC" w:rsidRPr="00DA44C8" w:rsidRDefault="00F86058">
            <w:pPr>
              <w:widowControl w:val="0"/>
              <w:spacing w:after="0" w:line="276" w:lineRule="auto"/>
              <w:jc w:val="center"/>
              <w:rPr>
                <w:rFonts w:asciiTheme="majorHAnsi" w:hAnsiTheme="majorHAnsi" w:cstheme="majorHAnsi"/>
                <w:b/>
                <w:color w:val="FFFFFF"/>
              </w:rPr>
            </w:pPr>
            <w:r w:rsidRPr="00DA44C8">
              <w:rPr>
                <w:rFonts w:asciiTheme="majorHAnsi" w:hAnsiTheme="majorHAnsi" w:cstheme="majorHAnsi"/>
                <w:b/>
                <w:color w:val="FFFFFF"/>
              </w:rPr>
              <w:t>Viabilidad administrativa</w:t>
            </w:r>
          </w:p>
        </w:tc>
        <w:tc>
          <w:tcPr>
            <w:tcW w:w="1185" w:type="dxa"/>
            <w:vMerge w:val="restart"/>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14:paraId="7443FCFD" w14:textId="77777777" w:rsidR="00C722AC" w:rsidRPr="00DA44C8" w:rsidRDefault="00F86058">
            <w:pPr>
              <w:widowControl w:val="0"/>
              <w:spacing w:after="0" w:line="276" w:lineRule="auto"/>
              <w:jc w:val="center"/>
              <w:rPr>
                <w:rFonts w:asciiTheme="majorHAnsi" w:hAnsiTheme="majorHAnsi" w:cstheme="majorHAnsi"/>
                <w:b/>
                <w:color w:val="FFFFFF"/>
              </w:rPr>
            </w:pPr>
            <w:r w:rsidRPr="00DA44C8">
              <w:rPr>
                <w:rFonts w:asciiTheme="majorHAnsi" w:hAnsiTheme="majorHAnsi" w:cstheme="majorHAnsi"/>
                <w:b/>
                <w:color w:val="FFFFFF"/>
              </w:rPr>
              <w:t>Efectividad</w:t>
            </w:r>
          </w:p>
        </w:tc>
        <w:tc>
          <w:tcPr>
            <w:tcW w:w="2190" w:type="dxa"/>
            <w:vMerge/>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14:paraId="6F4D6C5F" w14:textId="77777777" w:rsidR="00C722AC" w:rsidRPr="00DA44C8" w:rsidRDefault="00C722AC">
            <w:pPr>
              <w:widowControl w:val="0"/>
              <w:spacing w:after="0" w:line="276" w:lineRule="auto"/>
              <w:rPr>
                <w:rFonts w:asciiTheme="majorHAnsi" w:hAnsiTheme="majorHAnsi" w:cstheme="majorHAnsi"/>
                <w:b/>
                <w:i/>
              </w:rPr>
            </w:pPr>
          </w:p>
        </w:tc>
        <w:tc>
          <w:tcPr>
            <w:tcW w:w="1845" w:type="dxa"/>
            <w:vMerge/>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14:paraId="08435919" w14:textId="77777777" w:rsidR="00C722AC" w:rsidRPr="00DA44C8" w:rsidRDefault="00C722AC">
            <w:pPr>
              <w:widowControl w:val="0"/>
              <w:spacing w:after="0" w:line="276" w:lineRule="auto"/>
              <w:rPr>
                <w:rFonts w:asciiTheme="majorHAnsi" w:hAnsiTheme="majorHAnsi" w:cstheme="majorHAnsi"/>
                <w:b/>
                <w:i/>
              </w:rPr>
            </w:pPr>
          </w:p>
        </w:tc>
      </w:tr>
      <w:tr w:rsidR="00C722AC" w:rsidRPr="00DA44C8" w14:paraId="49D956EF" w14:textId="77777777">
        <w:trPr>
          <w:trHeight w:val="309"/>
        </w:trPr>
        <w:tc>
          <w:tcPr>
            <w:tcW w:w="2340" w:type="dxa"/>
            <w:vMerge/>
            <w:tcBorders>
              <w:top w:val="single" w:sz="6" w:space="0" w:color="FFFFFF"/>
              <w:left w:val="single" w:sz="6" w:space="0" w:color="FFFFFF"/>
              <w:bottom w:val="single" w:sz="6" w:space="0" w:color="FFFFFF"/>
              <w:right w:val="single" w:sz="6" w:space="0" w:color="FFFFFF"/>
            </w:tcBorders>
            <w:shd w:val="clear" w:color="auto" w:fill="000000"/>
            <w:tcMar>
              <w:top w:w="40" w:type="dxa"/>
              <w:left w:w="40" w:type="dxa"/>
              <w:bottom w:w="40" w:type="dxa"/>
              <w:right w:w="40" w:type="dxa"/>
            </w:tcMar>
            <w:vAlign w:val="center"/>
          </w:tcPr>
          <w:p w14:paraId="7E66C191" w14:textId="77777777" w:rsidR="00C722AC" w:rsidRPr="00DA44C8" w:rsidRDefault="00C722AC">
            <w:pPr>
              <w:widowControl w:val="0"/>
              <w:spacing w:after="0" w:line="276" w:lineRule="auto"/>
              <w:rPr>
                <w:rFonts w:asciiTheme="majorHAnsi" w:hAnsiTheme="majorHAnsi" w:cstheme="majorHAnsi"/>
                <w:b/>
                <w:i/>
              </w:rPr>
            </w:pPr>
          </w:p>
        </w:tc>
        <w:tc>
          <w:tcPr>
            <w:tcW w:w="2820" w:type="dxa"/>
            <w:vMerge/>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14:paraId="471CC37F" w14:textId="77777777" w:rsidR="00C722AC" w:rsidRPr="00DA44C8" w:rsidRDefault="00C722AC">
            <w:pPr>
              <w:widowControl w:val="0"/>
              <w:spacing w:after="0" w:line="276" w:lineRule="auto"/>
              <w:rPr>
                <w:rFonts w:asciiTheme="majorHAnsi" w:hAnsiTheme="majorHAnsi" w:cstheme="majorHAnsi"/>
                <w:b/>
                <w:i/>
              </w:rPr>
            </w:pPr>
          </w:p>
        </w:tc>
        <w:tc>
          <w:tcPr>
            <w:tcW w:w="1095" w:type="dxa"/>
            <w:vMerge/>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14:paraId="3584C7AA" w14:textId="77777777" w:rsidR="00C722AC" w:rsidRPr="00DA44C8" w:rsidRDefault="00C722AC">
            <w:pPr>
              <w:widowControl w:val="0"/>
              <w:spacing w:after="0" w:line="276" w:lineRule="auto"/>
              <w:rPr>
                <w:rFonts w:asciiTheme="majorHAnsi" w:hAnsiTheme="majorHAnsi" w:cstheme="majorHAnsi"/>
                <w:b/>
                <w:i/>
              </w:rPr>
            </w:pPr>
          </w:p>
        </w:tc>
        <w:tc>
          <w:tcPr>
            <w:tcW w:w="1230" w:type="dxa"/>
            <w:vMerge/>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14:paraId="41EC8725" w14:textId="77777777" w:rsidR="00C722AC" w:rsidRPr="00DA44C8" w:rsidRDefault="00C722AC">
            <w:pPr>
              <w:widowControl w:val="0"/>
              <w:spacing w:after="0" w:line="276" w:lineRule="auto"/>
              <w:rPr>
                <w:rFonts w:asciiTheme="majorHAnsi" w:hAnsiTheme="majorHAnsi" w:cstheme="majorHAnsi"/>
                <w:b/>
                <w:i/>
              </w:rPr>
            </w:pPr>
          </w:p>
        </w:tc>
        <w:tc>
          <w:tcPr>
            <w:tcW w:w="1470" w:type="dxa"/>
            <w:vMerge/>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14:paraId="2A096DBC" w14:textId="77777777" w:rsidR="00C722AC" w:rsidRPr="00DA44C8" w:rsidRDefault="00C722AC">
            <w:pPr>
              <w:widowControl w:val="0"/>
              <w:spacing w:after="0" w:line="276" w:lineRule="auto"/>
              <w:rPr>
                <w:rFonts w:asciiTheme="majorHAnsi" w:hAnsiTheme="majorHAnsi" w:cstheme="majorHAnsi"/>
                <w:b/>
                <w:i/>
              </w:rPr>
            </w:pPr>
          </w:p>
        </w:tc>
        <w:tc>
          <w:tcPr>
            <w:tcW w:w="1185" w:type="dxa"/>
            <w:vMerge/>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14:paraId="46C3903A" w14:textId="77777777" w:rsidR="00C722AC" w:rsidRPr="00DA44C8" w:rsidRDefault="00C722AC">
            <w:pPr>
              <w:widowControl w:val="0"/>
              <w:spacing w:after="0" w:line="276" w:lineRule="auto"/>
              <w:rPr>
                <w:rFonts w:asciiTheme="majorHAnsi" w:hAnsiTheme="majorHAnsi" w:cstheme="majorHAnsi"/>
                <w:b/>
                <w:i/>
              </w:rPr>
            </w:pPr>
          </w:p>
        </w:tc>
        <w:tc>
          <w:tcPr>
            <w:tcW w:w="2190" w:type="dxa"/>
            <w:vMerge/>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14:paraId="5780CD1F" w14:textId="77777777" w:rsidR="00C722AC" w:rsidRPr="00DA44C8" w:rsidRDefault="00C722AC">
            <w:pPr>
              <w:widowControl w:val="0"/>
              <w:spacing w:after="0" w:line="276" w:lineRule="auto"/>
              <w:rPr>
                <w:rFonts w:asciiTheme="majorHAnsi" w:hAnsiTheme="majorHAnsi" w:cstheme="majorHAnsi"/>
                <w:b/>
                <w:i/>
              </w:rPr>
            </w:pPr>
          </w:p>
        </w:tc>
        <w:tc>
          <w:tcPr>
            <w:tcW w:w="1845" w:type="dxa"/>
            <w:vMerge/>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14:paraId="034A061E" w14:textId="77777777" w:rsidR="00C722AC" w:rsidRPr="00DA44C8" w:rsidRDefault="00C722AC">
            <w:pPr>
              <w:widowControl w:val="0"/>
              <w:spacing w:after="0" w:line="276" w:lineRule="auto"/>
              <w:rPr>
                <w:rFonts w:asciiTheme="majorHAnsi" w:hAnsiTheme="majorHAnsi" w:cstheme="majorHAnsi"/>
                <w:b/>
                <w:i/>
              </w:rPr>
            </w:pPr>
          </w:p>
        </w:tc>
      </w:tr>
      <w:tr w:rsidR="00C722AC" w:rsidRPr="00DA44C8" w14:paraId="783BFEFC" w14:textId="77777777">
        <w:trPr>
          <w:trHeight w:val="315"/>
        </w:trPr>
        <w:tc>
          <w:tcPr>
            <w:tcW w:w="23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1E8E4D8" w14:textId="77777777" w:rsidR="00C722AC" w:rsidRPr="0056542B" w:rsidRDefault="00F86058">
            <w:pPr>
              <w:spacing w:after="0" w:line="240" w:lineRule="auto"/>
              <w:jc w:val="center"/>
              <w:rPr>
                <w:rFonts w:asciiTheme="majorHAnsi" w:hAnsiTheme="majorHAnsi" w:cstheme="majorHAnsi"/>
              </w:rPr>
            </w:pPr>
            <w:r w:rsidRPr="0056542B">
              <w:rPr>
                <w:rFonts w:asciiTheme="majorHAnsi" w:eastAsia="Roboto" w:hAnsiTheme="majorHAnsi" w:cstheme="majorHAnsi"/>
                <w:highlight w:val="white"/>
              </w:rPr>
              <w:t>Responsabilidades de las entidades proponentes</w:t>
            </w:r>
          </w:p>
        </w:tc>
        <w:tc>
          <w:tcPr>
            <w:tcW w:w="282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EA01107" w14:textId="77777777" w:rsidR="00C722AC" w:rsidRPr="00DA44C8" w:rsidRDefault="00F86058">
            <w:pPr>
              <w:spacing w:after="0" w:line="240" w:lineRule="auto"/>
              <w:jc w:val="center"/>
              <w:rPr>
                <w:rFonts w:asciiTheme="majorHAnsi" w:hAnsiTheme="majorHAnsi" w:cstheme="majorHAnsi"/>
              </w:rPr>
            </w:pPr>
            <w:r w:rsidRPr="00DA44C8">
              <w:rPr>
                <w:rFonts w:asciiTheme="majorHAnsi" w:hAnsiTheme="majorHAnsi" w:cstheme="majorHAnsi"/>
              </w:rPr>
              <w:t>Detallar el aporte, sugerencia o comentario</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DBA1C39" w14:textId="77777777" w:rsidR="00C722AC" w:rsidRPr="00DA44C8" w:rsidRDefault="00C722AC">
            <w:pPr>
              <w:widowControl w:val="0"/>
              <w:spacing w:after="0" w:line="276" w:lineRule="auto"/>
              <w:jc w:val="center"/>
              <w:rPr>
                <w:rFonts w:asciiTheme="majorHAnsi" w:hAnsiTheme="majorHAnsi" w:cstheme="majorHAnsi"/>
              </w:rPr>
            </w:pPr>
          </w:p>
        </w:tc>
        <w:tc>
          <w:tcPr>
            <w:tcW w:w="12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7D99904" w14:textId="77777777" w:rsidR="00C722AC" w:rsidRPr="00DA44C8" w:rsidRDefault="00C722AC">
            <w:pPr>
              <w:widowControl w:val="0"/>
              <w:spacing w:after="0" w:line="276" w:lineRule="auto"/>
              <w:jc w:val="center"/>
              <w:rPr>
                <w:rFonts w:asciiTheme="majorHAnsi" w:hAnsiTheme="majorHAnsi" w:cstheme="majorHAnsi"/>
              </w:rPr>
            </w:pPr>
          </w:p>
        </w:tc>
        <w:tc>
          <w:tcPr>
            <w:tcW w:w="14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1CFEDEC" w14:textId="77777777" w:rsidR="00C722AC" w:rsidRPr="00DA44C8" w:rsidRDefault="00C722AC">
            <w:pPr>
              <w:widowControl w:val="0"/>
              <w:spacing w:after="0" w:line="276" w:lineRule="auto"/>
              <w:jc w:val="center"/>
              <w:rPr>
                <w:rFonts w:asciiTheme="majorHAnsi" w:hAnsiTheme="majorHAnsi" w:cstheme="majorHAnsi"/>
              </w:rPr>
            </w:pP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0E72470" w14:textId="77777777" w:rsidR="00C722AC" w:rsidRPr="00DA44C8" w:rsidRDefault="00C722AC">
            <w:pPr>
              <w:widowControl w:val="0"/>
              <w:spacing w:after="0" w:line="276" w:lineRule="auto"/>
              <w:jc w:val="center"/>
              <w:rPr>
                <w:rFonts w:asciiTheme="majorHAnsi" w:hAnsiTheme="majorHAnsi" w:cstheme="majorHAnsi"/>
              </w:rPr>
            </w:pP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E6DD53F" w14:textId="77777777" w:rsidR="00C722AC" w:rsidRPr="00DA44C8" w:rsidRDefault="00C722AC">
            <w:pPr>
              <w:widowControl w:val="0"/>
              <w:spacing w:after="0" w:line="276" w:lineRule="auto"/>
              <w:jc w:val="center"/>
              <w:rPr>
                <w:rFonts w:asciiTheme="majorHAnsi" w:hAnsiTheme="majorHAnsi" w:cstheme="majorHAnsi"/>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69AB5C5" w14:textId="77777777" w:rsidR="00C722AC" w:rsidRPr="00DA44C8" w:rsidRDefault="00C722AC">
            <w:pPr>
              <w:widowControl w:val="0"/>
              <w:spacing w:after="0" w:line="276" w:lineRule="auto"/>
              <w:jc w:val="center"/>
              <w:rPr>
                <w:rFonts w:asciiTheme="majorHAnsi" w:hAnsiTheme="majorHAnsi" w:cstheme="majorHAnsi"/>
              </w:rPr>
            </w:pPr>
          </w:p>
        </w:tc>
      </w:tr>
      <w:tr w:rsidR="00C722AC" w:rsidRPr="00DA44C8" w14:paraId="022ED300" w14:textId="77777777">
        <w:trPr>
          <w:trHeight w:val="315"/>
        </w:trPr>
        <w:tc>
          <w:tcPr>
            <w:tcW w:w="23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0B20122" w14:textId="77777777" w:rsidR="00C722AC" w:rsidRPr="0056542B" w:rsidRDefault="00F86058">
            <w:pPr>
              <w:spacing w:after="0" w:line="240" w:lineRule="auto"/>
              <w:jc w:val="center"/>
              <w:rPr>
                <w:rFonts w:asciiTheme="majorHAnsi" w:hAnsiTheme="majorHAnsi" w:cstheme="majorHAnsi"/>
              </w:rPr>
            </w:pPr>
            <w:r w:rsidRPr="0056542B">
              <w:rPr>
                <w:rFonts w:asciiTheme="majorHAnsi" w:eastAsia="Roboto" w:hAnsiTheme="majorHAnsi" w:cstheme="majorHAnsi"/>
                <w:highlight w:val="white"/>
              </w:rPr>
              <w:t>Principios de los procesos de consulta</w:t>
            </w:r>
          </w:p>
        </w:tc>
        <w:tc>
          <w:tcPr>
            <w:tcW w:w="282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7E24B4C" w14:textId="77777777" w:rsidR="00C722AC" w:rsidRPr="00DA44C8" w:rsidRDefault="00F86058">
            <w:pPr>
              <w:spacing w:after="0" w:line="240" w:lineRule="auto"/>
              <w:jc w:val="center"/>
              <w:rPr>
                <w:rFonts w:asciiTheme="majorHAnsi" w:hAnsiTheme="majorHAnsi" w:cstheme="majorHAnsi"/>
              </w:rPr>
            </w:pPr>
            <w:r w:rsidRPr="00DA44C8">
              <w:rPr>
                <w:rFonts w:asciiTheme="majorHAnsi" w:hAnsiTheme="majorHAnsi" w:cstheme="majorHAnsi"/>
              </w:rPr>
              <w:t>Detallar el aporte, sugerencia o comentario</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F6F6332" w14:textId="77777777" w:rsidR="00C722AC" w:rsidRPr="00DA44C8" w:rsidRDefault="00C722AC">
            <w:pPr>
              <w:widowControl w:val="0"/>
              <w:spacing w:after="0" w:line="276" w:lineRule="auto"/>
              <w:jc w:val="center"/>
              <w:rPr>
                <w:rFonts w:asciiTheme="majorHAnsi" w:hAnsiTheme="majorHAnsi" w:cstheme="majorHAnsi"/>
              </w:rPr>
            </w:pPr>
          </w:p>
        </w:tc>
        <w:tc>
          <w:tcPr>
            <w:tcW w:w="12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F3D6508" w14:textId="77777777" w:rsidR="00C722AC" w:rsidRPr="00DA44C8" w:rsidRDefault="00C722AC">
            <w:pPr>
              <w:widowControl w:val="0"/>
              <w:spacing w:after="0" w:line="276" w:lineRule="auto"/>
              <w:jc w:val="center"/>
              <w:rPr>
                <w:rFonts w:asciiTheme="majorHAnsi" w:hAnsiTheme="majorHAnsi" w:cstheme="majorHAnsi"/>
              </w:rPr>
            </w:pPr>
          </w:p>
        </w:tc>
        <w:tc>
          <w:tcPr>
            <w:tcW w:w="14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159C517" w14:textId="77777777" w:rsidR="00C722AC" w:rsidRPr="00DA44C8" w:rsidRDefault="00C722AC">
            <w:pPr>
              <w:widowControl w:val="0"/>
              <w:spacing w:after="0" w:line="276" w:lineRule="auto"/>
              <w:jc w:val="center"/>
              <w:rPr>
                <w:rFonts w:asciiTheme="majorHAnsi" w:hAnsiTheme="majorHAnsi" w:cstheme="majorHAnsi"/>
              </w:rPr>
            </w:pP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BEACD77" w14:textId="77777777" w:rsidR="00C722AC" w:rsidRPr="00DA44C8" w:rsidRDefault="00C722AC">
            <w:pPr>
              <w:widowControl w:val="0"/>
              <w:spacing w:after="0" w:line="276" w:lineRule="auto"/>
              <w:jc w:val="center"/>
              <w:rPr>
                <w:rFonts w:asciiTheme="majorHAnsi" w:hAnsiTheme="majorHAnsi" w:cstheme="majorHAnsi"/>
              </w:rPr>
            </w:pP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9D8F3FE" w14:textId="77777777" w:rsidR="00C722AC" w:rsidRPr="00DA44C8" w:rsidRDefault="00C722AC">
            <w:pPr>
              <w:widowControl w:val="0"/>
              <w:spacing w:after="0" w:line="276" w:lineRule="auto"/>
              <w:jc w:val="center"/>
              <w:rPr>
                <w:rFonts w:asciiTheme="majorHAnsi" w:hAnsiTheme="majorHAnsi" w:cstheme="majorHAnsi"/>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3154618" w14:textId="77777777" w:rsidR="00C722AC" w:rsidRPr="00DA44C8" w:rsidRDefault="00C722AC">
            <w:pPr>
              <w:widowControl w:val="0"/>
              <w:spacing w:after="0" w:line="276" w:lineRule="auto"/>
              <w:jc w:val="center"/>
              <w:rPr>
                <w:rFonts w:asciiTheme="majorHAnsi" w:hAnsiTheme="majorHAnsi" w:cstheme="majorHAnsi"/>
              </w:rPr>
            </w:pPr>
          </w:p>
        </w:tc>
      </w:tr>
      <w:tr w:rsidR="00C722AC" w:rsidRPr="00DA44C8" w14:paraId="42D79763" w14:textId="77777777">
        <w:trPr>
          <w:trHeight w:val="315"/>
        </w:trPr>
        <w:tc>
          <w:tcPr>
            <w:tcW w:w="23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9615707" w14:textId="77777777" w:rsidR="00C722AC" w:rsidRPr="0056542B" w:rsidRDefault="00F86058">
            <w:pPr>
              <w:spacing w:after="0" w:line="240" w:lineRule="auto"/>
              <w:jc w:val="center"/>
              <w:rPr>
                <w:rFonts w:asciiTheme="majorHAnsi" w:hAnsiTheme="majorHAnsi" w:cstheme="majorHAnsi"/>
              </w:rPr>
            </w:pPr>
            <w:r w:rsidRPr="0056542B">
              <w:rPr>
                <w:rFonts w:asciiTheme="majorHAnsi" w:eastAsia="Roboto" w:hAnsiTheme="majorHAnsi" w:cstheme="majorHAnsi"/>
                <w:highlight w:val="white"/>
              </w:rPr>
              <w:t>Etapas del proceso de consulta</w:t>
            </w:r>
          </w:p>
        </w:tc>
        <w:tc>
          <w:tcPr>
            <w:tcW w:w="282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65491F3" w14:textId="77777777" w:rsidR="00C722AC" w:rsidRPr="00DA44C8" w:rsidRDefault="00F86058">
            <w:pPr>
              <w:spacing w:after="0" w:line="240" w:lineRule="auto"/>
              <w:jc w:val="center"/>
              <w:rPr>
                <w:rFonts w:asciiTheme="majorHAnsi" w:hAnsiTheme="majorHAnsi" w:cstheme="majorHAnsi"/>
              </w:rPr>
            </w:pPr>
            <w:r w:rsidRPr="00DA44C8">
              <w:rPr>
                <w:rFonts w:asciiTheme="majorHAnsi" w:hAnsiTheme="majorHAnsi" w:cstheme="majorHAnsi"/>
              </w:rPr>
              <w:t>Detallar el aporte, sugerencia o comentario</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56FB8B1" w14:textId="77777777" w:rsidR="00C722AC" w:rsidRPr="00DA44C8" w:rsidRDefault="00C722AC">
            <w:pPr>
              <w:widowControl w:val="0"/>
              <w:spacing w:after="0" w:line="276" w:lineRule="auto"/>
              <w:jc w:val="center"/>
              <w:rPr>
                <w:rFonts w:asciiTheme="majorHAnsi" w:hAnsiTheme="majorHAnsi" w:cstheme="majorHAnsi"/>
              </w:rPr>
            </w:pPr>
          </w:p>
        </w:tc>
        <w:tc>
          <w:tcPr>
            <w:tcW w:w="12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A0D5EF4" w14:textId="77777777" w:rsidR="00C722AC" w:rsidRPr="00DA44C8" w:rsidRDefault="00C722AC">
            <w:pPr>
              <w:widowControl w:val="0"/>
              <w:spacing w:after="0" w:line="276" w:lineRule="auto"/>
              <w:jc w:val="center"/>
              <w:rPr>
                <w:rFonts w:asciiTheme="majorHAnsi" w:hAnsiTheme="majorHAnsi" w:cstheme="majorHAnsi"/>
              </w:rPr>
            </w:pPr>
          </w:p>
        </w:tc>
        <w:tc>
          <w:tcPr>
            <w:tcW w:w="14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E008BD5" w14:textId="77777777" w:rsidR="00C722AC" w:rsidRPr="00DA44C8" w:rsidRDefault="00C722AC">
            <w:pPr>
              <w:widowControl w:val="0"/>
              <w:spacing w:after="0" w:line="276" w:lineRule="auto"/>
              <w:jc w:val="center"/>
              <w:rPr>
                <w:rFonts w:asciiTheme="majorHAnsi" w:hAnsiTheme="majorHAnsi" w:cstheme="majorHAnsi"/>
              </w:rPr>
            </w:pP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6015861" w14:textId="77777777" w:rsidR="00C722AC" w:rsidRPr="00DA44C8" w:rsidRDefault="00C722AC">
            <w:pPr>
              <w:widowControl w:val="0"/>
              <w:spacing w:after="0" w:line="276" w:lineRule="auto"/>
              <w:jc w:val="center"/>
              <w:rPr>
                <w:rFonts w:asciiTheme="majorHAnsi" w:hAnsiTheme="majorHAnsi" w:cstheme="majorHAnsi"/>
              </w:rPr>
            </w:pP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CA82739" w14:textId="77777777" w:rsidR="00C722AC" w:rsidRPr="00DA44C8" w:rsidRDefault="00C722AC">
            <w:pPr>
              <w:widowControl w:val="0"/>
              <w:spacing w:after="0" w:line="276" w:lineRule="auto"/>
              <w:jc w:val="center"/>
              <w:rPr>
                <w:rFonts w:asciiTheme="majorHAnsi" w:hAnsiTheme="majorHAnsi" w:cstheme="majorHAnsi"/>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9F5B96E" w14:textId="77777777" w:rsidR="00C722AC" w:rsidRPr="00DA44C8" w:rsidRDefault="00C722AC">
            <w:pPr>
              <w:widowControl w:val="0"/>
              <w:spacing w:after="0" w:line="276" w:lineRule="auto"/>
              <w:jc w:val="center"/>
              <w:rPr>
                <w:rFonts w:asciiTheme="majorHAnsi" w:hAnsiTheme="majorHAnsi" w:cstheme="majorHAnsi"/>
              </w:rPr>
            </w:pPr>
          </w:p>
        </w:tc>
      </w:tr>
      <w:tr w:rsidR="00C722AC" w:rsidRPr="00DA44C8" w14:paraId="77DA6C88" w14:textId="77777777">
        <w:trPr>
          <w:trHeight w:val="315"/>
        </w:trPr>
        <w:tc>
          <w:tcPr>
            <w:tcW w:w="23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3D7966A" w14:textId="77777777" w:rsidR="00C722AC" w:rsidRPr="0056542B" w:rsidRDefault="00F86058">
            <w:pPr>
              <w:spacing w:after="0" w:line="240" w:lineRule="auto"/>
              <w:jc w:val="center"/>
              <w:rPr>
                <w:rFonts w:asciiTheme="majorHAnsi" w:eastAsia="Roboto" w:hAnsiTheme="majorHAnsi" w:cstheme="majorHAnsi"/>
                <w:highlight w:val="white"/>
              </w:rPr>
            </w:pPr>
            <w:r w:rsidRPr="0056542B">
              <w:rPr>
                <w:rFonts w:asciiTheme="majorHAnsi" w:eastAsia="Roboto" w:hAnsiTheme="majorHAnsi" w:cstheme="majorHAnsi"/>
                <w:highlight w:val="white"/>
              </w:rPr>
              <w:t xml:space="preserve">Responsabilidades del CONADIS </w:t>
            </w:r>
          </w:p>
        </w:tc>
        <w:tc>
          <w:tcPr>
            <w:tcW w:w="282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0B25E76" w14:textId="77777777" w:rsidR="00C722AC" w:rsidRPr="00DA44C8" w:rsidRDefault="00F86058">
            <w:pPr>
              <w:spacing w:after="0" w:line="240" w:lineRule="auto"/>
              <w:jc w:val="center"/>
              <w:rPr>
                <w:rFonts w:asciiTheme="majorHAnsi" w:hAnsiTheme="majorHAnsi" w:cstheme="majorHAnsi"/>
              </w:rPr>
            </w:pPr>
            <w:r w:rsidRPr="00DA44C8">
              <w:rPr>
                <w:rFonts w:asciiTheme="majorHAnsi" w:hAnsiTheme="majorHAnsi" w:cstheme="majorHAnsi"/>
              </w:rPr>
              <w:t>Detallar el aporte, sugerencia o comentario</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5DEBBAB" w14:textId="77777777" w:rsidR="00C722AC" w:rsidRPr="00DA44C8" w:rsidRDefault="00C722AC">
            <w:pPr>
              <w:widowControl w:val="0"/>
              <w:spacing w:after="0" w:line="276" w:lineRule="auto"/>
              <w:jc w:val="center"/>
              <w:rPr>
                <w:rFonts w:asciiTheme="majorHAnsi" w:hAnsiTheme="majorHAnsi" w:cstheme="majorHAnsi"/>
              </w:rPr>
            </w:pPr>
          </w:p>
        </w:tc>
        <w:tc>
          <w:tcPr>
            <w:tcW w:w="12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CD2710E" w14:textId="77777777" w:rsidR="00C722AC" w:rsidRPr="00DA44C8" w:rsidRDefault="00C722AC">
            <w:pPr>
              <w:widowControl w:val="0"/>
              <w:spacing w:after="0" w:line="276" w:lineRule="auto"/>
              <w:jc w:val="center"/>
              <w:rPr>
                <w:rFonts w:asciiTheme="majorHAnsi" w:hAnsiTheme="majorHAnsi" w:cstheme="majorHAnsi"/>
              </w:rPr>
            </w:pPr>
          </w:p>
        </w:tc>
        <w:tc>
          <w:tcPr>
            <w:tcW w:w="14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047E912" w14:textId="77777777" w:rsidR="00C722AC" w:rsidRPr="00DA44C8" w:rsidRDefault="00C722AC">
            <w:pPr>
              <w:widowControl w:val="0"/>
              <w:spacing w:after="0" w:line="276" w:lineRule="auto"/>
              <w:jc w:val="center"/>
              <w:rPr>
                <w:rFonts w:asciiTheme="majorHAnsi" w:hAnsiTheme="majorHAnsi" w:cstheme="majorHAnsi"/>
              </w:rPr>
            </w:pP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1C54038" w14:textId="77777777" w:rsidR="00C722AC" w:rsidRPr="00DA44C8" w:rsidRDefault="00C722AC">
            <w:pPr>
              <w:widowControl w:val="0"/>
              <w:spacing w:after="0" w:line="276" w:lineRule="auto"/>
              <w:jc w:val="center"/>
              <w:rPr>
                <w:rFonts w:asciiTheme="majorHAnsi" w:hAnsiTheme="majorHAnsi" w:cstheme="majorHAnsi"/>
              </w:rPr>
            </w:pP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73D4E61" w14:textId="77777777" w:rsidR="00C722AC" w:rsidRPr="00DA44C8" w:rsidRDefault="00C722AC">
            <w:pPr>
              <w:widowControl w:val="0"/>
              <w:spacing w:after="0" w:line="276" w:lineRule="auto"/>
              <w:jc w:val="center"/>
              <w:rPr>
                <w:rFonts w:asciiTheme="majorHAnsi" w:hAnsiTheme="majorHAnsi" w:cstheme="majorHAnsi"/>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5F4B541" w14:textId="77777777" w:rsidR="00C722AC" w:rsidRPr="00DA44C8" w:rsidRDefault="00C722AC">
            <w:pPr>
              <w:widowControl w:val="0"/>
              <w:spacing w:after="0" w:line="276" w:lineRule="auto"/>
              <w:jc w:val="center"/>
              <w:rPr>
                <w:rFonts w:asciiTheme="majorHAnsi" w:hAnsiTheme="majorHAnsi" w:cstheme="majorHAnsi"/>
              </w:rPr>
            </w:pPr>
          </w:p>
        </w:tc>
      </w:tr>
      <w:tr w:rsidR="00C722AC" w:rsidRPr="00DA44C8" w14:paraId="7075CE92" w14:textId="77777777">
        <w:trPr>
          <w:trHeight w:val="924"/>
        </w:trPr>
        <w:tc>
          <w:tcPr>
            <w:tcW w:w="23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1828928" w14:textId="77777777" w:rsidR="00C722AC" w:rsidRPr="0056542B" w:rsidRDefault="00F86058">
            <w:pPr>
              <w:spacing w:after="0" w:line="240" w:lineRule="auto"/>
              <w:jc w:val="center"/>
              <w:rPr>
                <w:rFonts w:asciiTheme="majorHAnsi" w:eastAsia="Roboto" w:hAnsiTheme="majorHAnsi" w:cstheme="majorHAnsi"/>
                <w:highlight w:val="white"/>
              </w:rPr>
            </w:pPr>
            <w:r w:rsidRPr="0056542B">
              <w:rPr>
                <w:rFonts w:asciiTheme="majorHAnsi" w:eastAsia="Roboto" w:hAnsiTheme="majorHAnsi" w:cstheme="majorHAnsi"/>
                <w:highlight w:val="white"/>
              </w:rPr>
              <w:t xml:space="preserve">Otros aspectos </w:t>
            </w:r>
          </w:p>
        </w:tc>
        <w:tc>
          <w:tcPr>
            <w:tcW w:w="282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7D47ECC" w14:textId="77777777" w:rsidR="00C722AC" w:rsidRPr="00DA44C8" w:rsidRDefault="00F86058">
            <w:pPr>
              <w:spacing w:after="0" w:line="240" w:lineRule="auto"/>
              <w:jc w:val="center"/>
              <w:rPr>
                <w:rFonts w:asciiTheme="majorHAnsi" w:hAnsiTheme="majorHAnsi" w:cstheme="majorHAnsi"/>
              </w:rPr>
            </w:pPr>
            <w:r w:rsidRPr="00DA44C8">
              <w:rPr>
                <w:rFonts w:asciiTheme="majorHAnsi" w:hAnsiTheme="majorHAnsi" w:cstheme="majorHAnsi"/>
              </w:rPr>
              <w:t>Detallar el aporte, sugerencia o comentario</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E114BF4" w14:textId="77777777" w:rsidR="00C722AC" w:rsidRPr="00DA44C8" w:rsidRDefault="00C722AC">
            <w:pPr>
              <w:widowControl w:val="0"/>
              <w:spacing w:after="0" w:line="276" w:lineRule="auto"/>
              <w:jc w:val="center"/>
              <w:rPr>
                <w:rFonts w:asciiTheme="majorHAnsi" w:hAnsiTheme="majorHAnsi" w:cstheme="majorHAnsi"/>
              </w:rPr>
            </w:pPr>
          </w:p>
        </w:tc>
        <w:tc>
          <w:tcPr>
            <w:tcW w:w="12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89B7C13" w14:textId="77777777" w:rsidR="00C722AC" w:rsidRPr="00DA44C8" w:rsidRDefault="00C722AC">
            <w:pPr>
              <w:widowControl w:val="0"/>
              <w:spacing w:after="0" w:line="276" w:lineRule="auto"/>
              <w:jc w:val="center"/>
              <w:rPr>
                <w:rFonts w:asciiTheme="majorHAnsi" w:hAnsiTheme="majorHAnsi" w:cstheme="majorHAnsi"/>
              </w:rPr>
            </w:pPr>
          </w:p>
        </w:tc>
        <w:tc>
          <w:tcPr>
            <w:tcW w:w="14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FF3B3BB" w14:textId="77777777" w:rsidR="00C722AC" w:rsidRPr="00DA44C8" w:rsidRDefault="00C722AC">
            <w:pPr>
              <w:widowControl w:val="0"/>
              <w:spacing w:after="0" w:line="276" w:lineRule="auto"/>
              <w:jc w:val="center"/>
              <w:rPr>
                <w:rFonts w:asciiTheme="majorHAnsi" w:hAnsiTheme="majorHAnsi" w:cstheme="majorHAnsi"/>
              </w:rPr>
            </w:pP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342C3B6" w14:textId="77777777" w:rsidR="00C722AC" w:rsidRPr="00DA44C8" w:rsidRDefault="00C722AC">
            <w:pPr>
              <w:widowControl w:val="0"/>
              <w:spacing w:after="0" w:line="276" w:lineRule="auto"/>
              <w:jc w:val="center"/>
              <w:rPr>
                <w:rFonts w:asciiTheme="majorHAnsi" w:hAnsiTheme="majorHAnsi" w:cstheme="majorHAnsi"/>
              </w:rPr>
            </w:pP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35AC821" w14:textId="77777777" w:rsidR="00C722AC" w:rsidRPr="00DA44C8" w:rsidRDefault="00C722AC">
            <w:pPr>
              <w:widowControl w:val="0"/>
              <w:spacing w:after="0" w:line="276" w:lineRule="auto"/>
              <w:jc w:val="center"/>
              <w:rPr>
                <w:rFonts w:asciiTheme="majorHAnsi" w:hAnsiTheme="majorHAnsi" w:cstheme="majorHAnsi"/>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CBC5781" w14:textId="77777777" w:rsidR="00C722AC" w:rsidRPr="00DA44C8" w:rsidRDefault="00C722AC">
            <w:pPr>
              <w:widowControl w:val="0"/>
              <w:spacing w:after="0" w:line="276" w:lineRule="auto"/>
              <w:jc w:val="center"/>
              <w:rPr>
                <w:rFonts w:asciiTheme="majorHAnsi" w:hAnsiTheme="majorHAnsi" w:cstheme="majorHAnsi"/>
              </w:rPr>
            </w:pPr>
          </w:p>
        </w:tc>
      </w:tr>
    </w:tbl>
    <w:p w14:paraId="7282A7A7" w14:textId="77777777" w:rsidR="00C722AC" w:rsidRPr="00DA44C8" w:rsidRDefault="00C722AC">
      <w:pPr>
        <w:spacing w:after="0" w:line="240" w:lineRule="auto"/>
        <w:jc w:val="both"/>
        <w:rPr>
          <w:rFonts w:asciiTheme="majorHAnsi" w:hAnsiTheme="majorHAnsi" w:cstheme="majorHAnsi"/>
          <w:color w:val="A61C00"/>
        </w:rPr>
      </w:pPr>
      <w:bookmarkStart w:id="9" w:name="_yibob2ggy3s5" w:colFirst="0" w:colLast="0"/>
      <w:bookmarkEnd w:id="9"/>
    </w:p>
    <w:sectPr w:rsidR="00C722AC" w:rsidRPr="00DA44C8">
      <w:pgSz w:w="16838" w:h="11906" w:orient="landscape"/>
      <w:pgMar w:top="1700" w:right="1700" w:bottom="1700" w:left="170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5B1E2" w14:textId="77777777" w:rsidR="00F86058" w:rsidRDefault="00F86058">
      <w:pPr>
        <w:spacing w:after="0" w:line="240" w:lineRule="auto"/>
      </w:pPr>
      <w:r>
        <w:separator/>
      </w:r>
    </w:p>
  </w:endnote>
  <w:endnote w:type="continuationSeparator" w:id="0">
    <w:p w14:paraId="077B4319" w14:textId="77777777" w:rsidR="00F86058" w:rsidRDefault="00F86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581D3" w14:textId="77777777" w:rsidR="00C722AC" w:rsidRDefault="00F86058">
    <w:r>
      <w:t xml:space="preserve"> </w:t>
    </w:r>
    <w:r>
      <w:rPr>
        <w:noProof/>
      </w:rPr>
      <mc:AlternateContent>
        <mc:Choice Requires="wps">
          <w:drawing>
            <wp:anchor distT="0" distB="0" distL="114300" distR="114300" simplePos="0" relativeHeight="251659264" behindDoc="0" locked="0" layoutInCell="1" hidden="0" allowOverlap="1" wp14:anchorId="64396D85" wp14:editId="0A2B6E59">
              <wp:simplePos x="0" y="0"/>
              <wp:positionH relativeFrom="column">
                <wp:posOffset>6419850</wp:posOffset>
              </wp:positionH>
              <wp:positionV relativeFrom="paragraph">
                <wp:posOffset>161925</wp:posOffset>
              </wp:positionV>
              <wp:extent cx="1724025" cy="238125"/>
              <wp:effectExtent l="0" t="0" r="0" b="0"/>
              <wp:wrapNone/>
              <wp:docPr id="5" name="Rectángulo 5"/>
              <wp:cNvGraphicFramePr/>
              <a:graphic xmlns:a="http://schemas.openxmlformats.org/drawingml/2006/main">
                <a:graphicData uri="http://schemas.microsoft.com/office/word/2010/wordprocessingShape">
                  <wps:wsp>
                    <wps:cNvSpPr/>
                    <wps:spPr>
                      <a:xfrm>
                        <a:off x="4488750" y="3665700"/>
                        <a:ext cx="1714500" cy="228600"/>
                      </a:xfrm>
                      <a:prstGeom prst="rect">
                        <a:avLst/>
                      </a:prstGeom>
                      <a:solidFill>
                        <a:srgbClr val="FFFFFF"/>
                      </a:solidFill>
                      <a:ln>
                        <a:noFill/>
                      </a:ln>
                    </wps:spPr>
                    <wps:txbx>
                      <w:txbxContent>
                        <w:p w14:paraId="2B64B024" w14:textId="77777777" w:rsidR="00C722AC" w:rsidRDefault="00F86058">
                          <w:pPr>
                            <w:spacing w:line="258" w:lineRule="auto"/>
                            <w:jc w:val="right"/>
                            <w:textDirection w:val="btLr"/>
                          </w:pPr>
                          <w:r>
                            <w:rPr>
                              <w:rFonts w:ascii="Arial" w:eastAsia="Arial" w:hAnsi="Arial" w:cs="Arial"/>
                              <w:color w:val="CC0000"/>
                              <w:sz w:val="16"/>
                            </w:rPr>
                            <w:t>www.conadisperu.gob.pe</w:t>
                          </w:r>
                        </w:p>
                      </w:txbxContent>
                    </wps:txbx>
                    <wps:bodyPr spcFirstLastPara="1" wrap="square" lIns="91425" tIns="45700" rIns="91425" bIns="45700" anchor="t" anchorCtr="0">
                      <a:noAutofit/>
                    </wps:bodyPr>
                  </wps:wsp>
                </a:graphicData>
              </a:graphic>
            </wp:anchor>
          </w:drawing>
        </mc:Choice>
        <mc:Fallback>
          <w:pict>
            <v:rect w14:anchorId="64396D85" id="Rectángulo 5" o:spid="_x0000_s1026" style="position:absolute;margin-left:505.5pt;margin-top:12.75pt;width:135.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" stroked="f">
              <v:textbox inset="2.53958mm,1.2694mm,2.53958mm,1.2694mm">
                <w:txbxContent>
                  <w:p w14:paraId="2B64B024" w14:textId="77777777" w:rsidR="00C722AC" w:rsidRDefault="00F86058">
                    <w:pPr>
                      <w:spacing w:line="258" w:lineRule="auto"/>
                      <w:jc w:val="right"/>
                      <w:textDirection w:val="btLr"/>
                    </w:pPr>
                    <w:r>
                      <w:rPr>
                        <w:rFonts w:ascii="Arial" w:eastAsia="Arial" w:hAnsi="Arial" w:cs="Arial"/>
                        <w:color w:val="CC0000"/>
                        <w:sz w:val="16"/>
                      </w:rPr>
                      <w:t>www.conadisperu.gob.pe</w:t>
                    </w:r>
                  </w:p>
                </w:txbxContent>
              </v:textbox>
            </v:rect>
          </w:pict>
        </mc:Fallback>
      </mc:AlternateContent>
    </w:r>
    <w:r>
      <w:rPr>
        <w:noProof/>
      </w:rPr>
      <mc:AlternateContent>
        <mc:Choice Requires="wpg">
          <w:drawing>
            <wp:anchor distT="0" distB="0" distL="114299" distR="114299" simplePos="0" relativeHeight="251660288" behindDoc="0" locked="0" layoutInCell="1" hidden="0" allowOverlap="1" wp14:anchorId="3F34F671" wp14:editId="6DDF2A09">
              <wp:simplePos x="0" y="0"/>
              <wp:positionH relativeFrom="column">
                <wp:posOffset>8143874</wp:posOffset>
              </wp:positionH>
              <wp:positionV relativeFrom="paragraph">
                <wp:posOffset>-1912</wp:posOffset>
              </wp:positionV>
              <wp:extent cx="12700" cy="571500"/>
              <wp:effectExtent l="0" t="0" r="0" b="0"/>
              <wp:wrapNone/>
              <wp:docPr id="1" name="Conector recto de flecha 1"/>
              <wp:cNvGraphicFramePr/>
              <a:graphic xmlns:a="http://schemas.openxmlformats.org/drawingml/2006/main">
                <a:graphicData uri="http://schemas.microsoft.com/office/word/2010/wordprocessingShape">
                  <wps:wsp>
                    <wps:cNvCnPr/>
                    <wps:spPr>
                      <a:xfrm>
                        <a:off x="5346000" y="3494250"/>
                        <a:ext cx="0" cy="571500"/>
                      </a:xfrm>
                      <a:prstGeom prst="straightConnector1">
                        <a:avLst/>
                      </a:prstGeom>
                      <a:noFill/>
                      <a:ln w="9525" cap="flat" cmpd="sng">
                        <a:solidFill>
                          <a:srgbClr val="CC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9" distR="114299" hidden="0" layoutInCell="1" locked="0" relativeHeight="0" simplePos="0">
              <wp:simplePos x="0" y="0"/>
              <wp:positionH relativeFrom="column">
                <wp:posOffset>8143874</wp:posOffset>
              </wp:positionH>
              <wp:positionV relativeFrom="paragraph">
                <wp:posOffset>-1912</wp:posOffset>
              </wp:positionV>
              <wp:extent cx="12700" cy="57150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2700" cy="571500"/>
                      </a:xfrm>
                      <a:prstGeom prst="rect"/>
                      <a:ln/>
                    </pic:spPr>
                  </pic:pic>
                </a:graphicData>
              </a:graphic>
            </wp:anchor>
          </w:drawing>
        </mc:Fallback>
      </mc:AlternateContent>
    </w:r>
    <w:r>
      <w:rPr>
        <w:noProof/>
      </w:rPr>
      <mc:AlternateContent>
        <mc:Choice Requires="wps">
          <w:drawing>
            <wp:anchor distT="0" distB="0" distL="114300" distR="114300" simplePos="0" relativeHeight="251661312" behindDoc="0" locked="0" layoutInCell="1" hidden="0" allowOverlap="1" wp14:anchorId="255C8512" wp14:editId="6969C94C">
              <wp:simplePos x="0" y="0"/>
              <wp:positionH relativeFrom="column">
                <wp:posOffset>8143875</wp:posOffset>
              </wp:positionH>
              <wp:positionV relativeFrom="paragraph">
                <wp:posOffset>74287</wp:posOffset>
              </wp:positionV>
              <wp:extent cx="1162050" cy="525780"/>
              <wp:effectExtent l="0" t="0" r="0" b="0"/>
              <wp:wrapNone/>
              <wp:docPr id="2" name="Rectángulo 2"/>
              <wp:cNvGraphicFramePr/>
              <a:graphic xmlns:a="http://schemas.openxmlformats.org/drawingml/2006/main">
                <a:graphicData uri="http://schemas.microsoft.com/office/word/2010/wordprocessingShape">
                  <wps:wsp>
                    <wps:cNvSpPr/>
                    <wps:spPr>
                      <a:xfrm>
                        <a:off x="4769738" y="3521873"/>
                        <a:ext cx="1152525" cy="516255"/>
                      </a:xfrm>
                      <a:prstGeom prst="rect">
                        <a:avLst/>
                      </a:prstGeom>
                      <a:solidFill>
                        <a:srgbClr val="FFFFFF"/>
                      </a:solidFill>
                      <a:ln>
                        <a:noFill/>
                      </a:ln>
                    </wps:spPr>
                    <wps:txbx>
                      <w:txbxContent>
                        <w:p w14:paraId="59E98E3F" w14:textId="77777777" w:rsidR="00C722AC" w:rsidRDefault="00F86058">
                          <w:pPr>
                            <w:spacing w:after="0" w:line="258" w:lineRule="auto"/>
                            <w:textDirection w:val="btLr"/>
                          </w:pPr>
                          <w:r>
                            <w:rPr>
                              <w:rFonts w:ascii="Arial" w:eastAsia="Arial" w:hAnsi="Arial" w:cs="Arial"/>
                              <w:color w:val="000000"/>
                              <w:sz w:val="16"/>
                            </w:rPr>
                            <w:t xml:space="preserve">Av. Arequipa </w:t>
                          </w:r>
                          <w:proofErr w:type="spellStart"/>
                          <w:r>
                            <w:rPr>
                              <w:rFonts w:ascii="Arial" w:eastAsia="Arial" w:hAnsi="Arial" w:cs="Arial"/>
                              <w:color w:val="000000"/>
                              <w:sz w:val="16"/>
                            </w:rPr>
                            <w:t>Nº</w:t>
                          </w:r>
                          <w:proofErr w:type="spellEnd"/>
                          <w:r>
                            <w:rPr>
                              <w:rFonts w:ascii="Arial" w:eastAsia="Arial" w:hAnsi="Arial" w:cs="Arial"/>
                              <w:color w:val="000000"/>
                              <w:sz w:val="16"/>
                            </w:rPr>
                            <w:t xml:space="preserve"> 375</w:t>
                          </w:r>
                        </w:p>
                        <w:p w14:paraId="7002E84A" w14:textId="77777777" w:rsidR="00C722AC" w:rsidRDefault="00F86058">
                          <w:pPr>
                            <w:spacing w:after="0" w:line="258" w:lineRule="auto"/>
                            <w:textDirection w:val="btLr"/>
                          </w:pPr>
                          <w:r>
                            <w:rPr>
                              <w:rFonts w:ascii="Arial" w:eastAsia="Arial" w:hAnsi="Arial" w:cs="Arial"/>
                              <w:color w:val="000000"/>
                              <w:sz w:val="16"/>
                            </w:rPr>
                            <w:t>Santa Beatriz – Lima</w:t>
                          </w:r>
                        </w:p>
                        <w:p w14:paraId="3A96642E" w14:textId="77777777" w:rsidR="00C722AC" w:rsidRDefault="00F86058">
                          <w:pPr>
                            <w:spacing w:after="0" w:line="258" w:lineRule="auto"/>
                            <w:textDirection w:val="btLr"/>
                          </w:pPr>
                          <w:r>
                            <w:rPr>
                              <w:rFonts w:ascii="Arial" w:eastAsia="Arial" w:hAnsi="Arial" w:cs="Arial"/>
                              <w:color w:val="000000"/>
                              <w:sz w:val="16"/>
                            </w:rPr>
                            <w:t>Teléfono: 630-5170</w:t>
                          </w:r>
                        </w:p>
                      </w:txbxContent>
                    </wps:txbx>
                    <wps:bodyPr spcFirstLastPara="1" wrap="square" lIns="91425" tIns="45700" rIns="91425" bIns="45700" anchor="t" anchorCtr="0">
                      <a:noAutofit/>
                    </wps:bodyPr>
                  </wps:wsp>
                </a:graphicData>
              </a:graphic>
            </wp:anchor>
          </w:drawing>
        </mc:Choice>
        <mc:Fallback>
          <w:pict>
            <v:rect w14:anchorId="255C8512" id="Rectángulo 2" o:spid="_x0000_s1027" style="position:absolute;margin-left:641.25pt;margin-top:5.85pt;width:91.5pt;height:41.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" stroked="f">
              <v:textbox inset="2.53958mm,1.2694mm,2.53958mm,1.2694mm">
                <w:txbxContent>
                  <w:p w14:paraId="59E98E3F" w14:textId="77777777" w:rsidR="00C722AC" w:rsidRDefault="00F86058">
                    <w:pPr>
                      <w:spacing w:after="0" w:line="258" w:lineRule="auto"/>
                      <w:textDirection w:val="btLr"/>
                    </w:pPr>
                    <w:r>
                      <w:rPr>
                        <w:rFonts w:ascii="Arial" w:eastAsia="Arial" w:hAnsi="Arial" w:cs="Arial"/>
                        <w:color w:val="000000"/>
                        <w:sz w:val="16"/>
                      </w:rPr>
                      <w:t xml:space="preserve">Av. Arequipa </w:t>
                    </w:r>
                    <w:proofErr w:type="spellStart"/>
                    <w:r>
                      <w:rPr>
                        <w:rFonts w:ascii="Arial" w:eastAsia="Arial" w:hAnsi="Arial" w:cs="Arial"/>
                        <w:color w:val="000000"/>
                        <w:sz w:val="16"/>
                      </w:rPr>
                      <w:t>Nº</w:t>
                    </w:r>
                    <w:proofErr w:type="spellEnd"/>
                    <w:r>
                      <w:rPr>
                        <w:rFonts w:ascii="Arial" w:eastAsia="Arial" w:hAnsi="Arial" w:cs="Arial"/>
                        <w:color w:val="000000"/>
                        <w:sz w:val="16"/>
                      </w:rPr>
                      <w:t xml:space="preserve"> 375</w:t>
                    </w:r>
                  </w:p>
                  <w:p w14:paraId="7002E84A" w14:textId="77777777" w:rsidR="00C722AC" w:rsidRDefault="00F86058">
                    <w:pPr>
                      <w:spacing w:after="0" w:line="258" w:lineRule="auto"/>
                      <w:textDirection w:val="btLr"/>
                    </w:pPr>
                    <w:r>
                      <w:rPr>
                        <w:rFonts w:ascii="Arial" w:eastAsia="Arial" w:hAnsi="Arial" w:cs="Arial"/>
                        <w:color w:val="000000"/>
                        <w:sz w:val="16"/>
                      </w:rPr>
                      <w:t>Santa Beatriz – Lima</w:t>
                    </w:r>
                  </w:p>
                  <w:p w14:paraId="3A96642E" w14:textId="77777777" w:rsidR="00C722AC" w:rsidRDefault="00F86058">
                    <w:pPr>
                      <w:spacing w:after="0" w:line="258" w:lineRule="auto"/>
                      <w:textDirection w:val="btLr"/>
                    </w:pPr>
                    <w:r>
                      <w:rPr>
                        <w:rFonts w:ascii="Arial" w:eastAsia="Arial" w:hAnsi="Arial" w:cs="Arial"/>
                        <w:color w:val="000000"/>
                        <w:sz w:val="16"/>
                      </w:rPr>
                      <w:t>Teléfono: 630-5170</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1A5C4692" wp14:editId="610C2056">
              <wp:simplePos x="0" y="0"/>
              <wp:positionH relativeFrom="column">
                <wp:posOffset>8143875</wp:posOffset>
              </wp:positionH>
              <wp:positionV relativeFrom="paragraph">
                <wp:posOffset>74287</wp:posOffset>
              </wp:positionV>
              <wp:extent cx="1162050" cy="525780"/>
              <wp:effectExtent l="0" t="0" r="0" b="0"/>
              <wp:wrapNone/>
              <wp:docPr id="3" name="Rectángulo 3"/>
              <wp:cNvGraphicFramePr/>
              <a:graphic xmlns:a="http://schemas.openxmlformats.org/drawingml/2006/main">
                <a:graphicData uri="http://schemas.microsoft.com/office/word/2010/wordprocessingShape">
                  <wps:wsp>
                    <wps:cNvSpPr/>
                    <wps:spPr>
                      <a:xfrm>
                        <a:off x="4769738" y="3521873"/>
                        <a:ext cx="1152525" cy="516255"/>
                      </a:xfrm>
                      <a:prstGeom prst="rect">
                        <a:avLst/>
                      </a:prstGeom>
                      <a:solidFill>
                        <a:srgbClr val="FFFFFF"/>
                      </a:solidFill>
                      <a:ln>
                        <a:noFill/>
                      </a:ln>
                    </wps:spPr>
                    <wps:txbx>
                      <w:txbxContent>
                        <w:p w14:paraId="04397396" w14:textId="77777777" w:rsidR="00C722AC" w:rsidRDefault="00F86058">
                          <w:pPr>
                            <w:spacing w:after="0" w:line="258" w:lineRule="auto"/>
                            <w:textDirection w:val="btLr"/>
                          </w:pPr>
                          <w:r>
                            <w:rPr>
                              <w:rFonts w:ascii="Arial" w:eastAsia="Arial" w:hAnsi="Arial" w:cs="Arial"/>
                              <w:color w:val="000000"/>
                              <w:sz w:val="16"/>
                            </w:rPr>
                            <w:t xml:space="preserve">Av. Arequipa </w:t>
                          </w:r>
                          <w:proofErr w:type="spellStart"/>
                          <w:r>
                            <w:rPr>
                              <w:rFonts w:ascii="Arial" w:eastAsia="Arial" w:hAnsi="Arial" w:cs="Arial"/>
                              <w:color w:val="000000"/>
                              <w:sz w:val="16"/>
                            </w:rPr>
                            <w:t>Nº</w:t>
                          </w:r>
                          <w:proofErr w:type="spellEnd"/>
                          <w:r>
                            <w:rPr>
                              <w:rFonts w:ascii="Arial" w:eastAsia="Arial" w:hAnsi="Arial" w:cs="Arial"/>
                              <w:color w:val="000000"/>
                              <w:sz w:val="16"/>
                            </w:rPr>
                            <w:t xml:space="preserve"> 375</w:t>
                          </w:r>
                        </w:p>
                        <w:p w14:paraId="2B13FEB6" w14:textId="77777777" w:rsidR="00C722AC" w:rsidRDefault="00F86058">
                          <w:pPr>
                            <w:spacing w:after="0" w:line="258" w:lineRule="auto"/>
                            <w:textDirection w:val="btLr"/>
                          </w:pPr>
                          <w:r>
                            <w:rPr>
                              <w:rFonts w:ascii="Arial" w:eastAsia="Arial" w:hAnsi="Arial" w:cs="Arial"/>
                              <w:color w:val="000000"/>
                              <w:sz w:val="16"/>
                            </w:rPr>
                            <w:t>Santa Beatriz – Lima</w:t>
                          </w:r>
                        </w:p>
                        <w:p w14:paraId="391F4EF4" w14:textId="77777777" w:rsidR="00C722AC" w:rsidRDefault="00F86058">
                          <w:pPr>
                            <w:spacing w:after="0" w:line="258" w:lineRule="auto"/>
                            <w:textDirection w:val="btLr"/>
                          </w:pPr>
                          <w:r>
                            <w:rPr>
                              <w:rFonts w:ascii="Arial" w:eastAsia="Arial" w:hAnsi="Arial" w:cs="Arial"/>
                              <w:color w:val="000000"/>
                              <w:sz w:val="16"/>
                            </w:rPr>
                            <w:t>Teléfono: 630-5170</w:t>
                          </w:r>
                        </w:p>
                      </w:txbxContent>
                    </wps:txbx>
                    <wps:bodyPr spcFirstLastPara="1" wrap="square" lIns="91425" tIns="45700" rIns="91425" bIns="45700" anchor="t" anchorCtr="0">
                      <a:noAutofit/>
                    </wps:bodyPr>
                  </wps:wsp>
                </a:graphicData>
              </a:graphic>
            </wp:anchor>
          </w:drawing>
        </mc:Choice>
        <mc:Fallback>
          <w:pict>
            <v:rect w14:anchorId="1A5C4692" id="Rectángulo 3" o:spid="_x0000_s1028" style="position:absolute;margin-left:641.25pt;margin-top:5.85pt;width:91.5pt;height:41.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" stroked="f">
              <v:textbox inset="2.53958mm,1.2694mm,2.53958mm,1.2694mm">
                <w:txbxContent>
                  <w:p w14:paraId="04397396" w14:textId="77777777" w:rsidR="00C722AC" w:rsidRDefault="00F86058">
                    <w:pPr>
                      <w:spacing w:after="0" w:line="258" w:lineRule="auto"/>
                      <w:textDirection w:val="btLr"/>
                    </w:pPr>
                    <w:r>
                      <w:rPr>
                        <w:rFonts w:ascii="Arial" w:eastAsia="Arial" w:hAnsi="Arial" w:cs="Arial"/>
                        <w:color w:val="000000"/>
                        <w:sz w:val="16"/>
                      </w:rPr>
                      <w:t xml:space="preserve">Av. Arequipa </w:t>
                    </w:r>
                    <w:proofErr w:type="spellStart"/>
                    <w:r>
                      <w:rPr>
                        <w:rFonts w:ascii="Arial" w:eastAsia="Arial" w:hAnsi="Arial" w:cs="Arial"/>
                        <w:color w:val="000000"/>
                        <w:sz w:val="16"/>
                      </w:rPr>
                      <w:t>Nº</w:t>
                    </w:r>
                    <w:proofErr w:type="spellEnd"/>
                    <w:r>
                      <w:rPr>
                        <w:rFonts w:ascii="Arial" w:eastAsia="Arial" w:hAnsi="Arial" w:cs="Arial"/>
                        <w:color w:val="000000"/>
                        <w:sz w:val="16"/>
                      </w:rPr>
                      <w:t xml:space="preserve"> 375</w:t>
                    </w:r>
                  </w:p>
                  <w:p w14:paraId="2B13FEB6" w14:textId="77777777" w:rsidR="00C722AC" w:rsidRDefault="00F86058">
                    <w:pPr>
                      <w:spacing w:after="0" w:line="258" w:lineRule="auto"/>
                      <w:textDirection w:val="btLr"/>
                    </w:pPr>
                    <w:r>
                      <w:rPr>
                        <w:rFonts w:ascii="Arial" w:eastAsia="Arial" w:hAnsi="Arial" w:cs="Arial"/>
                        <w:color w:val="000000"/>
                        <w:sz w:val="16"/>
                      </w:rPr>
                      <w:t>Santa Beatriz – Lima</w:t>
                    </w:r>
                  </w:p>
                  <w:p w14:paraId="391F4EF4" w14:textId="77777777" w:rsidR="00C722AC" w:rsidRDefault="00F86058">
                    <w:pPr>
                      <w:spacing w:after="0" w:line="258" w:lineRule="auto"/>
                      <w:textDirection w:val="btLr"/>
                    </w:pPr>
                    <w:r>
                      <w:rPr>
                        <w:rFonts w:ascii="Arial" w:eastAsia="Arial" w:hAnsi="Arial" w:cs="Arial"/>
                        <w:color w:val="000000"/>
                        <w:sz w:val="16"/>
                      </w:rPr>
                      <w:t>Teléfono: 630-5170</w:t>
                    </w: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29416028" wp14:editId="4C129AFF">
              <wp:simplePos x="0" y="0"/>
              <wp:positionH relativeFrom="column">
                <wp:posOffset>6419850</wp:posOffset>
              </wp:positionH>
              <wp:positionV relativeFrom="paragraph">
                <wp:posOffset>161925</wp:posOffset>
              </wp:positionV>
              <wp:extent cx="1724025" cy="238125"/>
              <wp:effectExtent l="0" t="0" r="0" b="0"/>
              <wp:wrapNone/>
              <wp:docPr id="6" name="Rectángulo 6"/>
              <wp:cNvGraphicFramePr/>
              <a:graphic xmlns:a="http://schemas.openxmlformats.org/drawingml/2006/main">
                <a:graphicData uri="http://schemas.microsoft.com/office/word/2010/wordprocessingShape">
                  <wps:wsp>
                    <wps:cNvSpPr/>
                    <wps:spPr>
                      <a:xfrm>
                        <a:off x="4488750" y="3665700"/>
                        <a:ext cx="1714500" cy="228600"/>
                      </a:xfrm>
                      <a:prstGeom prst="rect">
                        <a:avLst/>
                      </a:prstGeom>
                      <a:solidFill>
                        <a:srgbClr val="FFFFFF"/>
                      </a:solidFill>
                      <a:ln>
                        <a:noFill/>
                      </a:ln>
                    </wps:spPr>
                    <wps:txbx>
                      <w:txbxContent>
                        <w:p w14:paraId="7A1B7ECD" w14:textId="77777777" w:rsidR="00C722AC" w:rsidRDefault="00F86058">
                          <w:pPr>
                            <w:spacing w:line="258" w:lineRule="auto"/>
                            <w:jc w:val="right"/>
                            <w:textDirection w:val="btLr"/>
                          </w:pPr>
                          <w:r>
                            <w:rPr>
                              <w:rFonts w:ascii="Arial" w:eastAsia="Arial" w:hAnsi="Arial" w:cs="Arial"/>
                              <w:color w:val="CC0000"/>
                              <w:sz w:val="16"/>
                            </w:rPr>
                            <w:t>www.conadisperu.gob.pe</w:t>
                          </w:r>
                        </w:p>
                      </w:txbxContent>
                    </wps:txbx>
                    <wps:bodyPr spcFirstLastPara="1" wrap="square" lIns="91425" tIns="45700" rIns="91425" bIns="45700" anchor="t" anchorCtr="0">
                      <a:noAutofit/>
                    </wps:bodyPr>
                  </wps:wsp>
                </a:graphicData>
              </a:graphic>
            </wp:anchor>
          </w:drawing>
        </mc:Choice>
        <mc:Fallback>
          <w:pict>
            <v:rect w14:anchorId="29416028" id="Rectángulo 6" o:spid="_x0000_s1029" style="position:absolute;margin-left:505.5pt;margin-top:12.75pt;width:135.7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" stroked="f">
              <v:textbox inset="2.53958mm,1.2694mm,2.53958mm,1.2694mm">
                <w:txbxContent>
                  <w:p w14:paraId="7A1B7ECD" w14:textId="77777777" w:rsidR="00C722AC" w:rsidRDefault="00F86058">
                    <w:pPr>
                      <w:spacing w:line="258" w:lineRule="auto"/>
                      <w:jc w:val="right"/>
                      <w:textDirection w:val="btLr"/>
                    </w:pPr>
                    <w:r>
                      <w:rPr>
                        <w:rFonts w:ascii="Arial" w:eastAsia="Arial" w:hAnsi="Arial" w:cs="Arial"/>
                        <w:color w:val="CC0000"/>
                        <w:sz w:val="16"/>
                      </w:rPr>
                      <w:t>www.conadisperu.gob.pe</w:t>
                    </w:r>
                  </w:p>
                </w:txbxContent>
              </v:textbox>
            </v:rect>
          </w:pict>
        </mc:Fallback>
      </mc:AlternateContent>
    </w:r>
    <w:r>
      <w:rPr>
        <w:noProof/>
      </w:rPr>
      <mc:AlternateContent>
        <mc:Choice Requires="wpg">
          <w:drawing>
            <wp:anchor distT="0" distB="0" distL="114299" distR="114299" simplePos="0" relativeHeight="251664384" behindDoc="0" locked="0" layoutInCell="1" hidden="0" allowOverlap="1" wp14:anchorId="00D118E2" wp14:editId="70B44D52">
              <wp:simplePos x="0" y="0"/>
              <wp:positionH relativeFrom="column">
                <wp:posOffset>8143874</wp:posOffset>
              </wp:positionH>
              <wp:positionV relativeFrom="paragraph">
                <wp:posOffset>-1912</wp:posOffset>
              </wp:positionV>
              <wp:extent cx="12700" cy="571500"/>
              <wp:effectExtent l="0" t="0" r="0" b="0"/>
              <wp:wrapNone/>
              <wp:docPr id="4" name="Conector recto de flecha 4"/>
              <wp:cNvGraphicFramePr/>
              <a:graphic xmlns:a="http://schemas.openxmlformats.org/drawingml/2006/main">
                <a:graphicData uri="http://schemas.microsoft.com/office/word/2010/wordprocessingShape">
                  <wps:wsp>
                    <wps:cNvCnPr/>
                    <wps:spPr>
                      <a:xfrm>
                        <a:off x="5346000" y="3494250"/>
                        <a:ext cx="0" cy="571500"/>
                      </a:xfrm>
                      <a:prstGeom prst="straightConnector1">
                        <a:avLst/>
                      </a:prstGeom>
                      <a:noFill/>
                      <a:ln w="9525" cap="flat" cmpd="sng">
                        <a:solidFill>
                          <a:srgbClr val="CC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9" distR="114299" hidden="0" layoutInCell="1" locked="0" relativeHeight="0" simplePos="0">
              <wp:simplePos x="0" y="0"/>
              <wp:positionH relativeFrom="column">
                <wp:posOffset>8143874</wp:posOffset>
              </wp:positionH>
              <wp:positionV relativeFrom="paragraph">
                <wp:posOffset>-1912</wp:posOffset>
              </wp:positionV>
              <wp:extent cx="12700" cy="571500"/>
              <wp:effectExtent b="0" l="0" r="0" t="0"/>
              <wp:wrapNone/>
              <wp:docPr id="4"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12700" cy="571500"/>
                      </a:xfrm>
                      <a:prstGeom prst="rect"/>
                      <a:ln/>
                    </pic:spPr>
                  </pic:pic>
                </a:graphicData>
              </a:graphic>
            </wp:anchor>
          </w:drawing>
        </mc:Fallback>
      </mc:AlternateContent>
    </w:r>
  </w:p>
  <w:p w14:paraId="54326B38" w14:textId="77777777" w:rsidR="00C722AC" w:rsidRDefault="00C722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10F7D" w14:textId="77777777" w:rsidR="00F86058" w:rsidRDefault="00F86058">
      <w:pPr>
        <w:spacing w:after="0" w:line="240" w:lineRule="auto"/>
      </w:pPr>
      <w:r>
        <w:separator/>
      </w:r>
    </w:p>
  </w:footnote>
  <w:footnote w:type="continuationSeparator" w:id="0">
    <w:p w14:paraId="623689FE" w14:textId="77777777" w:rsidR="00F86058" w:rsidRDefault="00F86058">
      <w:pPr>
        <w:spacing w:after="0" w:line="240" w:lineRule="auto"/>
      </w:pPr>
      <w:r>
        <w:continuationSeparator/>
      </w:r>
    </w:p>
  </w:footnote>
  <w:footnote w:id="1">
    <w:p w14:paraId="50073DF9" w14:textId="0233C0CD" w:rsidR="00C722AC" w:rsidRDefault="00F86058">
      <w:pPr>
        <w:spacing w:after="0" w:line="240" w:lineRule="auto"/>
        <w:jc w:val="both"/>
        <w:rPr>
          <w:sz w:val="20"/>
          <w:szCs w:val="20"/>
        </w:rPr>
      </w:pPr>
      <w:r>
        <w:rPr>
          <w:vertAlign w:val="superscript"/>
        </w:rPr>
        <w:footnoteRef/>
      </w:r>
      <w:r>
        <w:rPr>
          <w:sz w:val="20"/>
          <w:szCs w:val="20"/>
        </w:rPr>
        <w:t xml:space="preserve"> </w:t>
      </w:r>
      <w:r>
        <w:rPr>
          <w:sz w:val="18"/>
          <w:szCs w:val="18"/>
        </w:rPr>
        <w:t xml:space="preserve">Los representantes de las organizaciones que representan a las personas con discapacidad se </w:t>
      </w:r>
      <w:r w:rsidR="00DA44C8">
        <w:rPr>
          <w:sz w:val="18"/>
          <w:szCs w:val="18"/>
        </w:rPr>
        <w:t>actualizan</w:t>
      </w:r>
      <w:r>
        <w:rPr>
          <w:sz w:val="18"/>
          <w:szCs w:val="18"/>
        </w:rPr>
        <w:t xml:space="preserve"> considerando la información del Registro de organizaciones a cargo del CONADIS y la base de datos que presentan los Coordinadores de los Centros de Coordi</w:t>
      </w:r>
      <w:r>
        <w:rPr>
          <w:sz w:val="18"/>
          <w:szCs w:val="18"/>
        </w:rPr>
        <w:t>nación Regional del CONADIS.</w:t>
      </w:r>
    </w:p>
    <w:p w14:paraId="40E15026" w14:textId="77777777" w:rsidR="00C722AC" w:rsidRDefault="00C722AC">
      <w:pPr>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4CD88" w14:textId="77777777" w:rsidR="00C722AC" w:rsidRDefault="00F86058">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694031DC" wp14:editId="5EC5C592">
          <wp:simplePos x="0" y="0"/>
          <wp:positionH relativeFrom="column">
            <wp:posOffset>-114299</wp:posOffset>
          </wp:positionH>
          <wp:positionV relativeFrom="paragraph">
            <wp:posOffset>-295274</wp:posOffset>
          </wp:positionV>
          <wp:extent cx="3001462" cy="431348"/>
          <wp:effectExtent l="0" t="0" r="0" b="0"/>
          <wp:wrapNone/>
          <wp:docPr id="7" name="image1.png" descr="C:\Users\ggarcia\Desktop\LOGO INSTITUCIONAL CONADIS-01.png"/>
          <wp:cNvGraphicFramePr/>
          <a:graphic xmlns:a="http://schemas.openxmlformats.org/drawingml/2006/main">
            <a:graphicData uri="http://schemas.openxmlformats.org/drawingml/2006/picture">
              <pic:pic xmlns:pic="http://schemas.openxmlformats.org/drawingml/2006/picture">
                <pic:nvPicPr>
                  <pic:cNvPr id="0" name="image1.png" descr="C:\Users\ggarcia\Desktop\LOGO INSTITUCIONAL CONADIS-01.png"/>
                  <pic:cNvPicPr preferRelativeResize="0"/>
                </pic:nvPicPr>
                <pic:blipFill>
                  <a:blip r:embed="rId1"/>
                  <a:srcRect/>
                  <a:stretch>
                    <a:fillRect/>
                  </a:stretch>
                </pic:blipFill>
                <pic:spPr>
                  <a:xfrm>
                    <a:off x="0" y="0"/>
                    <a:ext cx="3001462" cy="431348"/>
                  </a:xfrm>
                  <a:prstGeom prst="rect">
                    <a:avLst/>
                  </a:prstGeom>
                  <a:ln/>
                </pic:spPr>
              </pic:pic>
            </a:graphicData>
          </a:graphic>
        </wp:anchor>
      </w:drawing>
    </w:r>
  </w:p>
  <w:p w14:paraId="460D8231" w14:textId="77777777" w:rsidR="00C722AC" w:rsidRDefault="00C722AC">
    <w:pPr>
      <w:pBdr>
        <w:top w:val="nil"/>
        <w:left w:val="nil"/>
        <w:bottom w:val="nil"/>
        <w:right w:val="nil"/>
        <w:between w:val="nil"/>
      </w:pBdr>
      <w:spacing w:after="0" w:line="240" w:lineRule="auto"/>
      <w:jc w:val="center"/>
      <w:rPr>
        <w:color w:val="808080"/>
        <w:sz w:val="18"/>
        <w:szCs w:val="18"/>
      </w:rPr>
    </w:pPr>
  </w:p>
  <w:p w14:paraId="0F487CF4" w14:textId="77777777" w:rsidR="00C722AC" w:rsidRDefault="00F86058">
    <w:pPr>
      <w:pBdr>
        <w:top w:val="nil"/>
        <w:left w:val="nil"/>
        <w:bottom w:val="nil"/>
        <w:right w:val="nil"/>
        <w:between w:val="nil"/>
      </w:pBdr>
      <w:spacing w:after="0" w:line="240" w:lineRule="auto"/>
      <w:jc w:val="center"/>
      <w:rPr>
        <w:b/>
        <w:color w:val="000000"/>
        <w:sz w:val="18"/>
        <w:szCs w:val="18"/>
      </w:rPr>
    </w:pPr>
    <w:r>
      <w:rPr>
        <w:color w:val="808080"/>
        <w:sz w:val="18"/>
        <w:szCs w:val="18"/>
      </w:rPr>
      <w:t>"Decenio de la Igualdad de Oportunidades para Mujeres y Hombres"</w:t>
    </w:r>
  </w:p>
  <w:p w14:paraId="6AEE4660" w14:textId="77777777" w:rsidR="00C722AC" w:rsidRDefault="00F86058">
    <w:pPr>
      <w:pBdr>
        <w:top w:val="nil"/>
        <w:left w:val="nil"/>
        <w:bottom w:val="nil"/>
        <w:right w:val="nil"/>
        <w:between w:val="nil"/>
      </w:pBdr>
      <w:tabs>
        <w:tab w:val="center" w:pos="4252"/>
        <w:tab w:val="right" w:pos="8504"/>
      </w:tabs>
      <w:spacing w:after="0" w:line="240" w:lineRule="auto"/>
      <w:jc w:val="center"/>
      <w:rPr>
        <w:color w:val="000000"/>
      </w:rPr>
    </w:pPr>
    <w:r>
      <w:rPr>
        <w:color w:val="808080"/>
        <w:sz w:val="18"/>
        <w:szCs w:val="18"/>
      </w:rPr>
      <w:t>"Año del Bicentenario del Perú: 200 años de Independencia"</w:t>
    </w:r>
  </w:p>
  <w:p w14:paraId="520EB162" w14:textId="77777777" w:rsidR="00C722AC" w:rsidRDefault="00C722AC">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C0C5C"/>
    <w:multiLevelType w:val="multilevel"/>
    <w:tmpl w:val="D2BE6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4572AD"/>
    <w:multiLevelType w:val="multilevel"/>
    <w:tmpl w:val="5F7EC1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A2D127B"/>
    <w:multiLevelType w:val="multilevel"/>
    <w:tmpl w:val="66926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68442C"/>
    <w:multiLevelType w:val="multilevel"/>
    <w:tmpl w:val="3EB4D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3B051C"/>
    <w:multiLevelType w:val="multilevel"/>
    <w:tmpl w:val="6A5CC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517D62"/>
    <w:multiLevelType w:val="multilevel"/>
    <w:tmpl w:val="CD4C79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E705D9E"/>
    <w:multiLevelType w:val="multilevel"/>
    <w:tmpl w:val="A754D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BF04C7"/>
    <w:multiLevelType w:val="multilevel"/>
    <w:tmpl w:val="E4C84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3305FB"/>
    <w:multiLevelType w:val="multilevel"/>
    <w:tmpl w:val="5B1EF3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97A695C"/>
    <w:multiLevelType w:val="multilevel"/>
    <w:tmpl w:val="606EE5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C8349F8"/>
    <w:multiLevelType w:val="multilevel"/>
    <w:tmpl w:val="DD36E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000D6B"/>
    <w:multiLevelType w:val="multilevel"/>
    <w:tmpl w:val="EE001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3E0F9A"/>
    <w:multiLevelType w:val="multilevel"/>
    <w:tmpl w:val="803AB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4C3584"/>
    <w:multiLevelType w:val="multilevel"/>
    <w:tmpl w:val="828A5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267B60"/>
    <w:multiLevelType w:val="multilevel"/>
    <w:tmpl w:val="D66C8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B824D0"/>
    <w:multiLevelType w:val="multilevel"/>
    <w:tmpl w:val="E4EE1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14125ED"/>
    <w:multiLevelType w:val="multilevel"/>
    <w:tmpl w:val="7876E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7C05D8A"/>
    <w:multiLevelType w:val="multilevel"/>
    <w:tmpl w:val="725CD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610E0B"/>
    <w:multiLevelType w:val="multilevel"/>
    <w:tmpl w:val="B7D26EA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7941EC1"/>
    <w:multiLevelType w:val="multilevel"/>
    <w:tmpl w:val="F6FCD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9CE0CE8"/>
    <w:multiLevelType w:val="multilevel"/>
    <w:tmpl w:val="960CEC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5E1F18EC"/>
    <w:multiLevelType w:val="multilevel"/>
    <w:tmpl w:val="B72EF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0BA79F9"/>
    <w:multiLevelType w:val="multilevel"/>
    <w:tmpl w:val="47AAD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910478B"/>
    <w:multiLevelType w:val="multilevel"/>
    <w:tmpl w:val="CD886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D977711"/>
    <w:multiLevelType w:val="multilevel"/>
    <w:tmpl w:val="37D8D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5074C15"/>
    <w:multiLevelType w:val="multilevel"/>
    <w:tmpl w:val="12408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6ED42C3"/>
    <w:multiLevelType w:val="multilevel"/>
    <w:tmpl w:val="EE7A6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82D36D2"/>
    <w:multiLevelType w:val="multilevel"/>
    <w:tmpl w:val="90C2F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DEA5939"/>
    <w:multiLevelType w:val="multilevel"/>
    <w:tmpl w:val="5170B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18"/>
  </w:num>
  <w:num w:numId="3">
    <w:abstractNumId w:val="2"/>
  </w:num>
  <w:num w:numId="4">
    <w:abstractNumId w:val="7"/>
  </w:num>
  <w:num w:numId="5">
    <w:abstractNumId w:val="12"/>
  </w:num>
  <w:num w:numId="6">
    <w:abstractNumId w:val="20"/>
  </w:num>
  <w:num w:numId="7">
    <w:abstractNumId w:val="4"/>
  </w:num>
  <w:num w:numId="8">
    <w:abstractNumId w:val="13"/>
  </w:num>
  <w:num w:numId="9">
    <w:abstractNumId w:val="5"/>
  </w:num>
  <w:num w:numId="10">
    <w:abstractNumId w:val="25"/>
  </w:num>
  <w:num w:numId="11">
    <w:abstractNumId w:val="26"/>
  </w:num>
  <w:num w:numId="12">
    <w:abstractNumId w:val="11"/>
  </w:num>
  <w:num w:numId="13">
    <w:abstractNumId w:val="27"/>
  </w:num>
  <w:num w:numId="14">
    <w:abstractNumId w:val="6"/>
  </w:num>
  <w:num w:numId="15">
    <w:abstractNumId w:val="10"/>
  </w:num>
  <w:num w:numId="16">
    <w:abstractNumId w:val="15"/>
  </w:num>
  <w:num w:numId="17">
    <w:abstractNumId w:val="28"/>
  </w:num>
  <w:num w:numId="18">
    <w:abstractNumId w:val="16"/>
  </w:num>
  <w:num w:numId="19">
    <w:abstractNumId w:val="24"/>
  </w:num>
  <w:num w:numId="20">
    <w:abstractNumId w:val="19"/>
  </w:num>
  <w:num w:numId="21">
    <w:abstractNumId w:val="9"/>
  </w:num>
  <w:num w:numId="22">
    <w:abstractNumId w:val="21"/>
  </w:num>
  <w:num w:numId="23">
    <w:abstractNumId w:val="23"/>
  </w:num>
  <w:num w:numId="24">
    <w:abstractNumId w:val="22"/>
  </w:num>
  <w:num w:numId="25">
    <w:abstractNumId w:val="0"/>
  </w:num>
  <w:num w:numId="26">
    <w:abstractNumId w:val="8"/>
  </w:num>
  <w:num w:numId="27">
    <w:abstractNumId w:val="14"/>
  </w:num>
  <w:num w:numId="28">
    <w:abstractNumId w:val="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2AC"/>
    <w:rsid w:val="0056542B"/>
    <w:rsid w:val="008D6914"/>
    <w:rsid w:val="00C104FC"/>
    <w:rsid w:val="00C722AC"/>
    <w:rsid w:val="00DA44C8"/>
    <w:rsid w:val="00F8605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BACF"/>
  <w15:docId w15:val="{A6F655CB-9247-4F25-A2A2-A9239D96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ind w:left="432" w:hanging="432"/>
      <w:outlineLvl w:val="0"/>
    </w:pPr>
    <w:rPr>
      <w:color w:val="2E75B5"/>
      <w:sz w:val="32"/>
      <w:szCs w:val="32"/>
    </w:rPr>
  </w:style>
  <w:style w:type="paragraph" w:styleId="Ttulo2">
    <w:name w:val="heading 2"/>
    <w:basedOn w:val="Normal"/>
    <w:next w:val="Normal"/>
    <w:uiPriority w:val="9"/>
    <w:semiHidden/>
    <w:unhideWhenUsed/>
    <w:qFormat/>
    <w:pPr>
      <w:keepNext/>
      <w:keepLines/>
      <w:spacing w:before="40" w:after="0"/>
      <w:ind w:left="2136" w:hanging="576"/>
      <w:outlineLvl w:val="1"/>
    </w:pPr>
    <w:rPr>
      <w:color w:val="2E75B5"/>
      <w:sz w:val="26"/>
      <w:szCs w:val="26"/>
    </w:rPr>
  </w:style>
  <w:style w:type="paragraph" w:styleId="Ttulo3">
    <w:name w:val="heading 3"/>
    <w:basedOn w:val="Normal"/>
    <w:next w:val="Normal"/>
    <w:uiPriority w:val="9"/>
    <w:semiHidden/>
    <w:unhideWhenUsed/>
    <w:qFormat/>
    <w:pPr>
      <w:keepNext/>
      <w:keepLines/>
      <w:spacing w:before="40" w:after="0"/>
      <w:ind w:left="720" w:hanging="720"/>
      <w:outlineLvl w:val="2"/>
    </w:pPr>
    <w:rPr>
      <w:color w:val="1E4D78"/>
      <w:sz w:val="24"/>
      <w:szCs w:val="24"/>
    </w:rPr>
  </w:style>
  <w:style w:type="paragraph" w:styleId="Ttulo4">
    <w:name w:val="heading 4"/>
    <w:basedOn w:val="Normal"/>
    <w:next w:val="Normal"/>
    <w:uiPriority w:val="9"/>
    <w:semiHidden/>
    <w:unhideWhenUsed/>
    <w:qFormat/>
    <w:pPr>
      <w:keepNext/>
      <w:keepLines/>
      <w:spacing w:before="40" w:after="0"/>
      <w:ind w:left="864" w:hanging="864"/>
      <w:outlineLvl w:val="3"/>
    </w:pPr>
    <w:rPr>
      <w:i/>
      <w:color w:val="2E75B5"/>
    </w:rPr>
  </w:style>
  <w:style w:type="paragraph" w:styleId="Ttulo5">
    <w:name w:val="heading 5"/>
    <w:basedOn w:val="Normal"/>
    <w:next w:val="Normal"/>
    <w:uiPriority w:val="9"/>
    <w:semiHidden/>
    <w:unhideWhenUsed/>
    <w:qFormat/>
    <w:pPr>
      <w:keepNext/>
      <w:keepLines/>
      <w:spacing w:before="40" w:after="0"/>
      <w:ind w:left="1008" w:hanging="1008"/>
      <w:outlineLvl w:val="4"/>
    </w:pPr>
    <w:rPr>
      <w:color w:val="2E75B5"/>
    </w:rPr>
  </w:style>
  <w:style w:type="paragraph" w:styleId="Ttulo6">
    <w:name w:val="heading 6"/>
    <w:basedOn w:val="Normal"/>
    <w:next w:val="Normal"/>
    <w:uiPriority w:val="9"/>
    <w:semiHidden/>
    <w:unhideWhenUsed/>
    <w:qFormat/>
    <w:pPr>
      <w:keepNext/>
      <w:keepLines/>
      <w:spacing w:before="40" w:after="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rPr>
      <w:color w:val="5A5A5A"/>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453114">
      <w:bodyDiv w:val="1"/>
      <w:marLeft w:val="0"/>
      <w:marRight w:val="0"/>
      <w:marTop w:val="0"/>
      <w:marBottom w:val="0"/>
      <w:divBdr>
        <w:top w:val="none" w:sz="0" w:space="0" w:color="auto"/>
        <w:left w:val="none" w:sz="0" w:space="0" w:color="auto"/>
        <w:bottom w:val="none" w:sz="0" w:space="0" w:color="auto"/>
        <w:right w:val="none" w:sz="0" w:space="0" w:color="auto"/>
      </w:divBdr>
    </w:div>
    <w:div w:id="797527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stemas.conadisperu.gob.pe/websrao/mesapartesvirtual/index" TargetMode="External"/><Relationship Id="rId3" Type="http://schemas.openxmlformats.org/officeDocument/2006/relationships/settings" Target="settings.xml"/><Relationship Id="rId7" Type="http://schemas.openxmlformats.org/officeDocument/2006/relationships/hyperlink" Target="https://sistemas.conadisperu.gob.pe/normativos/public/vigen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6"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1747</Words>
  <Characters>9614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Vega Paucar</cp:lastModifiedBy>
  <cp:revision>2</cp:revision>
  <dcterms:created xsi:type="dcterms:W3CDTF">2021-11-30T22:11:00Z</dcterms:created>
  <dcterms:modified xsi:type="dcterms:W3CDTF">2021-11-30T22:47:00Z</dcterms:modified>
</cp:coreProperties>
</file>