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21C174D0" w:rsidR="00636C42" w:rsidRPr="004E4942" w:rsidRDefault="5CF43CCF" w:rsidP="60E72347">
      <w:pPr>
        <w:tabs>
          <w:tab w:val="left" w:pos="851"/>
        </w:tabs>
        <w:spacing w:after="0" w:line="360" w:lineRule="auto"/>
        <w:ind w:left="180"/>
        <w:rPr>
          <w:rFonts w:ascii="Arial" w:eastAsia="Arial" w:hAnsi="Arial" w:cs="Arial"/>
          <w:b/>
          <w:bCs/>
          <w:sz w:val="24"/>
          <w:szCs w:val="24"/>
        </w:rPr>
      </w:pPr>
      <w:r w:rsidRPr="60E72347">
        <w:rPr>
          <w:rFonts w:ascii="Arial" w:eastAsia="Arial" w:hAnsi="Arial" w:cs="Arial"/>
          <w:b/>
          <w:bCs/>
          <w:sz w:val="24"/>
          <w:szCs w:val="24"/>
        </w:rPr>
        <w:t xml:space="preserve">Plan de Consulta del Proyecto de </w:t>
      </w:r>
      <w:r w:rsidR="421C0F0C" w:rsidRPr="60E72347">
        <w:rPr>
          <w:rFonts w:ascii="Arial" w:eastAsia="Arial" w:hAnsi="Arial" w:cs="Arial"/>
          <w:b/>
          <w:bCs/>
          <w:sz w:val="24"/>
          <w:szCs w:val="24"/>
        </w:rPr>
        <w:t>Estrategia para la adecuada implementación del sistema de apoyos y salvaguardias para el ejercicio de la capacidad jurídica de las personas con discapacidad</w:t>
      </w:r>
    </w:p>
    <w:p w14:paraId="6FEB3C62" w14:textId="2FE34A52" w:rsidR="00211D2E" w:rsidRPr="004E4942" w:rsidRDefault="47F51B86" w:rsidP="009852F1">
      <w:pPr>
        <w:pStyle w:val="Ttulo1"/>
        <w:numPr>
          <w:ilvl w:val="0"/>
          <w:numId w:val="28"/>
        </w:numPr>
        <w:spacing w:line="360" w:lineRule="auto"/>
        <w:ind w:left="540" w:hanging="360"/>
        <w:rPr>
          <w:rFonts w:ascii="Arial" w:eastAsia="Arial" w:hAnsi="Arial" w:cs="Arial"/>
          <w:b w:val="0"/>
          <w:color w:val="000000"/>
          <w:sz w:val="24"/>
          <w:szCs w:val="24"/>
        </w:rPr>
      </w:pPr>
      <w:r w:rsidRPr="3FE128D5">
        <w:rPr>
          <w:rFonts w:ascii="Arial" w:eastAsia="Arial" w:hAnsi="Arial" w:cs="Arial"/>
          <w:color w:val="000000" w:themeColor="text1"/>
          <w:sz w:val="24"/>
          <w:szCs w:val="24"/>
        </w:rPr>
        <w:t>Objetivo del proceso de consulta</w:t>
      </w:r>
    </w:p>
    <w:p w14:paraId="0A37501D" w14:textId="38C66811" w:rsidR="00211D2E" w:rsidRPr="004E4942" w:rsidRDefault="6957AF8E" w:rsidP="493187E6">
      <w:pPr>
        <w:tabs>
          <w:tab w:val="left" w:pos="851"/>
        </w:tabs>
        <w:spacing w:after="0" w:line="360" w:lineRule="auto"/>
        <w:ind w:left="180"/>
        <w:rPr>
          <w:rFonts w:ascii="Arial" w:eastAsia="Arial" w:hAnsi="Arial" w:cs="Arial"/>
          <w:sz w:val="24"/>
          <w:szCs w:val="24"/>
        </w:rPr>
      </w:pPr>
      <w:r w:rsidRPr="493187E6">
        <w:rPr>
          <w:rFonts w:ascii="Arial" w:eastAsia="Arial" w:hAnsi="Arial" w:cs="Arial"/>
          <w:sz w:val="24"/>
          <w:szCs w:val="24"/>
        </w:rPr>
        <w:t>Garantizar que las personas</w:t>
      </w:r>
      <w:r w:rsidR="2B70B603" w:rsidRPr="493187E6">
        <w:rPr>
          <w:rFonts w:ascii="Arial" w:eastAsia="Arial" w:hAnsi="Arial" w:cs="Arial"/>
          <w:sz w:val="24"/>
          <w:szCs w:val="24"/>
        </w:rPr>
        <w:t xml:space="preserve"> con discapacidad</w:t>
      </w:r>
      <w:r w:rsidR="63228AEE" w:rsidRPr="493187E6">
        <w:rPr>
          <w:rFonts w:ascii="Arial" w:eastAsia="Arial" w:hAnsi="Arial" w:cs="Arial"/>
          <w:sz w:val="24"/>
          <w:szCs w:val="24"/>
        </w:rPr>
        <w:t xml:space="preserve"> y</w:t>
      </w:r>
      <w:r w:rsidR="11F4D70B" w:rsidRPr="493187E6">
        <w:rPr>
          <w:rFonts w:ascii="Arial" w:eastAsia="Arial" w:hAnsi="Arial" w:cs="Arial"/>
          <w:sz w:val="24"/>
          <w:szCs w:val="24"/>
        </w:rPr>
        <w:t xml:space="preserve"> </w:t>
      </w:r>
      <w:r w:rsidRPr="493187E6">
        <w:rPr>
          <w:rFonts w:ascii="Arial" w:eastAsia="Arial" w:hAnsi="Arial" w:cs="Arial"/>
          <w:sz w:val="24"/>
          <w:szCs w:val="24"/>
        </w:rPr>
        <w:t>las organizaciones que las</w:t>
      </w:r>
      <w:r w:rsidR="7635574C" w:rsidRPr="493187E6">
        <w:rPr>
          <w:rFonts w:ascii="Arial" w:eastAsia="Arial" w:hAnsi="Arial" w:cs="Arial"/>
          <w:sz w:val="24"/>
          <w:szCs w:val="24"/>
        </w:rPr>
        <w:t xml:space="preserve"> </w:t>
      </w:r>
      <w:r w:rsidRPr="493187E6">
        <w:rPr>
          <w:rFonts w:ascii="Arial" w:eastAsia="Arial" w:hAnsi="Arial" w:cs="Arial"/>
          <w:sz w:val="24"/>
          <w:szCs w:val="24"/>
        </w:rPr>
        <w:t>representan</w:t>
      </w:r>
      <w:r w:rsidR="3D47769B" w:rsidRPr="493187E6">
        <w:rPr>
          <w:rFonts w:ascii="Arial" w:eastAsia="Arial" w:hAnsi="Arial" w:cs="Arial"/>
          <w:sz w:val="24"/>
          <w:szCs w:val="24"/>
        </w:rPr>
        <w:t xml:space="preserve"> </w:t>
      </w:r>
      <w:r w:rsidR="3D61FF99" w:rsidRPr="493187E6">
        <w:rPr>
          <w:rFonts w:ascii="Arial" w:eastAsia="Arial" w:hAnsi="Arial" w:cs="Arial"/>
          <w:sz w:val="24"/>
          <w:szCs w:val="24"/>
        </w:rPr>
        <w:t xml:space="preserve">participen en el diseño </w:t>
      </w:r>
      <w:r w:rsidR="500F9E64" w:rsidRPr="493187E6">
        <w:rPr>
          <w:rFonts w:ascii="Arial" w:eastAsia="Arial" w:hAnsi="Arial" w:cs="Arial"/>
          <w:sz w:val="24"/>
          <w:szCs w:val="24"/>
        </w:rPr>
        <w:t>d</w:t>
      </w:r>
      <w:r w:rsidR="059CF2DE" w:rsidRPr="493187E6">
        <w:rPr>
          <w:rFonts w:ascii="Arial" w:eastAsia="Arial" w:hAnsi="Arial" w:cs="Arial"/>
          <w:sz w:val="24"/>
          <w:szCs w:val="24"/>
        </w:rPr>
        <w:t>el proyecto</w:t>
      </w:r>
      <w:r w:rsidR="784CECD8" w:rsidRPr="493187E6">
        <w:rPr>
          <w:rFonts w:ascii="Arial" w:eastAsia="Arial" w:hAnsi="Arial" w:cs="Arial"/>
          <w:sz w:val="24"/>
          <w:szCs w:val="24"/>
        </w:rPr>
        <w:t xml:space="preserve"> </w:t>
      </w:r>
      <w:r w:rsidRPr="493187E6">
        <w:rPr>
          <w:rFonts w:ascii="Arial" w:eastAsia="Arial" w:hAnsi="Arial" w:cs="Arial"/>
          <w:sz w:val="24"/>
          <w:szCs w:val="24"/>
        </w:rPr>
        <w:t>de</w:t>
      </w:r>
      <w:r w:rsidR="5E21CD39" w:rsidRPr="493187E6">
        <w:rPr>
          <w:rFonts w:ascii="Arial" w:eastAsia="Arial" w:hAnsi="Arial" w:cs="Arial"/>
          <w:sz w:val="24"/>
          <w:szCs w:val="24"/>
        </w:rPr>
        <w:t xml:space="preserve"> </w:t>
      </w:r>
      <w:r w:rsidR="726B3A7A" w:rsidRPr="493187E6">
        <w:rPr>
          <w:rFonts w:ascii="Arial" w:eastAsia="Arial" w:hAnsi="Arial" w:cs="Arial"/>
          <w:sz w:val="24"/>
          <w:szCs w:val="24"/>
        </w:rPr>
        <w:t>“</w:t>
      </w:r>
      <w:r w:rsidR="092C7C50" w:rsidRPr="493187E6">
        <w:rPr>
          <w:rFonts w:ascii="Arial" w:eastAsia="Arial" w:hAnsi="Arial" w:cs="Arial"/>
          <w:sz w:val="24"/>
          <w:szCs w:val="24"/>
        </w:rPr>
        <w:t>Estrategia</w:t>
      </w:r>
      <w:r w:rsidR="102863E5" w:rsidRPr="493187E6">
        <w:rPr>
          <w:rFonts w:ascii="Arial" w:eastAsia="Arial" w:hAnsi="Arial" w:cs="Arial"/>
          <w:sz w:val="24"/>
          <w:szCs w:val="24"/>
        </w:rPr>
        <w:t xml:space="preserve"> para la adecuada implementación del sistema de apoyos y salvaguardias para el ejercicio de la capacidad jurídica de las personas con discapacidad</w:t>
      </w:r>
      <w:r w:rsidR="77E683FC" w:rsidRPr="493187E6">
        <w:rPr>
          <w:rFonts w:ascii="Arial" w:eastAsia="Arial" w:hAnsi="Arial" w:cs="Arial"/>
          <w:sz w:val="24"/>
          <w:szCs w:val="24"/>
        </w:rPr>
        <w:t>”</w:t>
      </w:r>
      <w:r w:rsidR="102863E5" w:rsidRPr="493187E6">
        <w:rPr>
          <w:rFonts w:ascii="Arial" w:eastAsia="Arial" w:hAnsi="Arial" w:cs="Arial"/>
          <w:sz w:val="24"/>
          <w:szCs w:val="24"/>
        </w:rPr>
        <w:t xml:space="preserve">, </w:t>
      </w:r>
      <w:r w:rsidR="092C7C50" w:rsidRPr="493187E6">
        <w:rPr>
          <w:rFonts w:ascii="Arial" w:eastAsia="Arial" w:hAnsi="Arial" w:cs="Arial"/>
          <w:sz w:val="24"/>
          <w:szCs w:val="24"/>
        </w:rPr>
        <w:t xml:space="preserve">para </w:t>
      </w:r>
      <w:r w:rsidR="2B94B497" w:rsidRPr="493187E6">
        <w:rPr>
          <w:rFonts w:ascii="Arial" w:eastAsia="Arial" w:hAnsi="Arial" w:cs="Arial"/>
          <w:sz w:val="24"/>
          <w:szCs w:val="24"/>
        </w:rPr>
        <w:t xml:space="preserve">asegurar intervenciones que </w:t>
      </w:r>
      <w:r w:rsidR="468C5F2F" w:rsidRPr="493187E6">
        <w:rPr>
          <w:rFonts w:ascii="Arial" w:eastAsia="Arial" w:hAnsi="Arial" w:cs="Arial"/>
          <w:sz w:val="24"/>
          <w:szCs w:val="24"/>
        </w:rPr>
        <w:t xml:space="preserve">les </w:t>
      </w:r>
      <w:r w:rsidR="2B94B497" w:rsidRPr="493187E6">
        <w:rPr>
          <w:rFonts w:ascii="Arial" w:eastAsia="Arial" w:hAnsi="Arial" w:cs="Arial"/>
          <w:sz w:val="24"/>
          <w:szCs w:val="24"/>
        </w:rPr>
        <w:t>permitan</w:t>
      </w:r>
      <w:r w:rsidR="1AA42E7E" w:rsidRPr="493187E6">
        <w:rPr>
          <w:rFonts w:ascii="Arial" w:eastAsia="Arial" w:hAnsi="Arial" w:cs="Arial"/>
          <w:sz w:val="24"/>
          <w:szCs w:val="24"/>
        </w:rPr>
        <w:t xml:space="preserve"> ejercer</w:t>
      </w:r>
      <w:r w:rsidR="092C7C50" w:rsidRPr="493187E6">
        <w:rPr>
          <w:rFonts w:ascii="Arial" w:eastAsia="Arial" w:hAnsi="Arial" w:cs="Arial"/>
          <w:sz w:val="24"/>
          <w:szCs w:val="24"/>
        </w:rPr>
        <w:t xml:space="preserve"> su capacidad jurídica, con la mayor autonomía e independencia posible y en igualdad de condiciones que las demás personas</w:t>
      </w:r>
      <w:r w:rsidR="5E21CD39" w:rsidRPr="493187E6">
        <w:rPr>
          <w:rFonts w:ascii="Arial" w:eastAsia="Arial" w:hAnsi="Arial" w:cs="Arial"/>
          <w:sz w:val="24"/>
          <w:szCs w:val="24"/>
        </w:rPr>
        <w:t>.</w:t>
      </w:r>
    </w:p>
    <w:p w14:paraId="537DB484" w14:textId="46873D3C" w:rsidR="00211D2E" w:rsidRPr="004E4942" w:rsidRDefault="47F51B86" w:rsidP="009852F1">
      <w:pPr>
        <w:pStyle w:val="Ttulo1"/>
        <w:numPr>
          <w:ilvl w:val="0"/>
          <w:numId w:val="28"/>
        </w:numPr>
        <w:spacing w:line="360" w:lineRule="auto"/>
        <w:ind w:left="540" w:hanging="360"/>
        <w:rPr>
          <w:rFonts w:ascii="Arial" w:eastAsia="Arial" w:hAnsi="Arial" w:cs="Arial"/>
          <w:b w:val="0"/>
          <w:color w:val="000000"/>
          <w:sz w:val="24"/>
          <w:szCs w:val="24"/>
        </w:rPr>
      </w:pPr>
      <w:r w:rsidRPr="3FE128D5">
        <w:rPr>
          <w:rFonts w:ascii="Arial" w:eastAsia="Arial" w:hAnsi="Arial" w:cs="Arial"/>
          <w:color w:val="000000" w:themeColor="text1"/>
          <w:sz w:val="24"/>
          <w:szCs w:val="24"/>
        </w:rPr>
        <w:t>Público objetivo del proceso de consulta</w:t>
      </w:r>
    </w:p>
    <w:p w14:paraId="154D4BE2" w14:textId="398CD3F7" w:rsidR="5BCDCC29" w:rsidRPr="004E4942" w:rsidRDefault="01DBE09D" w:rsidP="3FE128D5">
      <w:pPr>
        <w:pBdr>
          <w:top w:val="nil"/>
          <w:left w:val="nil"/>
          <w:bottom w:val="nil"/>
          <w:right w:val="nil"/>
          <w:between w:val="nil"/>
        </w:pBdr>
        <w:spacing w:after="0" w:line="360" w:lineRule="auto"/>
        <w:ind w:left="180"/>
        <w:rPr>
          <w:rFonts w:ascii="Arial" w:eastAsia="Arial" w:hAnsi="Arial" w:cs="Arial"/>
          <w:sz w:val="24"/>
          <w:szCs w:val="24"/>
        </w:rPr>
      </w:pPr>
      <w:r w:rsidRPr="3FE128D5">
        <w:rPr>
          <w:rFonts w:ascii="Arial" w:eastAsia="Arial" w:hAnsi="Arial" w:cs="Arial"/>
          <w:sz w:val="24"/>
          <w:szCs w:val="24"/>
        </w:rPr>
        <w:t>El público objetivo del proceso de consulta se encuentra conformado por todas las personas con discapacidad</w:t>
      </w:r>
      <w:r w:rsidR="63F5EB99" w:rsidRPr="3FE128D5">
        <w:rPr>
          <w:rFonts w:ascii="Arial" w:eastAsia="Arial" w:hAnsi="Arial" w:cs="Arial"/>
          <w:sz w:val="24"/>
          <w:szCs w:val="24"/>
        </w:rPr>
        <w:t>,</w:t>
      </w:r>
      <w:r w:rsidRPr="3FE128D5">
        <w:rPr>
          <w:rFonts w:ascii="Arial" w:eastAsia="Arial" w:hAnsi="Arial" w:cs="Arial"/>
          <w:sz w:val="24"/>
          <w:szCs w:val="24"/>
        </w:rPr>
        <w:t xml:space="preserve"> </w:t>
      </w:r>
      <w:r w:rsidR="32932614" w:rsidRPr="3FE128D5">
        <w:rPr>
          <w:rFonts w:ascii="Arial" w:eastAsia="Arial" w:hAnsi="Arial" w:cs="Arial"/>
          <w:sz w:val="24"/>
          <w:szCs w:val="24"/>
        </w:rPr>
        <w:t>las organizaciones que las representan y sus familiares a nivel nacional.</w:t>
      </w:r>
    </w:p>
    <w:p w14:paraId="70BCE2A0" w14:textId="3DA2698B" w:rsidR="00211D2E" w:rsidRPr="004E4942" w:rsidRDefault="47F51B86" w:rsidP="009852F1">
      <w:pPr>
        <w:pStyle w:val="Ttulo1"/>
        <w:numPr>
          <w:ilvl w:val="0"/>
          <w:numId w:val="28"/>
        </w:numPr>
        <w:spacing w:line="360" w:lineRule="auto"/>
        <w:ind w:left="540" w:hanging="360"/>
        <w:rPr>
          <w:rFonts w:ascii="Arial" w:eastAsia="Arial" w:hAnsi="Arial" w:cs="Arial"/>
          <w:b w:val="0"/>
          <w:color w:val="000000"/>
          <w:sz w:val="24"/>
          <w:szCs w:val="24"/>
        </w:rPr>
      </w:pPr>
      <w:r w:rsidRPr="3FE128D5">
        <w:rPr>
          <w:rFonts w:ascii="Arial" w:eastAsia="Arial" w:hAnsi="Arial" w:cs="Arial"/>
          <w:color w:val="000000" w:themeColor="text1"/>
          <w:sz w:val="24"/>
          <w:szCs w:val="24"/>
        </w:rPr>
        <w:t>Metodología del proceso de consulta</w:t>
      </w:r>
      <w:r w:rsidR="6315DA04" w:rsidRPr="3FE128D5">
        <w:rPr>
          <w:rFonts w:ascii="Arial" w:eastAsia="Arial" w:hAnsi="Arial" w:cs="Arial"/>
          <w:color w:val="000000" w:themeColor="text1"/>
          <w:sz w:val="24"/>
          <w:szCs w:val="24"/>
        </w:rPr>
        <w:t xml:space="preserve"> </w:t>
      </w:r>
    </w:p>
    <w:p w14:paraId="5C7B2D44" w14:textId="77777777" w:rsidR="00F02ABD" w:rsidRPr="004E4942" w:rsidRDefault="58F51646" w:rsidP="009852F1">
      <w:pPr>
        <w:pStyle w:val="Prrafodelista"/>
        <w:numPr>
          <w:ilvl w:val="1"/>
          <w:numId w:val="27"/>
        </w:numPr>
        <w:pBdr>
          <w:top w:val="nil"/>
          <w:left w:val="nil"/>
          <w:bottom w:val="nil"/>
          <w:right w:val="nil"/>
          <w:between w:val="nil"/>
        </w:pBdr>
        <w:spacing w:after="240" w:line="360" w:lineRule="auto"/>
        <w:ind w:left="540" w:hanging="360"/>
        <w:outlineLvl w:val="1"/>
        <w:rPr>
          <w:rFonts w:ascii="Arial" w:hAnsi="Arial" w:cs="Arial"/>
          <w:b/>
          <w:bCs/>
          <w:sz w:val="24"/>
          <w:szCs w:val="24"/>
          <w:highlight w:val="white"/>
        </w:rPr>
      </w:pPr>
      <w:r w:rsidRPr="3FE128D5">
        <w:rPr>
          <w:rFonts w:ascii="Arial" w:hAnsi="Arial" w:cs="Arial"/>
          <w:b/>
          <w:bCs/>
          <w:sz w:val="24"/>
          <w:szCs w:val="24"/>
          <w:highlight w:val="white"/>
        </w:rPr>
        <w:t xml:space="preserve">Canales de comunicación  </w:t>
      </w:r>
    </w:p>
    <w:p w14:paraId="191FF5C2" w14:textId="2AEBE6D8" w:rsidR="58F51646" w:rsidRDefault="58F51646" w:rsidP="3FE128D5">
      <w:pPr>
        <w:pBdr>
          <w:top w:val="nil"/>
          <w:left w:val="nil"/>
          <w:bottom w:val="nil"/>
          <w:right w:val="nil"/>
          <w:between w:val="nil"/>
        </w:pBdr>
        <w:spacing w:before="240" w:after="240" w:line="360" w:lineRule="auto"/>
        <w:ind w:left="180"/>
        <w:rPr>
          <w:rFonts w:ascii="Arial" w:hAnsi="Arial" w:cs="Arial"/>
          <w:sz w:val="24"/>
          <w:szCs w:val="24"/>
          <w:highlight w:val="white"/>
        </w:rPr>
      </w:pPr>
      <w:r w:rsidRPr="3FE128D5">
        <w:rPr>
          <w:rFonts w:ascii="Arial" w:hAnsi="Arial" w:cs="Arial"/>
          <w:sz w:val="24"/>
          <w:szCs w:val="24"/>
          <w:highlight w:val="white"/>
        </w:rPr>
        <w:t>Los canales de comunicación identificados son:</w:t>
      </w:r>
    </w:p>
    <w:p w14:paraId="24A5EA10" w14:textId="77777777" w:rsidR="00F02ABD" w:rsidRPr="004E4942" w:rsidRDefault="58F51646" w:rsidP="009852F1">
      <w:pPr>
        <w:pStyle w:val="Prrafodelista"/>
        <w:numPr>
          <w:ilvl w:val="0"/>
          <w:numId w:val="9"/>
        </w:numPr>
        <w:pBdr>
          <w:top w:val="nil"/>
          <w:left w:val="nil"/>
          <w:bottom w:val="nil"/>
          <w:right w:val="nil"/>
          <w:between w:val="nil"/>
        </w:pBdr>
        <w:spacing w:after="0" w:line="360" w:lineRule="auto"/>
        <w:rPr>
          <w:rFonts w:ascii="Arial" w:hAnsi="Arial" w:cs="Arial"/>
          <w:sz w:val="24"/>
          <w:szCs w:val="24"/>
          <w:highlight w:val="white"/>
        </w:rPr>
      </w:pPr>
      <w:r w:rsidRPr="3FE128D5">
        <w:rPr>
          <w:rFonts w:ascii="Arial" w:hAnsi="Arial" w:cs="Arial"/>
          <w:sz w:val="24"/>
          <w:szCs w:val="24"/>
          <w:highlight w:val="white"/>
        </w:rPr>
        <w:t xml:space="preserve">Página web del CONADIS </w:t>
      </w:r>
    </w:p>
    <w:p w14:paraId="099532C5" w14:textId="61F809B7" w:rsidR="00F02ABD" w:rsidRPr="004E4942" w:rsidRDefault="58F51646" w:rsidP="009852F1">
      <w:pPr>
        <w:pStyle w:val="Prrafodelista"/>
        <w:numPr>
          <w:ilvl w:val="0"/>
          <w:numId w:val="9"/>
        </w:numPr>
        <w:pBdr>
          <w:top w:val="nil"/>
          <w:left w:val="nil"/>
          <w:bottom w:val="nil"/>
          <w:right w:val="nil"/>
          <w:between w:val="nil"/>
        </w:pBdr>
        <w:spacing w:after="0" w:line="360" w:lineRule="auto"/>
        <w:rPr>
          <w:rFonts w:ascii="Arial" w:hAnsi="Arial" w:cs="Arial"/>
          <w:sz w:val="24"/>
          <w:szCs w:val="24"/>
          <w:highlight w:val="white"/>
        </w:rPr>
      </w:pPr>
      <w:r w:rsidRPr="3FE128D5">
        <w:rPr>
          <w:rFonts w:ascii="Arial" w:hAnsi="Arial" w:cs="Arial"/>
          <w:sz w:val="24"/>
          <w:szCs w:val="24"/>
          <w:highlight w:val="white"/>
        </w:rPr>
        <w:t>Redes sociales del CONADIS</w:t>
      </w:r>
    </w:p>
    <w:p w14:paraId="338C95A3" w14:textId="00AD6F5A" w:rsidR="00F02ABD" w:rsidRPr="004E4942" w:rsidRDefault="630802A5" w:rsidP="009852F1">
      <w:pPr>
        <w:pStyle w:val="Prrafodelista"/>
        <w:numPr>
          <w:ilvl w:val="0"/>
          <w:numId w:val="9"/>
        </w:numPr>
        <w:pBdr>
          <w:top w:val="nil"/>
          <w:left w:val="nil"/>
          <w:bottom w:val="nil"/>
          <w:right w:val="nil"/>
          <w:between w:val="nil"/>
        </w:pBdr>
        <w:spacing w:after="0" w:line="360" w:lineRule="auto"/>
        <w:rPr>
          <w:rFonts w:ascii="Arial" w:hAnsi="Arial" w:cs="Arial"/>
          <w:sz w:val="24"/>
          <w:szCs w:val="24"/>
          <w:highlight w:val="white"/>
        </w:rPr>
      </w:pPr>
      <w:r w:rsidRPr="3FE128D5">
        <w:rPr>
          <w:rFonts w:ascii="Arial" w:hAnsi="Arial" w:cs="Arial"/>
          <w:sz w:val="24"/>
          <w:szCs w:val="24"/>
          <w:highlight w:val="white"/>
        </w:rPr>
        <w:t>Medios de difusión del CONADIS</w:t>
      </w:r>
      <w:r w:rsidR="58F51646" w:rsidRPr="3FE128D5">
        <w:rPr>
          <w:rFonts w:ascii="Arial" w:hAnsi="Arial" w:cs="Arial"/>
          <w:sz w:val="24"/>
          <w:szCs w:val="24"/>
          <w:highlight w:val="white"/>
        </w:rPr>
        <w:t xml:space="preserve"> </w:t>
      </w:r>
    </w:p>
    <w:p w14:paraId="2F769CA2" w14:textId="56A6EF01" w:rsidR="6DD29A7E" w:rsidRPr="004E4942" w:rsidRDefault="292AE734" w:rsidP="009852F1">
      <w:pPr>
        <w:pStyle w:val="Prrafodelista"/>
        <w:numPr>
          <w:ilvl w:val="0"/>
          <w:numId w:val="9"/>
        </w:numPr>
        <w:pBdr>
          <w:top w:val="nil"/>
          <w:left w:val="nil"/>
          <w:bottom w:val="nil"/>
          <w:right w:val="nil"/>
          <w:between w:val="nil"/>
        </w:pBdr>
        <w:spacing w:after="0" w:line="360" w:lineRule="auto"/>
        <w:rPr>
          <w:rFonts w:ascii="Arial" w:hAnsi="Arial" w:cs="Arial"/>
          <w:sz w:val="24"/>
          <w:szCs w:val="24"/>
          <w:highlight w:val="white"/>
        </w:rPr>
      </w:pPr>
      <w:r w:rsidRPr="3FE128D5">
        <w:rPr>
          <w:rFonts w:ascii="Arial" w:hAnsi="Arial" w:cs="Arial"/>
          <w:sz w:val="24"/>
          <w:szCs w:val="24"/>
          <w:highlight w:val="white"/>
        </w:rPr>
        <w:t>Medios de difusi</w:t>
      </w:r>
      <w:r w:rsidR="2AF1D547" w:rsidRPr="3FE128D5">
        <w:rPr>
          <w:rFonts w:ascii="Arial" w:hAnsi="Arial" w:cs="Arial"/>
          <w:sz w:val="24"/>
          <w:szCs w:val="24"/>
          <w:highlight w:val="white"/>
        </w:rPr>
        <w:t>ó</w:t>
      </w:r>
      <w:r w:rsidRPr="3FE128D5">
        <w:rPr>
          <w:rFonts w:ascii="Arial" w:hAnsi="Arial" w:cs="Arial"/>
          <w:sz w:val="24"/>
          <w:szCs w:val="24"/>
          <w:highlight w:val="white"/>
        </w:rPr>
        <w:t>n de aliados estratégicos</w:t>
      </w:r>
    </w:p>
    <w:p w14:paraId="3A75CA0D" w14:textId="012BBD2F" w:rsidR="7EFAEEEA" w:rsidRDefault="7EFAEEEA" w:rsidP="009852F1">
      <w:pPr>
        <w:pStyle w:val="Prrafodelista"/>
        <w:numPr>
          <w:ilvl w:val="0"/>
          <w:numId w:val="9"/>
        </w:numPr>
        <w:pBdr>
          <w:top w:val="nil"/>
          <w:left w:val="nil"/>
          <w:bottom w:val="nil"/>
          <w:right w:val="nil"/>
          <w:between w:val="nil"/>
        </w:pBdr>
        <w:spacing w:after="240" w:line="360" w:lineRule="auto"/>
        <w:rPr>
          <w:rFonts w:ascii="Arial" w:hAnsi="Arial" w:cs="Arial"/>
          <w:sz w:val="24"/>
          <w:szCs w:val="24"/>
          <w:highlight w:val="white"/>
        </w:rPr>
      </w:pPr>
      <w:r w:rsidRPr="3FE128D5">
        <w:rPr>
          <w:rFonts w:ascii="Arial" w:hAnsi="Arial" w:cs="Arial"/>
          <w:sz w:val="24"/>
          <w:szCs w:val="24"/>
          <w:highlight w:val="white"/>
        </w:rPr>
        <w:t>Otras pertinentes</w:t>
      </w:r>
      <w:r w:rsidR="09AB8730" w:rsidRPr="3FE128D5">
        <w:rPr>
          <w:rFonts w:ascii="Arial" w:hAnsi="Arial" w:cs="Arial"/>
          <w:sz w:val="24"/>
          <w:szCs w:val="24"/>
          <w:highlight w:val="white"/>
        </w:rPr>
        <w:t>.</w:t>
      </w:r>
    </w:p>
    <w:p w14:paraId="00FC7183" w14:textId="488445AB" w:rsidR="3FE128D5" w:rsidRDefault="3FE128D5" w:rsidP="3FE128D5">
      <w:pPr>
        <w:pStyle w:val="Prrafodelista"/>
        <w:pBdr>
          <w:top w:val="nil"/>
          <w:left w:val="nil"/>
          <w:bottom w:val="nil"/>
          <w:right w:val="nil"/>
          <w:between w:val="nil"/>
        </w:pBdr>
        <w:spacing w:after="240" w:line="360" w:lineRule="auto"/>
        <w:ind w:left="900"/>
        <w:rPr>
          <w:rFonts w:ascii="Arial" w:hAnsi="Arial" w:cs="Arial"/>
          <w:sz w:val="24"/>
          <w:szCs w:val="24"/>
          <w:highlight w:val="white"/>
        </w:rPr>
      </w:pPr>
    </w:p>
    <w:p w14:paraId="03208672" w14:textId="77777777" w:rsidR="00636C42" w:rsidRPr="004E4942" w:rsidRDefault="6315DA04" w:rsidP="009852F1">
      <w:pPr>
        <w:pStyle w:val="Prrafodelista"/>
        <w:numPr>
          <w:ilvl w:val="1"/>
          <w:numId w:val="27"/>
        </w:numPr>
        <w:pBdr>
          <w:top w:val="nil"/>
          <w:left w:val="nil"/>
          <w:bottom w:val="nil"/>
          <w:right w:val="nil"/>
          <w:between w:val="nil"/>
        </w:pBdr>
        <w:spacing w:before="240" w:after="240" w:line="360" w:lineRule="auto"/>
        <w:ind w:hanging="540"/>
        <w:outlineLvl w:val="1"/>
        <w:rPr>
          <w:rFonts w:ascii="Arial" w:hAnsi="Arial" w:cs="Arial"/>
          <w:b/>
          <w:bCs/>
          <w:sz w:val="24"/>
          <w:szCs w:val="24"/>
          <w:highlight w:val="white"/>
        </w:rPr>
      </w:pPr>
      <w:r w:rsidRPr="3FE128D5">
        <w:rPr>
          <w:rFonts w:ascii="Arial" w:hAnsi="Arial" w:cs="Arial"/>
          <w:b/>
          <w:bCs/>
          <w:sz w:val="24"/>
          <w:szCs w:val="24"/>
          <w:highlight w:val="white"/>
        </w:rPr>
        <w:t>Mapeo de aliados estratégicos</w:t>
      </w:r>
    </w:p>
    <w:p w14:paraId="72A3D3EC" w14:textId="30841009" w:rsidR="00636C42" w:rsidRPr="004E4942" w:rsidRDefault="6315DA04" w:rsidP="3FE128D5">
      <w:pPr>
        <w:spacing w:before="240" w:after="240" w:line="360" w:lineRule="auto"/>
        <w:ind w:left="180"/>
        <w:rPr>
          <w:rFonts w:ascii="Arial" w:hAnsi="Arial" w:cs="Arial"/>
          <w:sz w:val="24"/>
          <w:szCs w:val="24"/>
        </w:rPr>
      </w:pPr>
      <w:r w:rsidRPr="3FE128D5">
        <w:rPr>
          <w:rFonts w:ascii="Arial" w:hAnsi="Arial" w:cs="Arial"/>
          <w:sz w:val="24"/>
          <w:szCs w:val="24"/>
        </w:rPr>
        <w:t xml:space="preserve">Durante el proceso de consulta se contará con la participación de actores clave, representantes de entidades de los tres niveles de gobierno, con la finalidad de promover </w:t>
      </w:r>
      <w:r w:rsidRPr="3FE128D5">
        <w:rPr>
          <w:rFonts w:ascii="Arial" w:hAnsi="Arial" w:cs="Arial"/>
          <w:sz w:val="24"/>
          <w:szCs w:val="24"/>
        </w:rPr>
        <w:lastRenderedPageBreak/>
        <w:t xml:space="preserve">la participación y difundir </w:t>
      </w:r>
      <w:r w:rsidR="12110830" w:rsidRPr="3FE128D5">
        <w:rPr>
          <w:rFonts w:ascii="Arial" w:hAnsi="Arial" w:cs="Arial"/>
          <w:sz w:val="24"/>
          <w:szCs w:val="24"/>
        </w:rPr>
        <w:t xml:space="preserve">el proyecto de </w:t>
      </w:r>
      <w:r w:rsidR="6B38531C" w:rsidRPr="3FE128D5">
        <w:rPr>
          <w:rFonts w:ascii="Arial" w:hAnsi="Arial" w:cs="Arial"/>
          <w:sz w:val="24"/>
          <w:szCs w:val="24"/>
        </w:rPr>
        <w:t>Estrategia</w:t>
      </w:r>
      <w:r w:rsidRPr="3FE128D5">
        <w:rPr>
          <w:rFonts w:ascii="Arial" w:hAnsi="Arial" w:cs="Arial"/>
          <w:sz w:val="24"/>
          <w:szCs w:val="24"/>
        </w:rPr>
        <w:t xml:space="preserve"> a las personas con discapacidad, tales como:</w:t>
      </w:r>
    </w:p>
    <w:tbl>
      <w:tblPr>
        <w:tblW w:w="9024" w:type="dxa"/>
        <w:tblInd w:w="699"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600" w:firstRow="0" w:lastRow="0" w:firstColumn="0" w:lastColumn="0" w:noHBand="1" w:noVBand="1"/>
      </w:tblPr>
      <w:tblGrid>
        <w:gridCol w:w="3969"/>
        <w:gridCol w:w="5055"/>
      </w:tblGrid>
      <w:tr w:rsidR="00636C42" w:rsidRPr="004E4942" w14:paraId="58110377" w14:textId="77777777" w:rsidTr="5183BA98">
        <w:trPr>
          <w:trHeight w:val="300"/>
          <w:tblHeader/>
        </w:trPr>
        <w:tc>
          <w:tcPr>
            <w:tcW w:w="3969" w:type="dxa"/>
            <w:shd w:val="clear" w:color="auto" w:fill="1F4E79" w:themeFill="accent1" w:themeFillShade="80"/>
            <w:tcMar>
              <w:top w:w="100" w:type="dxa"/>
              <w:left w:w="100" w:type="dxa"/>
              <w:bottom w:w="100" w:type="dxa"/>
              <w:right w:w="100" w:type="dxa"/>
            </w:tcMar>
          </w:tcPr>
          <w:p w14:paraId="20A7B7F2" w14:textId="2602E9D3" w:rsidR="00636C42" w:rsidRPr="004E4942" w:rsidRDefault="72E5C72B" w:rsidP="0574BDA3">
            <w:pPr>
              <w:widowControl w:val="0"/>
              <w:pBdr>
                <w:top w:val="nil"/>
                <w:left w:val="nil"/>
                <w:bottom w:val="nil"/>
                <w:right w:val="nil"/>
                <w:between w:val="nil"/>
              </w:pBdr>
              <w:spacing w:after="0" w:line="360" w:lineRule="auto"/>
              <w:rPr>
                <w:rFonts w:ascii="Arial" w:hAnsi="Arial" w:cs="Arial"/>
                <w:b/>
                <w:bCs/>
                <w:color w:val="FFFFFF"/>
                <w:sz w:val="24"/>
                <w:szCs w:val="24"/>
              </w:rPr>
            </w:pPr>
            <w:r w:rsidRPr="0574BDA3">
              <w:rPr>
                <w:rFonts w:ascii="Arial" w:hAnsi="Arial" w:cs="Arial"/>
                <w:b/>
                <w:bCs/>
                <w:color w:val="FFFFFF" w:themeColor="background1"/>
                <w:sz w:val="24"/>
                <w:szCs w:val="24"/>
              </w:rPr>
              <w:t>ACTOR</w:t>
            </w:r>
            <w:r w:rsidR="4BAA5160" w:rsidRPr="0574BDA3">
              <w:rPr>
                <w:rFonts w:ascii="Arial" w:hAnsi="Arial" w:cs="Arial"/>
                <w:b/>
                <w:bCs/>
                <w:color w:val="FFFFFF" w:themeColor="background1"/>
                <w:sz w:val="24"/>
                <w:szCs w:val="24"/>
              </w:rPr>
              <w:t>ES</w:t>
            </w:r>
          </w:p>
        </w:tc>
        <w:tc>
          <w:tcPr>
            <w:tcW w:w="5055" w:type="dxa"/>
            <w:shd w:val="clear" w:color="auto" w:fill="1F4E79" w:themeFill="accent1" w:themeFillShade="80"/>
            <w:tcMar>
              <w:top w:w="100" w:type="dxa"/>
              <w:left w:w="100" w:type="dxa"/>
              <w:bottom w:w="100" w:type="dxa"/>
              <w:right w:w="100" w:type="dxa"/>
            </w:tcMar>
          </w:tcPr>
          <w:p w14:paraId="611BE515" w14:textId="77777777" w:rsidR="00636C42" w:rsidRPr="004E4942" w:rsidRDefault="72E5C72B" w:rsidP="0574BDA3">
            <w:pPr>
              <w:widowControl w:val="0"/>
              <w:pBdr>
                <w:top w:val="nil"/>
                <w:left w:val="nil"/>
                <w:bottom w:val="nil"/>
                <w:right w:val="nil"/>
                <w:between w:val="nil"/>
              </w:pBdr>
              <w:spacing w:after="0" w:line="360" w:lineRule="auto"/>
              <w:rPr>
                <w:rFonts w:ascii="Arial" w:hAnsi="Arial" w:cs="Arial"/>
                <w:b/>
                <w:bCs/>
                <w:color w:val="FFFFFF"/>
                <w:sz w:val="24"/>
                <w:szCs w:val="24"/>
              </w:rPr>
            </w:pPr>
            <w:r w:rsidRPr="0574BDA3">
              <w:rPr>
                <w:rFonts w:ascii="Arial" w:hAnsi="Arial" w:cs="Arial"/>
                <w:b/>
                <w:bCs/>
                <w:color w:val="FFFFFF" w:themeColor="background1"/>
                <w:sz w:val="24"/>
                <w:szCs w:val="24"/>
              </w:rPr>
              <w:t>ROLES</w:t>
            </w:r>
          </w:p>
        </w:tc>
      </w:tr>
      <w:tr w:rsidR="00636C42" w:rsidRPr="004E4942" w14:paraId="49F04999" w14:textId="77777777" w:rsidTr="5183BA98">
        <w:trPr>
          <w:trHeight w:val="300"/>
        </w:trPr>
        <w:tc>
          <w:tcPr>
            <w:tcW w:w="3969" w:type="dxa"/>
            <w:shd w:val="clear" w:color="auto" w:fill="auto"/>
            <w:tcMar>
              <w:top w:w="100" w:type="dxa"/>
              <w:left w:w="100" w:type="dxa"/>
              <w:bottom w:w="100" w:type="dxa"/>
              <w:right w:w="100" w:type="dxa"/>
            </w:tcMar>
          </w:tcPr>
          <w:p w14:paraId="78EFA652" w14:textId="2845E9AC" w:rsidR="00636C42" w:rsidRPr="004E4942" w:rsidRDefault="450F9CD0" w:rsidP="009852F1">
            <w:pPr>
              <w:pStyle w:val="Prrafodelista"/>
              <w:numPr>
                <w:ilvl w:val="0"/>
                <w:numId w:val="15"/>
              </w:numPr>
              <w:spacing w:after="0" w:line="360" w:lineRule="auto"/>
              <w:ind w:left="360" w:hanging="180"/>
              <w:rPr>
                <w:rFonts w:ascii="Arial" w:hAnsi="Arial" w:cs="Arial"/>
                <w:sz w:val="24"/>
                <w:szCs w:val="24"/>
              </w:rPr>
            </w:pPr>
            <w:r w:rsidRPr="3FE128D5">
              <w:rPr>
                <w:rFonts w:ascii="Arial" w:hAnsi="Arial" w:cs="Arial"/>
                <w:sz w:val="24"/>
                <w:szCs w:val="24"/>
              </w:rPr>
              <w:t>Oficinas Regionales de Atención a las Personas con Discapacidad (OREDIS)</w:t>
            </w:r>
          </w:p>
          <w:p w14:paraId="7A74B535" w14:textId="53A1D45C" w:rsidR="00636C42" w:rsidRPr="004E4942" w:rsidRDefault="450F9CD0" w:rsidP="009852F1">
            <w:pPr>
              <w:pStyle w:val="Prrafodelista"/>
              <w:numPr>
                <w:ilvl w:val="0"/>
                <w:numId w:val="15"/>
              </w:numPr>
              <w:spacing w:after="0" w:line="360" w:lineRule="auto"/>
              <w:ind w:left="360" w:hanging="180"/>
              <w:rPr>
                <w:rFonts w:ascii="Arial" w:hAnsi="Arial" w:cs="Arial"/>
                <w:sz w:val="24"/>
                <w:szCs w:val="24"/>
              </w:rPr>
            </w:pPr>
            <w:r w:rsidRPr="3FE128D5">
              <w:rPr>
                <w:rFonts w:ascii="Arial" w:hAnsi="Arial" w:cs="Arial"/>
                <w:sz w:val="24"/>
                <w:szCs w:val="24"/>
              </w:rPr>
              <w:t>Oficinas Municipales de Atención a las Personas con Discapacidad (OMAPED)</w:t>
            </w:r>
          </w:p>
        </w:tc>
        <w:tc>
          <w:tcPr>
            <w:tcW w:w="5055" w:type="dxa"/>
            <w:shd w:val="clear" w:color="auto" w:fill="auto"/>
            <w:tcMar>
              <w:top w:w="100" w:type="dxa"/>
              <w:left w:w="100" w:type="dxa"/>
              <w:bottom w:w="100" w:type="dxa"/>
              <w:right w:w="100" w:type="dxa"/>
            </w:tcMar>
          </w:tcPr>
          <w:p w14:paraId="68D1A5AB" w14:textId="7F9EE57E" w:rsidR="00636C42" w:rsidRPr="004E4942" w:rsidRDefault="6315DA04" w:rsidP="009852F1">
            <w:pPr>
              <w:pStyle w:val="Prrafodelista"/>
              <w:numPr>
                <w:ilvl w:val="0"/>
                <w:numId w:val="15"/>
              </w:numPr>
              <w:spacing w:after="0" w:line="360" w:lineRule="auto"/>
              <w:ind w:left="360" w:hanging="180"/>
              <w:rPr>
                <w:rFonts w:ascii="Arial" w:hAnsi="Arial" w:cs="Arial"/>
                <w:sz w:val="24"/>
                <w:szCs w:val="24"/>
              </w:rPr>
            </w:pPr>
            <w:r w:rsidRPr="3FE128D5">
              <w:rPr>
                <w:rFonts w:ascii="Arial" w:hAnsi="Arial" w:cs="Arial"/>
                <w:sz w:val="24"/>
                <w:szCs w:val="24"/>
              </w:rPr>
              <w:t>Identificación de las zonas que no tienen conectividad de internet</w:t>
            </w:r>
            <w:r w:rsidR="52CB85E0" w:rsidRPr="3FE128D5">
              <w:rPr>
                <w:rFonts w:ascii="Arial" w:hAnsi="Arial" w:cs="Arial"/>
                <w:sz w:val="24"/>
                <w:szCs w:val="24"/>
              </w:rPr>
              <w:t xml:space="preserve"> y los medios de comunicación más frecuentes.</w:t>
            </w:r>
          </w:p>
          <w:p w14:paraId="2BF21213" w14:textId="395B9D04" w:rsidR="00636C42" w:rsidRPr="004E4942" w:rsidRDefault="6315DA04" w:rsidP="009852F1">
            <w:pPr>
              <w:pStyle w:val="Prrafodelista"/>
              <w:widowControl w:val="0"/>
              <w:numPr>
                <w:ilvl w:val="0"/>
                <w:numId w:val="15"/>
              </w:numPr>
              <w:spacing w:after="0" w:line="360" w:lineRule="auto"/>
              <w:ind w:left="360" w:hanging="180"/>
              <w:rPr>
                <w:rFonts w:ascii="Arial" w:hAnsi="Arial" w:cs="Arial"/>
                <w:sz w:val="24"/>
                <w:szCs w:val="24"/>
              </w:rPr>
            </w:pPr>
            <w:r w:rsidRPr="5183BA98">
              <w:rPr>
                <w:rFonts w:ascii="Arial" w:hAnsi="Arial" w:cs="Arial"/>
                <w:sz w:val="24"/>
                <w:szCs w:val="24"/>
              </w:rPr>
              <w:t xml:space="preserve">Difusión </w:t>
            </w:r>
            <w:r w:rsidR="6CC87C14" w:rsidRPr="5183BA98">
              <w:rPr>
                <w:rFonts w:ascii="Arial" w:hAnsi="Arial" w:cs="Arial"/>
                <w:sz w:val="24"/>
                <w:szCs w:val="24"/>
              </w:rPr>
              <w:t xml:space="preserve">interna </w:t>
            </w:r>
            <w:r w:rsidRPr="5183BA98">
              <w:rPr>
                <w:rFonts w:ascii="Arial" w:hAnsi="Arial" w:cs="Arial"/>
                <w:sz w:val="24"/>
                <w:szCs w:val="24"/>
              </w:rPr>
              <w:t>del proceso de consulta</w:t>
            </w:r>
            <w:r w:rsidR="1F316ECA" w:rsidRPr="5183BA98">
              <w:rPr>
                <w:rFonts w:ascii="Arial" w:hAnsi="Arial" w:cs="Arial"/>
                <w:sz w:val="24"/>
                <w:szCs w:val="24"/>
              </w:rPr>
              <w:t xml:space="preserve"> a las </w:t>
            </w:r>
            <w:r w:rsidRPr="5183BA98">
              <w:rPr>
                <w:rFonts w:ascii="Arial" w:hAnsi="Arial" w:cs="Arial"/>
                <w:sz w:val="24"/>
                <w:szCs w:val="24"/>
              </w:rPr>
              <w:t>organizaciones que las representan en sus territorios.</w:t>
            </w:r>
            <w:r w:rsidR="6E8CF368" w:rsidRPr="5183BA98">
              <w:rPr>
                <w:rFonts w:ascii="Arial" w:hAnsi="Arial" w:cs="Arial"/>
                <w:sz w:val="24"/>
                <w:szCs w:val="24"/>
              </w:rPr>
              <w:t xml:space="preserve"> </w:t>
            </w:r>
          </w:p>
        </w:tc>
      </w:tr>
      <w:tr w:rsidR="5183BA98" w14:paraId="62666BCC" w14:textId="77777777" w:rsidTr="5183BA98">
        <w:trPr>
          <w:trHeight w:val="300"/>
        </w:trPr>
        <w:tc>
          <w:tcPr>
            <w:tcW w:w="3969" w:type="dxa"/>
            <w:shd w:val="clear" w:color="auto" w:fill="auto"/>
            <w:tcMar>
              <w:top w:w="100" w:type="dxa"/>
              <w:left w:w="100" w:type="dxa"/>
              <w:bottom w:w="100" w:type="dxa"/>
              <w:right w:w="100" w:type="dxa"/>
            </w:tcMar>
          </w:tcPr>
          <w:p w14:paraId="348675AF" w14:textId="0FA9D53F" w:rsidR="5183BA98" w:rsidRDefault="5183BA98" w:rsidP="009852F1">
            <w:pPr>
              <w:pStyle w:val="Prrafodelista"/>
              <w:numPr>
                <w:ilvl w:val="0"/>
                <w:numId w:val="15"/>
              </w:numPr>
              <w:spacing w:after="0" w:line="360" w:lineRule="auto"/>
              <w:ind w:left="360" w:hanging="180"/>
              <w:rPr>
                <w:rFonts w:ascii="Arial" w:eastAsia="Arial" w:hAnsi="Arial" w:cs="Arial"/>
                <w:color w:val="000000" w:themeColor="text1"/>
                <w:sz w:val="24"/>
                <w:szCs w:val="24"/>
              </w:rPr>
            </w:pPr>
            <w:r w:rsidRPr="5183BA98">
              <w:rPr>
                <w:rFonts w:ascii="Arial" w:eastAsia="Arial" w:hAnsi="Arial" w:cs="Arial"/>
                <w:color w:val="000000" w:themeColor="text1"/>
                <w:sz w:val="24"/>
                <w:szCs w:val="24"/>
              </w:rPr>
              <w:t>Servidores/as civiles de la</w:t>
            </w:r>
            <w:r w:rsidR="0F9F86D7" w:rsidRPr="5183BA98">
              <w:rPr>
                <w:rFonts w:ascii="Arial" w:eastAsia="Arial" w:hAnsi="Arial" w:cs="Arial"/>
                <w:color w:val="000000" w:themeColor="text1"/>
                <w:sz w:val="24"/>
                <w:szCs w:val="24"/>
              </w:rPr>
              <w:t xml:space="preserve"> </w:t>
            </w:r>
            <w:r w:rsidRPr="5183BA98">
              <w:rPr>
                <w:rFonts w:ascii="Arial" w:eastAsia="Arial" w:hAnsi="Arial" w:cs="Arial"/>
                <w:color w:val="000000" w:themeColor="text1"/>
                <w:sz w:val="24"/>
                <w:szCs w:val="24"/>
              </w:rPr>
              <w:t xml:space="preserve">Dirección de Promoción, Registro e Intervenciones para las Personas con Discapacidad (DPRIPD) que laboran en provincia. </w:t>
            </w:r>
          </w:p>
        </w:tc>
        <w:tc>
          <w:tcPr>
            <w:tcW w:w="5055" w:type="dxa"/>
            <w:shd w:val="clear" w:color="auto" w:fill="auto"/>
            <w:tcMar>
              <w:top w:w="100" w:type="dxa"/>
              <w:left w:w="100" w:type="dxa"/>
              <w:bottom w:w="100" w:type="dxa"/>
              <w:right w:w="100" w:type="dxa"/>
            </w:tcMar>
          </w:tcPr>
          <w:p w14:paraId="5822B840" w14:textId="41F6DE5F" w:rsidR="5183BA98" w:rsidRDefault="5183BA98" w:rsidP="009852F1">
            <w:pPr>
              <w:pStyle w:val="Prrafodelista"/>
              <w:numPr>
                <w:ilvl w:val="0"/>
                <w:numId w:val="1"/>
              </w:numPr>
              <w:spacing w:after="0" w:line="360" w:lineRule="auto"/>
              <w:ind w:left="360" w:hanging="180"/>
              <w:rPr>
                <w:rFonts w:ascii="Arial" w:eastAsia="Arial" w:hAnsi="Arial" w:cs="Arial"/>
                <w:color w:val="000000" w:themeColor="text1"/>
                <w:sz w:val="24"/>
                <w:szCs w:val="24"/>
              </w:rPr>
            </w:pPr>
            <w:r w:rsidRPr="5183BA98">
              <w:rPr>
                <w:rFonts w:ascii="Arial" w:eastAsia="Arial" w:hAnsi="Arial" w:cs="Arial"/>
                <w:color w:val="000000" w:themeColor="text1"/>
                <w:sz w:val="24"/>
                <w:szCs w:val="24"/>
              </w:rPr>
              <w:t>Difusión y convocatoria del proceso de consulta a las personas a</w:t>
            </w:r>
            <w:proofErr w:type="spellStart"/>
            <w:r w:rsidRPr="5183BA98">
              <w:rPr>
                <w:rFonts w:ascii="Arial" w:eastAsia="Arial" w:hAnsi="Arial" w:cs="Arial"/>
                <w:color w:val="000000" w:themeColor="text1"/>
                <w:sz w:val="24"/>
                <w:szCs w:val="24"/>
                <w:lang w:val="es"/>
              </w:rPr>
              <w:t>utistas</w:t>
            </w:r>
            <w:proofErr w:type="spellEnd"/>
            <w:r w:rsidRPr="5183BA98">
              <w:rPr>
                <w:rFonts w:ascii="Arial" w:eastAsia="Arial" w:hAnsi="Arial" w:cs="Arial"/>
                <w:color w:val="000000" w:themeColor="text1"/>
                <w:sz w:val="24"/>
                <w:szCs w:val="24"/>
                <w:lang w:val="es"/>
              </w:rPr>
              <w:t xml:space="preserve"> y </w:t>
            </w:r>
            <w:r w:rsidRPr="5183BA98">
              <w:rPr>
                <w:rFonts w:ascii="Arial" w:eastAsia="Arial" w:hAnsi="Arial" w:cs="Arial"/>
                <w:color w:val="000000" w:themeColor="text1"/>
                <w:sz w:val="24"/>
                <w:szCs w:val="24"/>
              </w:rPr>
              <w:t xml:space="preserve">organizaciones que las representan en sus territorios. </w:t>
            </w:r>
          </w:p>
          <w:p w14:paraId="13C12997" w14:textId="6CAB30DD" w:rsidR="5183BA98" w:rsidRDefault="5183BA98" w:rsidP="5183BA98">
            <w:pPr>
              <w:spacing w:after="0" w:line="360" w:lineRule="auto"/>
              <w:rPr>
                <w:rFonts w:ascii="Arial" w:eastAsia="Arial" w:hAnsi="Arial" w:cs="Arial"/>
                <w:color w:val="000000" w:themeColor="text1"/>
                <w:sz w:val="24"/>
                <w:szCs w:val="24"/>
              </w:rPr>
            </w:pPr>
          </w:p>
        </w:tc>
      </w:tr>
      <w:tr w:rsidR="4A7166A9" w:rsidRPr="004E4942" w14:paraId="26BC4BAF" w14:textId="77777777" w:rsidTr="5183BA98">
        <w:trPr>
          <w:trHeight w:val="300"/>
        </w:trPr>
        <w:tc>
          <w:tcPr>
            <w:tcW w:w="3969" w:type="dxa"/>
            <w:shd w:val="clear" w:color="auto" w:fill="auto"/>
            <w:tcMar>
              <w:top w:w="100" w:type="dxa"/>
              <w:left w:w="100" w:type="dxa"/>
              <w:bottom w:w="100" w:type="dxa"/>
              <w:right w:w="100" w:type="dxa"/>
            </w:tcMar>
          </w:tcPr>
          <w:p w14:paraId="710897C8" w14:textId="225022F4" w:rsidR="4A7166A9" w:rsidRPr="004E4942" w:rsidRDefault="57881F80" w:rsidP="009852F1">
            <w:pPr>
              <w:pStyle w:val="Prrafodelista"/>
              <w:numPr>
                <w:ilvl w:val="0"/>
                <w:numId w:val="15"/>
              </w:numPr>
              <w:spacing w:after="0" w:line="360" w:lineRule="auto"/>
              <w:ind w:left="360" w:hanging="180"/>
              <w:rPr>
                <w:rFonts w:ascii="Arial" w:eastAsia="Arial" w:hAnsi="Arial" w:cs="Arial"/>
                <w:color w:val="000000" w:themeColor="text1"/>
                <w:sz w:val="24"/>
                <w:szCs w:val="24"/>
                <w:lang w:val="es"/>
              </w:rPr>
            </w:pPr>
            <w:r w:rsidRPr="3FE128D5">
              <w:rPr>
                <w:rFonts w:ascii="Arial" w:eastAsia="Arial" w:hAnsi="Arial" w:cs="Arial"/>
                <w:color w:val="000000" w:themeColor="text1"/>
                <w:sz w:val="24"/>
                <w:szCs w:val="24"/>
                <w:lang w:val="es"/>
              </w:rPr>
              <w:t>Ministerio de la Mujer y Poblaciones Vulnerables</w:t>
            </w:r>
            <w:r w:rsidR="556D588C" w:rsidRPr="3FE128D5">
              <w:rPr>
                <w:rFonts w:ascii="Arial" w:eastAsia="Arial" w:hAnsi="Arial" w:cs="Arial"/>
                <w:color w:val="000000" w:themeColor="text1"/>
                <w:sz w:val="24"/>
                <w:szCs w:val="24"/>
                <w:lang w:val="es"/>
              </w:rPr>
              <w:t xml:space="preserve"> (MIMP)</w:t>
            </w:r>
          </w:p>
          <w:p w14:paraId="68E54FB6" w14:textId="6A4CF0F5" w:rsidR="4A7166A9" w:rsidRPr="004E4942" w:rsidRDefault="5969A4E3" w:rsidP="009852F1">
            <w:pPr>
              <w:pStyle w:val="Prrafodelista"/>
              <w:numPr>
                <w:ilvl w:val="0"/>
                <w:numId w:val="15"/>
              </w:numPr>
              <w:spacing w:after="0" w:line="360" w:lineRule="auto"/>
              <w:ind w:left="360" w:hanging="180"/>
              <w:rPr>
                <w:rFonts w:ascii="Arial" w:eastAsia="Arial" w:hAnsi="Arial" w:cs="Arial"/>
                <w:color w:val="000000" w:themeColor="text1"/>
                <w:sz w:val="24"/>
                <w:szCs w:val="24"/>
                <w:lang w:val="es"/>
              </w:rPr>
            </w:pPr>
            <w:r w:rsidRPr="3FE128D5">
              <w:rPr>
                <w:rFonts w:ascii="Arial" w:eastAsia="Arial" w:hAnsi="Arial" w:cs="Arial"/>
                <w:color w:val="000000" w:themeColor="text1"/>
                <w:sz w:val="24"/>
                <w:szCs w:val="24"/>
                <w:lang w:val="es"/>
              </w:rPr>
              <w:t>Ministerio de Salud (MINSA)</w:t>
            </w:r>
          </w:p>
          <w:p w14:paraId="55C1D0C9" w14:textId="57576C42" w:rsidR="4A7166A9" w:rsidRPr="004E4942" w:rsidRDefault="0F1147E5" w:rsidP="009852F1">
            <w:pPr>
              <w:pStyle w:val="Prrafodelista"/>
              <w:numPr>
                <w:ilvl w:val="0"/>
                <w:numId w:val="15"/>
              </w:numPr>
              <w:spacing w:after="0" w:line="360" w:lineRule="auto"/>
              <w:ind w:left="360" w:hanging="180"/>
              <w:rPr>
                <w:rFonts w:ascii="Arial" w:eastAsia="Arial" w:hAnsi="Arial" w:cs="Arial"/>
                <w:color w:val="000000" w:themeColor="text1"/>
                <w:sz w:val="24"/>
                <w:szCs w:val="24"/>
                <w:lang w:val="es"/>
              </w:rPr>
            </w:pPr>
            <w:r w:rsidRPr="3FE128D5">
              <w:rPr>
                <w:rFonts w:ascii="Arial" w:eastAsia="Arial" w:hAnsi="Arial" w:cs="Arial"/>
                <w:color w:val="000000" w:themeColor="text1"/>
                <w:sz w:val="24"/>
                <w:szCs w:val="24"/>
                <w:lang w:val="es"/>
              </w:rPr>
              <w:t>Ministerio de Justicia y Derechos Humanos</w:t>
            </w:r>
            <w:r w:rsidR="6D7582EE" w:rsidRPr="3FE128D5">
              <w:rPr>
                <w:rFonts w:ascii="Arial" w:eastAsia="Arial" w:hAnsi="Arial" w:cs="Arial"/>
                <w:color w:val="000000" w:themeColor="text1"/>
                <w:sz w:val="24"/>
                <w:szCs w:val="24"/>
                <w:lang w:val="es"/>
              </w:rPr>
              <w:t xml:space="preserve"> (MINJUSDH)</w:t>
            </w:r>
          </w:p>
          <w:p w14:paraId="44A4ED02" w14:textId="2A596F7E" w:rsidR="4A7166A9" w:rsidRPr="004E4942" w:rsidRDefault="7885F7E7" w:rsidP="009852F1">
            <w:pPr>
              <w:pStyle w:val="Prrafodelista"/>
              <w:numPr>
                <w:ilvl w:val="0"/>
                <w:numId w:val="15"/>
              </w:numPr>
              <w:spacing w:after="0" w:line="360" w:lineRule="auto"/>
              <w:ind w:left="360" w:hanging="180"/>
              <w:rPr>
                <w:rFonts w:ascii="Arial" w:eastAsia="Arial" w:hAnsi="Arial" w:cs="Arial"/>
                <w:color w:val="000000" w:themeColor="text1"/>
                <w:sz w:val="24"/>
                <w:szCs w:val="24"/>
              </w:rPr>
            </w:pPr>
            <w:r w:rsidRPr="3FE128D5">
              <w:rPr>
                <w:rFonts w:ascii="Arial" w:eastAsia="Arial" w:hAnsi="Arial" w:cs="Arial"/>
                <w:color w:val="000000" w:themeColor="text1"/>
                <w:sz w:val="24"/>
                <w:szCs w:val="24"/>
              </w:rPr>
              <w:t>Superinten</w:t>
            </w:r>
            <w:r w:rsidR="51AAB3BF" w:rsidRPr="3FE128D5">
              <w:rPr>
                <w:rFonts w:ascii="Arial" w:eastAsia="Arial" w:hAnsi="Arial" w:cs="Arial"/>
                <w:color w:val="000000" w:themeColor="text1"/>
                <w:sz w:val="24"/>
                <w:szCs w:val="24"/>
              </w:rPr>
              <w:t>dencia</w:t>
            </w:r>
            <w:r w:rsidRPr="3FE128D5">
              <w:rPr>
                <w:rFonts w:ascii="Arial" w:eastAsia="Arial" w:hAnsi="Arial" w:cs="Arial"/>
                <w:color w:val="000000" w:themeColor="text1"/>
                <w:sz w:val="24"/>
                <w:szCs w:val="24"/>
              </w:rPr>
              <w:t xml:space="preserve"> </w:t>
            </w:r>
            <w:r w:rsidR="5C79FF2A" w:rsidRPr="3FE128D5">
              <w:rPr>
                <w:rFonts w:ascii="Arial" w:eastAsia="Arial" w:hAnsi="Arial" w:cs="Arial"/>
                <w:color w:val="000000" w:themeColor="text1"/>
                <w:sz w:val="24"/>
                <w:szCs w:val="24"/>
              </w:rPr>
              <w:t>Nacional de los Registros Públicos (SUNARP)</w:t>
            </w:r>
            <w:r w:rsidR="0F1147E5" w:rsidRPr="3FE128D5">
              <w:rPr>
                <w:rFonts w:ascii="Arial" w:eastAsia="Arial" w:hAnsi="Arial" w:cs="Arial"/>
                <w:color w:val="000000" w:themeColor="text1"/>
                <w:sz w:val="24"/>
                <w:szCs w:val="24"/>
              </w:rPr>
              <w:t xml:space="preserve"> </w:t>
            </w:r>
          </w:p>
          <w:p w14:paraId="50968593" w14:textId="019450E4" w:rsidR="4A7166A9" w:rsidRPr="004E4942" w:rsidRDefault="0F1147E5" w:rsidP="009852F1">
            <w:pPr>
              <w:pStyle w:val="Prrafodelista"/>
              <w:numPr>
                <w:ilvl w:val="0"/>
                <w:numId w:val="15"/>
              </w:numPr>
              <w:spacing w:after="0" w:line="360" w:lineRule="auto"/>
              <w:ind w:left="360" w:hanging="180"/>
              <w:rPr>
                <w:rFonts w:ascii="Arial" w:eastAsia="Arial" w:hAnsi="Arial" w:cs="Arial"/>
                <w:color w:val="000000" w:themeColor="text1"/>
                <w:sz w:val="24"/>
                <w:szCs w:val="24"/>
              </w:rPr>
            </w:pPr>
            <w:r w:rsidRPr="3FE128D5">
              <w:rPr>
                <w:rFonts w:ascii="Arial" w:eastAsia="Arial" w:hAnsi="Arial" w:cs="Arial"/>
                <w:color w:val="000000" w:themeColor="text1"/>
                <w:sz w:val="24"/>
                <w:szCs w:val="24"/>
              </w:rPr>
              <w:t xml:space="preserve">Comisión Nacional contra la Discriminación </w:t>
            </w:r>
            <w:r w:rsidR="1355C3E3" w:rsidRPr="3FE128D5">
              <w:rPr>
                <w:rFonts w:ascii="Arial" w:eastAsia="Arial" w:hAnsi="Arial" w:cs="Arial"/>
                <w:color w:val="000000" w:themeColor="text1"/>
                <w:sz w:val="24"/>
                <w:szCs w:val="24"/>
              </w:rPr>
              <w:t>(</w:t>
            </w:r>
            <w:r w:rsidRPr="3FE128D5">
              <w:rPr>
                <w:rFonts w:ascii="Arial" w:eastAsia="Arial" w:hAnsi="Arial" w:cs="Arial"/>
                <w:color w:val="000000" w:themeColor="text1"/>
                <w:sz w:val="24"/>
                <w:szCs w:val="24"/>
              </w:rPr>
              <w:t>CONACOD)</w:t>
            </w:r>
          </w:p>
          <w:p w14:paraId="3B0B0EFA" w14:textId="6467A5A9" w:rsidR="4A7166A9" w:rsidRPr="004E4942" w:rsidRDefault="2465DD54" w:rsidP="009852F1">
            <w:pPr>
              <w:pStyle w:val="Prrafodelista"/>
              <w:numPr>
                <w:ilvl w:val="0"/>
                <w:numId w:val="15"/>
              </w:numPr>
              <w:spacing w:after="0" w:line="360" w:lineRule="auto"/>
              <w:ind w:left="360" w:hanging="180"/>
              <w:rPr>
                <w:rFonts w:ascii="Arial" w:eastAsia="Arial" w:hAnsi="Arial" w:cs="Arial"/>
                <w:color w:val="000000" w:themeColor="text1"/>
                <w:sz w:val="24"/>
                <w:szCs w:val="24"/>
                <w:lang w:val="es"/>
              </w:rPr>
            </w:pPr>
            <w:r w:rsidRPr="3FE128D5">
              <w:rPr>
                <w:rFonts w:ascii="Arial" w:eastAsia="Arial" w:hAnsi="Arial" w:cs="Arial"/>
                <w:color w:val="000000" w:themeColor="text1"/>
                <w:sz w:val="24"/>
                <w:szCs w:val="24"/>
                <w:lang w:val="es"/>
              </w:rPr>
              <w:t>Consejo de Notariado</w:t>
            </w:r>
          </w:p>
          <w:p w14:paraId="49CEC190" w14:textId="167ECC01" w:rsidR="4A7166A9" w:rsidRPr="004E4942" w:rsidRDefault="2465DD54" w:rsidP="009852F1">
            <w:pPr>
              <w:pStyle w:val="Prrafodelista"/>
              <w:numPr>
                <w:ilvl w:val="0"/>
                <w:numId w:val="15"/>
              </w:numPr>
              <w:spacing w:after="0" w:line="360" w:lineRule="auto"/>
              <w:ind w:left="360" w:hanging="180"/>
              <w:rPr>
                <w:rFonts w:ascii="Arial" w:eastAsia="Arial" w:hAnsi="Arial" w:cs="Arial"/>
                <w:color w:val="000000" w:themeColor="text1"/>
                <w:sz w:val="24"/>
                <w:szCs w:val="24"/>
                <w:lang w:val="es"/>
              </w:rPr>
            </w:pPr>
            <w:r w:rsidRPr="3FE128D5">
              <w:rPr>
                <w:rFonts w:ascii="Arial" w:eastAsia="Arial" w:hAnsi="Arial" w:cs="Arial"/>
                <w:color w:val="000000" w:themeColor="text1"/>
                <w:sz w:val="24"/>
                <w:szCs w:val="24"/>
              </w:rPr>
              <w:lastRenderedPageBreak/>
              <w:t>Junta de Decanos de Colegios de Notarios del Per</w:t>
            </w:r>
            <w:r w:rsidRPr="3FE128D5">
              <w:rPr>
                <w:rFonts w:ascii="Arial" w:eastAsia="Arial" w:hAnsi="Arial" w:cs="Arial"/>
                <w:color w:val="000000" w:themeColor="text1"/>
                <w:sz w:val="24"/>
                <w:szCs w:val="24"/>
                <w:lang w:val="es"/>
              </w:rPr>
              <w:t>ú</w:t>
            </w:r>
          </w:p>
          <w:p w14:paraId="24333FF1" w14:textId="53900029" w:rsidR="4A7166A9" w:rsidRPr="004E4942" w:rsidRDefault="42B89940" w:rsidP="009852F1">
            <w:pPr>
              <w:pStyle w:val="Prrafodelista"/>
              <w:numPr>
                <w:ilvl w:val="0"/>
                <w:numId w:val="15"/>
              </w:numPr>
              <w:spacing w:after="0" w:line="360" w:lineRule="auto"/>
              <w:ind w:left="360" w:hanging="180"/>
              <w:rPr>
                <w:rFonts w:ascii="Arial" w:eastAsia="Arial" w:hAnsi="Arial" w:cs="Arial"/>
                <w:color w:val="000000" w:themeColor="text1"/>
                <w:sz w:val="24"/>
                <w:szCs w:val="24"/>
                <w:lang w:val="es"/>
              </w:rPr>
            </w:pPr>
            <w:r w:rsidRPr="3FE128D5">
              <w:rPr>
                <w:rFonts w:ascii="Arial" w:eastAsia="Arial" w:hAnsi="Arial" w:cs="Arial"/>
                <w:color w:val="000000" w:themeColor="text1"/>
                <w:sz w:val="24"/>
                <w:szCs w:val="24"/>
                <w:lang w:val="es"/>
              </w:rPr>
              <w:t>Junta Nacional de Justicia</w:t>
            </w:r>
          </w:p>
          <w:p w14:paraId="5325BB6E" w14:textId="41AC7A08" w:rsidR="4A7166A9" w:rsidRPr="004E4942" w:rsidRDefault="276CB9C9" w:rsidP="009852F1">
            <w:pPr>
              <w:pStyle w:val="Prrafodelista"/>
              <w:numPr>
                <w:ilvl w:val="0"/>
                <w:numId w:val="15"/>
              </w:numPr>
              <w:spacing w:after="0" w:line="360" w:lineRule="auto"/>
              <w:ind w:left="360" w:hanging="180"/>
              <w:rPr>
                <w:rFonts w:ascii="Arial" w:eastAsia="Arial" w:hAnsi="Arial" w:cs="Arial"/>
                <w:color w:val="000000" w:themeColor="text1"/>
                <w:sz w:val="24"/>
                <w:szCs w:val="24"/>
                <w:lang w:val="es"/>
              </w:rPr>
            </w:pPr>
            <w:r w:rsidRPr="3FE128D5">
              <w:rPr>
                <w:rFonts w:ascii="Arial" w:eastAsia="Arial" w:hAnsi="Arial" w:cs="Arial"/>
                <w:color w:val="000000" w:themeColor="text1"/>
                <w:sz w:val="24"/>
                <w:szCs w:val="24"/>
                <w:lang w:val="es"/>
              </w:rPr>
              <w:t>Academia de la Magistratura</w:t>
            </w:r>
          </w:p>
          <w:p w14:paraId="1C7E2830" w14:textId="512F805C" w:rsidR="4A7166A9" w:rsidRPr="004E4942" w:rsidRDefault="544D9579" w:rsidP="009852F1">
            <w:pPr>
              <w:pStyle w:val="Prrafodelista"/>
              <w:numPr>
                <w:ilvl w:val="0"/>
                <w:numId w:val="15"/>
              </w:numPr>
              <w:spacing w:after="0" w:line="360" w:lineRule="auto"/>
              <w:ind w:left="360" w:hanging="180"/>
              <w:rPr>
                <w:rFonts w:ascii="Arial" w:eastAsia="Arial" w:hAnsi="Arial" w:cs="Arial"/>
                <w:color w:val="000000" w:themeColor="text1"/>
                <w:sz w:val="24"/>
                <w:szCs w:val="24"/>
                <w:lang w:val="es"/>
              </w:rPr>
            </w:pPr>
            <w:r w:rsidRPr="3FE128D5">
              <w:rPr>
                <w:rFonts w:ascii="Arial" w:eastAsia="Arial" w:hAnsi="Arial" w:cs="Arial"/>
                <w:color w:val="000000" w:themeColor="text1"/>
                <w:sz w:val="24"/>
                <w:szCs w:val="24"/>
                <w:lang w:val="es"/>
              </w:rPr>
              <w:t>Ministerio Público Fiscalía de la Nación</w:t>
            </w:r>
          </w:p>
          <w:p w14:paraId="369FF23B" w14:textId="35B55B4F" w:rsidR="4A7166A9" w:rsidRPr="004E4942" w:rsidRDefault="6FC4E3C6" w:rsidP="009852F1">
            <w:pPr>
              <w:pStyle w:val="Prrafodelista"/>
              <w:numPr>
                <w:ilvl w:val="0"/>
                <w:numId w:val="15"/>
              </w:numPr>
              <w:spacing w:after="0" w:line="360" w:lineRule="auto"/>
              <w:ind w:left="360" w:hanging="180"/>
              <w:rPr>
                <w:rFonts w:ascii="Arial" w:eastAsia="Arial" w:hAnsi="Arial" w:cs="Arial"/>
                <w:color w:val="000000" w:themeColor="text1"/>
                <w:sz w:val="24"/>
                <w:szCs w:val="24"/>
                <w:lang w:val="es"/>
              </w:rPr>
            </w:pPr>
            <w:r w:rsidRPr="3FE128D5">
              <w:rPr>
                <w:rFonts w:ascii="Arial" w:eastAsia="Arial" w:hAnsi="Arial" w:cs="Arial"/>
                <w:color w:val="000000" w:themeColor="text1"/>
                <w:sz w:val="24"/>
                <w:szCs w:val="24"/>
                <w:lang w:val="es"/>
              </w:rPr>
              <w:t>Poder Judicial</w:t>
            </w:r>
          </w:p>
          <w:p w14:paraId="74F2889C" w14:textId="65AE0B30" w:rsidR="4A7166A9" w:rsidRPr="004E4942" w:rsidRDefault="671B8AE8" w:rsidP="009852F1">
            <w:pPr>
              <w:pStyle w:val="Prrafodelista"/>
              <w:numPr>
                <w:ilvl w:val="0"/>
                <w:numId w:val="15"/>
              </w:numPr>
              <w:spacing w:after="0" w:line="360" w:lineRule="auto"/>
              <w:ind w:left="360" w:hanging="180"/>
              <w:rPr>
                <w:rFonts w:ascii="Arial" w:eastAsia="Arial" w:hAnsi="Arial" w:cs="Arial"/>
                <w:color w:val="000000" w:themeColor="text1"/>
                <w:sz w:val="24"/>
                <w:szCs w:val="24"/>
                <w:lang w:val="es"/>
              </w:rPr>
            </w:pPr>
            <w:r w:rsidRPr="3FE128D5">
              <w:rPr>
                <w:rFonts w:ascii="Arial" w:eastAsia="Arial" w:hAnsi="Arial" w:cs="Arial"/>
                <w:color w:val="000000" w:themeColor="text1"/>
                <w:sz w:val="24"/>
                <w:szCs w:val="24"/>
              </w:rPr>
              <w:t>Defensor</w:t>
            </w:r>
            <w:proofErr w:type="spellStart"/>
            <w:r w:rsidRPr="3FE128D5">
              <w:rPr>
                <w:rFonts w:ascii="Arial" w:eastAsia="Arial" w:hAnsi="Arial" w:cs="Arial"/>
                <w:color w:val="000000" w:themeColor="text1"/>
                <w:sz w:val="24"/>
                <w:szCs w:val="24"/>
                <w:lang w:val="es"/>
              </w:rPr>
              <w:t>ía</w:t>
            </w:r>
            <w:proofErr w:type="spellEnd"/>
            <w:r w:rsidRPr="3FE128D5">
              <w:rPr>
                <w:rFonts w:ascii="Arial" w:eastAsia="Arial" w:hAnsi="Arial" w:cs="Arial"/>
                <w:color w:val="000000" w:themeColor="text1"/>
                <w:sz w:val="24"/>
                <w:szCs w:val="24"/>
                <w:lang w:val="es"/>
              </w:rPr>
              <w:t xml:space="preserve"> del Pueblo</w:t>
            </w:r>
          </w:p>
          <w:p w14:paraId="764104A5" w14:textId="411F6345" w:rsidR="4A7166A9" w:rsidRPr="004E4942" w:rsidRDefault="6FC4E3C6" w:rsidP="009852F1">
            <w:pPr>
              <w:pStyle w:val="Prrafodelista"/>
              <w:numPr>
                <w:ilvl w:val="0"/>
                <w:numId w:val="15"/>
              </w:numPr>
              <w:spacing w:after="0" w:line="360" w:lineRule="auto"/>
              <w:ind w:left="360" w:hanging="180"/>
              <w:rPr>
                <w:rFonts w:ascii="Arial" w:eastAsia="Arial" w:hAnsi="Arial" w:cs="Arial"/>
                <w:color w:val="000000" w:themeColor="text1"/>
                <w:sz w:val="24"/>
                <w:szCs w:val="24"/>
                <w:lang w:val="es"/>
              </w:rPr>
            </w:pPr>
            <w:r w:rsidRPr="3FE128D5">
              <w:rPr>
                <w:rFonts w:ascii="Arial" w:eastAsia="Arial" w:hAnsi="Arial" w:cs="Arial"/>
                <w:color w:val="000000" w:themeColor="text1"/>
                <w:sz w:val="24"/>
                <w:szCs w:val="24"/>
                <w:lang w:val="es"/>
              </w:rPr>
              <w:t>Gobiernos Regionales y Gobiernos Locales</w:t>
            </w:r>
          </w:p>
        </w:tc>
        <w:tc>
          <w:tcPr>
            <w:tcW w:w="5055" w:type="dxa"/>
            <w:shd w:val="clear" w:color="auto" w:fill="auto"/>
            <w:tcMar>
              <w:top w:w="100" w:type="dxa"/>
              <w:left w:w="100" w:type="dxa"/>
              <w:bottom w:w="100" w:type="dxa"/>
              <w:right w:w="100" w:type="dxa"/>
            </w:tcMar>
          </w:tcPr>
          <w:p w14:paraId="103C9BFA" w14:textId="2B2F8DA9" w:rsidR="4A7166A9" w:rsidRPr="004E4942" w:rsidRDefault="1B89FC25" w:rsidP="009852F1">
            <w:pPr>
              <w:pStyle w:val="Prrafodelista"/>
              <w:numPr>
                <w:ilvl w:val="0"/>
                <w:numId w:val="14"/>
              </w:numPr>
              <w:spacing w:after="0" w:line="360" w:lineRule="auto"/>
              <w:ind w:left="360" w:hanging="180"/>
              <w:rPr>
                <w:rFonts w:ascii="Arial" w:eastAsia="Arial" w:hAnsi="Arial" w:cs="Arial"/>
                <w:sz w:val="24"/>
                <w:szCs w:val="24"/>
                <w:lang w:val="es"/>
              </w:rPr>
            </w:pPr>
            <w:r w:rsidRPr="3FE128D5">
              <w:rPr>
                <w:rFonts w:ascii="Arial" w:eastAsia="Arial" w:hAnsi="Arial" w:cs="Arial"/>
                <w:color w:val="000000" w:themeColor="text1"/>
                <w:sz w:val="24"/>
                <w:szCs w:val="24"/>
                <w:lang w:val="es"/>
              </w:rPr>
              <w:lastRenderedPageBreak/>
              <w:t xml:space="preserve">Difusión del proceso de consulta </w:t>
            </w:r>
            <w:r w:rsidR="21D5D99F" w:rsidRPr="3FE128D5">
              <w:rPr>
                <w:rFonts w:ascii="Arial" w:eastAsia="Arial" w:hAnsi="Arial" w:cs="Arial"/>
                <w:color w:val="000000" w:themeColor="text1"/>
                <w:sz w:val="24"/>
                <w:szCs w:val="24"/>
                <w:lang w:val="es"/>
              </w:rPr>
              <w:t>en sus redes sociales u otros medios de comunicación.</w:t>
            </w:r>
            <w:r w:rsidRPr="3FE128D5">
              <w:rPr>
                <w:rFonts w:ascii="Arial" w:eastAsia="Arial" w:hAnsi="Arial" w:cs="Arial"/>
                <w:color w:val="000000" w:themeColor="text1"/>
                <w:sz w:val="24"/>
                <w:szCs w:val="24"/>
                <w:lang w:val="es"/>
              </w:rPr>
              <w:t xml:space="preserve"> </w:t>
            </w:r>
            <w:r w:rsidRPr="3FE128D5">
              <w:rPr>
                <w:rFonts w:ascii="Arial" w:hAnsi="Arial" w:cs="Arial"/>
                <w:sz w:val="24"/>
                <w:szCs w:val="24"/>
                <w:lang w:val="es"/>
              </w:rPr>
              <w:t xml:space="preserve"> </w:t>
            </w:r>
            <w:r w:rsidR="6841F06B" w:rsidRPr="3FE128D5">
              <w:rPr>
                <w:rFonts w:ascii="Arial" w:eastAsia="Arial" w:hAnsi="Arial" w:cs="Arial"/>
                <w:sz w:val="24"/>
                <w:szCs w:val="24"/>
                <w:lang w:val="es"/>
              </w:rPr>
              <w:t xml:space="preserve"> </w:t>
            </w:r>
          </w:p>
          <w:p w14:paraId="648B0324" w14:textId="37AE8FD8" w:rsidR="52970CD1" w:rsidRPr="004E4942" w:rsidRDefault="17E0FF98" w:rsidP="009852F1">
            <w:pPr>
              <w:pStyle w:val="Prrafodelista"/>
              <w:numPr>
                <w:ilvl w:val="0"/>
                <w:numId w:val="14"/>
              </w:numPr>
              <w:spacing w:after="0" w:line="360" w:lineRule="auto"/>
              <w:ind w:left="360" w:hanging="180"/>
              <w:rPr>
                <w:rFonts w:ascii="Arial" w:eastAsia="Arial" w:hAnsi="Arial" w:cs="Arial"/>
                <w:color w:val="000000" w:themeColor="text1"/>
                <w:sz w:val="24"/>
                <w:szCs w:val="24"/>
                <w:lang w:val="es"/>
              </w:rPr>
            </w:pPr>
            <w:r w:rsidRPr="3FE128D5">
              <w:rPr>
                <w:rFonts w:ascii="Arial" w:eastAsia="Arial" w:hAnsi="Arial" w:cs="Arial"/>
                <w:color w:val="000000" w:themeColor="text1"/>
                <w:sz w:val="24"/>
                <w:szCs w:val="24"/>
              </w:rPr>
              <w:t>Par</w:t>
            </w:r>
            <w:proofErr w:type="spellStart"/>
            <w:r w:rsidRPr="3FE128D5">
              <w:rPr>
                <w:rFonts w:ascii="Arial" w:eastAsia="Arial" w:hAnsi="Arial" w:cs="Arial"/>
                <w:color w:val="000000" w:themeColor="text1"/>
                <w:sz w:val="24"/>
                <w:szCs w:val="24"/>
                <w:lang w:val="es"/>
              </w:rPr>
              <w:t>ticipación</w:t>
            </w:r>
            <w:proofErr w:type="spellEnd"/>
            <w:r w:rsidRPr="3FE128D5">
              <w:rPr>
                <w:rFonts w:ascii="Arial" w:eastAsia="Arial" w:hAnsi="Arial" w:cs="Arial"/>
                <w:color w:val="000000" w:themeColor="text1"/>
                <w:sz w:val="24"/>
                <w:szCs w:val="24"/>
                <w:lang w:val="es"/>
              </w:rPr>
              <w:t xml:space="preserve"> en la etapa informativa, de recojo de aportes</w:t>
            </w:r>
            <w:r w:rsidR="1E8E925D" w:rsidRPr="3FE128D5">
              <w:rPr>
                <w:rFonts w:ascii="Arial" w:eastAsia="Arial" w:hAnsi="Arial" w:cs="Arial"/>
                <w:color w:val="000000" w:themeColor="text1"/>
                <w:sz w:val="24"/>
                <w:szCs w:val="24"/>
                <w:lang w:val="es"/>
              </w:rPr>
              <w:t xml:space="preserve">, </w:t>
            </w:r>
            <w:r w:rsidRPr="3FE128D5">
              <w:rPr>
                <w:rFonts w:ascii="Arial" w:eastAsia="Arial" w:hAnsi="Arial" w:cs="Arial"/>
                <w:color w:val="000000" w:themeColor="text1"/>
                <w:sz w:val="24"/>
                <w:szCs w:val="24"/>
                <w:lang w:val="es"/>
              </w:rPr>
              <w:t>evaluativa</w:t>
            </w:r>
            <w:r w:rsidR="7B301736" w:rsidRPr="3FE128D5">
              <w:rPr>
                <w:rFonts w:ascii="Arial" w:eastAsia="Arial" w:hAnsi="Arial" w:cs="Arial"/>
                <w:color w:val="000000" w:themeColor="text1"/>
                <w:sz w:val="24"/>
                <w:szCs w:val="24"/>
                <w:lang w:val="es"/>
              </w:rPr>
              <w:t xml:space="preserve"> y comunicación de resultados</w:t>
            </w:r>
            <w:r w:rsidRPr="3FE128D5">
              <w:rPr>
                <w:rFonts w:ascii="Arial" w:eastAsia="Arial" w:hAnsi="Arial" w:cs="Arial"/>
                <w:color w:val="000000" w:themeColor="text1"/>
                <w:sz w:val="24"/>
                <w:szCs w:val="24"/>
                <w:lang w:val="es"/>
              </w:rPr>
              <w:t>.</w:t>
            </w:r>
          </w:p>
        </w:tc>
      </w:tr>
      <w:tr w:rsidR="4A7166A9" w:rsidRPr="004E4942" w14:paraId="1E25B963" w14:textId="77777777" w:rsidTr="5183BA98">
        <w:trPr>
          <w:trHeight w:val="300"/>
        </w:trPr>
        <w:tc>
          <w:tcPr>
            <w:tcW w:w="3969" w:type="dxa"/>
            <w:shd w:val="clear" w:color="auto" w:fill="auto"/>
            <w:tcMar>
              <w:top w:w="100" w:type="dxa"/>
              <w:left w:w="100" w:type="dxa"/>
              <w:bottom w:w="100" w:type="dxa"/>
              <w:right w:w="100" w:type="dxa"/>
            </w:tcMar>
          </w:tcPr>
          <w:p w14:paraId="53DAB686" w14:textId="07A2E541" w:rsidR="1CB6FDFA" w:rsidRPr="004E4942" w:rsidRDefault="2C1F8639" w:rsidP="009852F1">
            <w:pPr>
              <w:pStyle w:val="Prrafodelista"/>
              <w:numPr>
                <w:ilvl w:val="0"/>
                <w:numId w:val="13"/>
              </w:numPr>
              <w:spacing w:line="360" w:lineRule="auto"/>
              <w:ind w:left="360" w:hanging="180"/>
              <w:rPr>
                <w:rFonts w:ascii="Arial" w:eastAsia="Arial" w:hAnsi="Arial" w:cs="Arial"/>
                <w:sz w:val="24"/>
                <w:szCs w:val="24"/>
                <w:lang w:val="es"/>
              </w:rPr>
            </w:pPr>
            <w:r w:rsidRPr="3FE128D5">
              <w:rPr>
                <w:rFonts w:ascii="Arial" w:eastAsia="Arial" w:hAnsi="Arial" w:cs="Arial"/>
                <w:sz w:val="24"/>
                <w:szCs w:val="24"/>
                <w:lang w:val="es"/>
              </w:rPr>
              <w:t xml:space="preserve">Sociedad civil (organizaciones, activistas, entre otras) </w:t>
            </w:r>
          </w:p>
        </w:tc>
        <w:tc>
          <w:tcPr>
            <w:tcW w:w="5055" w:type="dxa"/>
            <w:shd w:val="clear" w:color="auto" w:fill="auto"/>
            <w:tcMar>
              <w:top w:w="100" w:type="dxa"/>
              <w:left w:w="100" w:type="dxa"/>
              <w:bottom w:w="100" w:type="dxa"/>
              <w:right w:w="100" w:type="dxa"/>
            </w:tcMar>
          </w:tcPr>
          <w:p w14:paraId="4B9C1E1C" w14:textId="1AEC9F27" w:rsidR="4A7166A9" w:rsidRPr="004E4942" w:rsidRDefault="6248E785" w:rsidP="009852F1">
            <w:pPr>
              <w:pStyle w:val="Prrafodelista"/>
              <w:numPr>
                <w:ilvl w:val="0"/>
                <w:numId w:val="12"/>
              </w:numPr>
              <w:spacing w:line="360" w:lineRule="auto"/>
              <w:ind w:left="360" w:hanging="180"/>
              <w:rPr>
                <w:rFonts w:ascii="Arial" w:eastAsia="Arial" w:hAnsi="Arial" w:cs="Arial"/>
                <w:sz w:val="24"/>
                <w:szCs w:val="24"/>
              </w:rPr>
            </w:pPr>
            <w:r w:rsidRPr="3FE128D5">
              <w:rPr>
                <w:rFonts w:ascii="Arial" w:eastAsia="Arial" w:hAnsi="Arial" w:cs="Arial"/>
                <w:sz w:val="24"/>
                <w:szCs w:val="24"/>
              </w:rPr>
              <w:t xml:space="preserve">Difusión del proceso de consulta en sus redes sociales </w:t>
            </w:r>
            <w:r w:rsidR="5F811B13" w:rsidRPr="3FE128D5">
              <w:rPr>
                <w:rFonts w:ascii="Arial" w:eastAsia="Arial" w:hAnsi="Arial" w:cs="Arial"/>
                <w:sz w:val="24"/>
                <w:szCs w:val="24"/>
              </w:rPr>
              <w:t>u</w:t>
            </w:r>
            <w:r w:rsidRPr="3FE128D5">
              <w:rPr>
                <w:rFonts w:ascii="Arial" w:eastAsia="Arial" w:hAnsi="Arial" w:cs="Arial"/>
                <w:sz w:val="24"/>
                <w:szCs w:val="24"/>
              </w:rPr>
              <w:t xml:space="preserve"> otros medios de </w:t>
            </w:r>
            <w:proofErr w:type="spellStart"/>
            <w:r w:rsidRPr="3FE128D5">
              <w:rPr>
                <w:rFonts w:ascii="Arial" w:eastAsia="Arial" w:hAnsi="Arial" w:cs="Arial"/>
                <w:sz w:val="24"/>
                <w:szCs w:val="24"/>
              </w:rPr>
              <w:t>comunic</w:t>
            </w:r>
            <w:r w:rsidRPr="3FE128D5">
              <w:rPr>
                <w:rFonts w:ascii="Arial" w:eastAsia="Arial" w:hAnsi="Arial" w:cs="Arial"/>
                <w:sz w:val="24"/>
                <w:szCs w:val="24"/>
                <w:lang w:val="es"/>
              </w:rPr>
              <w:t>ación</w:t>
            </w:r>
            <w:proofErr w:type="spellEnd"/>
            <w:r w:rsidRPr="3FE128D5">
              <w:rPr>
                <w:rFonts w:ascii="Arial" w:eastAsia="Arial" w:hAnsi="Arial" w:cs="Arial"/>
                <w:sz w:val="24"/>
                <w:szCs w:val="24"/>
                <w:lang w:val="es"/>
              </w:rPr>
              <w:t>.</w:t>
            </w:r>
          </w:p>
        </w:tc>
      </w:tr>
    </w:tbl>
    <w:p w14:paraId="2D83BCB4" w14:textId="06A54544" w:rsidR="380B99C6" w:rsidRPr="004E4942" w:rsidRDefault="3A47B225" w:rsidP="3FE128D5">
      <w:pPr>
        <w:pStyle w:val="Ttulo2"/>
        <w:spacing w:line="360" w:lineRule="auto"/>
        <w:ind w:left="720" w:hanging="540"/>
        <w:rPr>
          <w:rFonts w:ascii="Arial" w:hAnsi="Arial" w:cs="Arial"/>
          <w:b w:val="0"/>
          <w:sz w:val="24"/>
          <w:szCs w:val="24"/>
          <w:highlight w:val="white"/>
        </w:rPr>
      </w:pPr>
      <w:r w:rsidRPr="3FE128D5">
        <w:rPr>
          <w:rFonts w:ascii="Arial" w:hAnsi="Arial" w:cs="Arial"/>
          <w:sz w:val="24"/>
          <w:szCs w:val="24"/>
          <w:highlight w:val="white"/>
        </w:rPr>
        <w:t>3.</w:t>
      </w:r>
      <w:r w:rsidR="5793C8C7" w:rsidRPr="3FE128D5">
        <w:rPr>
          <w:rFonts w:ascii="Arial" w:hAnsi="Arial" w:cs="Arial"/>
          <w:sz w:val="24"/>
          <w:szCs w:val="24"/>
          <w:highlight w:val="white"/>
        </w:rPr>
        <w:t>3</w:t>
      </w:r>
      <w:r w:rsidRPr="3FE128D5">
        <w:rPr>
          <w:rFonts w:ascii="Arial" w:hAnsi="Arial" w:cs="Arial"/>
          <w:sz w:val="24"/>
          <w:szCs w:val="24"/>
          <w:highlight w:val="white"/>
        </w:rPr>
        <w:t>.</w:t>
      </w:r>
      <w:r w:rsidR="76066BFC" w:rsidRPr="3FE128D5">
        <w:rPr>
          <w:rFonts w:ascii="Arial" w:hAnsi="Arial" w:cs="Arial"/>
          <w:sz w:val="24"/>
          <w:szCs w:val="24"/>
          <w:highlight w:val="white"/>
        </w:rPr>
        <w:t xml:space="preserve"> </w:t>
      </w:r>
      <w:r w:rsidR="4F3544F7" w:rsidRPr="3FE128D5">
        <w:rPr>
          <w:rFonts w:ascii="Arial" w:hAnsi="Arial" w:cs="Arial"/>
          <w:sz w:val="24"/>
          <w:szCs w:val="24"/>
          <w:highlight w:val="white"/>
        </w:rPr>
        <w:t>Etapas del proceso de consulta</w:t>
      </w:r>
    </w:p>
    <w:p w14:paraId="0B4D9F4F" w14:textId="45E70939" w:rsidR="3FE128D5" w:rsidRDefault="3FE128D5" w:rsidP="3FE128D5">
      <w:pPr>
        <w:rPr>
          <w:highlight w:val="white"/>
        </w:rPr>
      </w:pPr>
    </w:p>
    <w:tbl>
      <w:tblPr>
        <w:tblW w:w="9020" w:type="dxa"/>
        <w:tblInd w:w="699"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ook w:val="0600" w:firstRow="0" w:lastRow="0" w:firstColumn="0" w:lastColumn="0" w:noHBand="1" w:noVBand="1"/>
      </w:tblPr>
      <w:tblGrid>
        <w:gridCol w:w="3260"/>
        <w:gridCol w:w="5760"/>
      </w:tblGrid>
      <w:tr w:rsidR="5BCDCC29" w:rsidRPr="004E4942" w14:paraId="2AEF4D5C" w14:textId="77777777" w:rsidTr="5183BA98">
        <w:trPr>
          <w:trHeight w:val="300"/>
        </w:trPr>
        <w:tc>
          <w:tcPr>
            <w:tcW w:w="3260" w:type="dxa"/>
            <w:shd w:val="clear" w:color="auto" w:fill="1F4E79" w:themeFill="accent1" w:themeFillShade="80"/>
            <w:tcMar>
              <w:top w:w="100" w:type="dxa"/>
              <w:left w:w="100" w:type="dxa"/>
              <w:bottom w:w="100" w:type="dxa"/>
              <w:right w:w="100" w:type="dxa"/>
            </w:tcMar>
          </w:tcPr>
          <w:p w14:paraId="1F6BCA4C" w14:textId="77777777" w:rsidR="5BCDCC29" w:rsidRPr="004E4942" w:rsidRDefault="5B29A2CA" w:rsidP="0574BDA3">
            <w:pPr>
              <w:widowControl w:val="0"/>
              <w:pBdr>
                <w:top w:val="nil"/>
                <w:left w:val="nil"/>
                <w:bottom w:val="nil"/>
                <w:right w:val="nil"/>
                <w:between w:val="nil"/>
              </w:pBdr>
              <w:spacing w:after="0" w:line="360" w:lineRule="auto"/>
              <w:rPr>
                <w:rFonts w:ascii="Arial" w:hAnsi="Arial" w:cs="Arial"/>
                <w:b/>
                <w:bCs/>
                <w:color w:val="FFFFFF" w:themeColor="background1"/>
                <w:sz w:val="24"/>
                <w:szCs w:val="24"/>
              </w:rPr>
            </w:pPr>
            <w:bookmarkStart w:id="0" w:name="_Hlk184977197"/>
            <w:r w:rsidRPr="0574BDA3">
              <w:rPr>
                <w:rFonts w:ascii="Arial" w:hAnsi="Arial" w:cs="Arial"/>
                <w:b/>
                <w:bCs/>
                <w:color w:val="FFFFFF" w:themeColor="background1"/>
                <w:sz w:val="24"/>
                <w:szCs w:val="24"/>
              </w:rPr>
              <w:t>FASE DE CONSULTA</w:t>
            </w:r>
          </w:p>
        </w:tc>
        <w:tc>
          <w:tcPr>
            <w:tcW w:w="5760" w:type="dxa"/>
            <w:shd w:val="clear" w:color="auto" w:fill="1F4E79" w:themeFill="accent1" w:themeFillShade="80"/>
            <w:tcMar>
              <w:top w:w="100" w:type="dxa"/>
              <w:left w:w="100" w:type="dxa"/>
              <w:bottom w:w="100" w:type="dxa"/>
              <w:right w:w="100" w:type="dxa"/>
            </w:tcMar>
          </w:tcPr>
          <w:p w14:paraId="46D61A25" w14:textId="121C17ED" w:rsidR="38FA98D6" w:rsidRPr="004E4942" w:rsidRDefault="70DFF56E" w:rsidP="0574BDA3">
            <w:pPr>
              <w:widowControl w:val="0"/>
              <w:pBdr>
                <w:top w:val="nil"/>
                <w:left w:val="nil"/>
                <w:bottom w:val="nil"/>
                <w:right w:val="nil"/>
                <w:between w:val="nil"/>
              </w:pBdr>
              <w:spacing w:after="0" w:line="360" w:lineRule="auto"/>
              <w:rPr>
                <w:rFonts w:ascii="Arial" w:hAnsi="Arial" w:cs="Arial"/>
                <w:sz w:val="24"/>
                <w:szCs w:val="24"/>
              </w:rPr>
            </w:pPr>
            <w:r w:rsidRPr="0574BDA3">
              <w:rPr>
                <w:rFonts w:ascii="Arial" w:hAnsi="Arial" w:cs="Arial"/>
                <w:b/>
                <w:bCs/>
                <w:color w:val="FFFFFF" w:themeColor="background1"/>
                <w:sz w:val="24"/>
                <w:szCs w:val="24"/>
              </w:rPr>
              <w:t>PERIODO</w:t>
            </w:r>
          </w:p>
        </w:tc>
      </w:tr>
      <w:tr w:rsidR="00494B20" w:rsidRPr="004E4942" w14:paraId="1B081F03" w14:textId="77777777" w:rsidTr="5183BA98">
        <w:trPr>
          <w:trHeight w:val="300"/>
        </w:trPr>
        <w:tc>
          <w:tcPr>
            <w:tcW w:w="3260" w:type="dxa"/>
            <w:shd w:val="clear" w:color="auto" w:fill="auto"/>
            <w:tcMar>
              <w:top w:w="100" w:type="dxa"/>
              <w:left w:w="100" w:type="dxa"/>
              <w:bottom w:w="100" w:type="dxa"/>
              <w:right w:w="100" w:type="dxa"/>
            </w:tcMar>
          </w:tcPr>
          <w:p w14:paraId="7DFCAD30" w14:textId="260D1643" w:rsidR="00494B20" w:rsidRPr="004E4942" w:rsidRDefault="00494B20" w:rsidP="00494B20">
            <w:pPr>
              <w:widowControl w:val="0"/>
              <w:pBdr>
                <w:top w:val="nil"/>
                <w:left w:val="nil"/>
                <w:bottom w:val="nil"/>
                <w:right w:val="nil"/>
                <w:between w:val="nil"/>
              </w:pBdr>
              <w:spacing w:after="0" w:line="360" w:lineRule="auto"/>
              <w:rPr>
                <w:rFonts w:ascii="Arial" w:hAnsi="Arial" w:cs="Arial"/>
                <w:sz w:val="24"/>
                <w:szCs w:val="24"/>
              </w:rPr>
            </w:pPr>
            <w:r w:rsidRPr="0574BDA3">
              <w:rPr>
                <w:rFonts w:ascii="Arial" w:hAnsi="Arial" w:cs="Arial"/>
                <w:sz w:val="24"/>
                <w:szCs w:val="24"/>
              </w:rPr>
              <w:t>Etapa I: Preparatoria</w:t>
            </w:r>
          </w:p>
        </w:tc>
        <w:tc>
          <w:tcPr>
            <w:tcW w:w="5760" w:type="dxa"/>
            <w:shd w:val="clear" w:color="auto" w:fill="auto"/>
            <w:tcMar>
              <w:top w:w="100" w:type="dxa"/>
              <w:left w:w="100" w:type="dxa"/>
              <w:bottom w:w="100" w:type="dxa"/>
              <w:right w:w="100" w:type="dxa"/>
            </w:tcMar>
          </w:tcPr>
          <w:p w14:paraId="0C3AE389" w14:textId="653FD28B" w:rsidR="00494B20" w:rsidRPr="004E4942" w:rsidRDefault="00494B20" w:rsidP="00494B20">
            <w:pPr>
              <w:widowControl w:val="0"/>
              <w:pBdr>
                <w:top w:val="nil"/>
                <w:left w:val="nil"/>
                <w:bottom w:val="nil"/>
                <w:right w:val="nil"/>
                <w:between w:val="nil"/>
              </w:pBdr>
              <w:spacing w:after="0" w:line="360" w:lineRule="auto"/>
              <w:rPr>
                <w:rFonts w:ascii="Arial" w:hAnsi="Arial" w:cs="Arial"/>
                <w:sz w:val="24"/>
                <w:szCs w:val="24"/>
              </w:rPr>
            </w:pPr>
            <w:r w:rsidRPr="5183BA98">
              <w:rPr>
                <w:rFonts w:ascii="Arial" w:hAnsi="Arial" w:cs="Arial"/>
                <w:sz w:val="24"/>
                <w:szCs w:val="24"/>
              </w:rPr>
              <w:t>Del lunes 4 de noviembre de 2024 al viernes 13 de diciembre de 2024.</w:t>
            </w:r>
          </w:p>
        </w:tc>
      </w:tr>
      <w:tr w:rsidR="00494B20" w:rsidRPr="004E4942" w14:paraId="764B731B" w14:textId="77777777" w:rsidTr="5183BA98">
        <w:trPr>
          <w:trHeight w:val="300"/>
        </w:trPr>
        <w:tc>
          <w:tcPr>
            <w:tcW w:w="3260" w:type="dxa"/>
            <w:shd w:val="clear" w:color="auto" w:fill="auto"/>
            <w:tcMar>
              <w:top w:w="100" w:type="dxa"/>
              <w:left w:w="100" w:type="dxa"/>
              <w:bottom w:w="100" w:type="dxa"/>
              <w:right w:w="100" w:type="dxa"/>
            </w:tcMar>
          </w:tcPr>
          <w:p w14:paraId="1D18FD35" w14:textId="3F20397A" w:rsidR="00494B20" w:rsidRPr="004E4942" w:rsidRDefault="00494B20" w:rsidP="00494B20">
            <w:pPr>
              <w:widowControl w:val="0"/>
              <w:pBdr>
                <w:top w:val="nil"/>
                <w:left w:val="nil"/>
                <w:bottom w:val="nil"/>
                <w:right w:val="nil"/>
                <w:between w:val="nil"/>
              </w:pBdr>
              <w:spacing w:after="0" w:line="360" w:lineRule="auto"/>
              <w:rPr>
                <w:rFonts w:ascii="Arial" w:hAnsi="Arial" w:cs="Arial"/>
                <w:sz w:val="24"/>
                <w:szCs w:val="24"/>
              </w:rPr>
            </w:pPr>
            <w:r w:rsidRPr="5183BA98">
              <w:rPr>
                <w:rFonts w:ascii="Arial" w:hAnsi="Arial" w:cs="Arial"/>
                <w:sz w:val="24"/>
                <w:szCs w:val="24"/>
              </w:rPr>
              <w:t>Etapa II: Informativa</w:t>
            </w:r>
          </w:p>
        </w:tc>
        <w:tc>
          <w:tcPr>
            <w:tcW w:w="5760" w:type="dxa"/>
            <w:shd w:val="clear" w:color="auto" w:fill="auto"/>
            <w:tcMar>
              <w:top w:w="100" w:type="dxa"/>
              <w:left w:w="100" w:type="dxa"/>
              <w:bottom w:w="100" w:type="dxa"/>
              <w:right w:w="100" w:type="dxa"/>
            </w:tcMar>
          </w:tcPr>
          <w:p w14:paraId="56B7FB40" w14:textId="7032E725" w:rsidR="00494B20" w:rsidRPr="004E4942" w:rsidRDefault="00494B20" w:rsidP="003E3C04">
            <w:pPr>
              <w:widowControl w:val="0"/>
              <w:pBdr>
                <w:top w:val="nil"/>
                <w:left w:val="nil"/>
                <w:bottom w:val="nil"/>
                <w:right w:val="nil"/>
                <w:between w:val="nil"/>
              </w:pBdr>
              <w:spacing w:after="0" w:line="360" w:lineRule="auto"/>
              <w:rPr>
                <w:rFonts w:ascii="Arial" w:hAnsi="Arial" w:cs="Arial"/>
                <w:sz w:val="24"/>
                <w:szCs w:val="24"/>
              </w:rPr>
            </w:pPr>
            <w:r w:rsidRPr="5183BA98">
              <w:rPr>
                <w:rFonts w:ascii="Arial" w:hAnsi="Arial" w:cs="Arial"/>
                <w:sz w:val="24"/>
                <w:szCs w:val="24"/>
              </w:rPr>
              <w:t xml:space="preserve">Del </w:t>
            </w:r>
            <w:r w:rsidR="003E3C04">
              <w:rPr>
                <w:rFonts w:ascii="Arial" w:hAnsi="Arial" w:cs="Arial"/>
                <w:sz w:val="24"/>
                <w:szCs w:val="24"/>
              </w:rPr>
              <w:t>sábado 14</w:t>
            </w:r>
            <w:r w:rsidRPr="5183BA98">
              <w:rPr>
                <w:rFonts w:ascii="Arial" w:hAnsi="Arial" w:cs="Arial"/>
                <w:sz w:val="24"/>
                <w:szCs w:val="24"/>
              </w:rPr>
              <w:t xml:space="preserve"> de diciembre de 2024 al </w:t>
            </w:r>
            <w:r w:rsidR="00376491">
              <w:rPr>
                <w:rFonts w:ascii="Arial" w:hAnsi="Arial" w:cs="Arial"/>
                <w:sz w:val="24"/>
                <w:szCs w:val="24"/>
              </w:rPr>
              <w:t>martes 07</w:t>
            </w:r>
            <w:r w:rsidRPr="5183BA98">
              <w:rPr>
                <w:rFonts w:ascii="Arial" w:hAnsi="Arial" w:cs="Arial"/>
                <w:sz w:val="24"/>
                <w:szCs w:val="24"/>
              </w:rPr>
              <w:t xml:space="preserve"> de enero de 2025. </w:t>
            </w:r>
          </w:p>
        </w:tc>
      </w:tr>
      <w:tr w:rsidR="00494B20" w:rsidRPr="004E4942" w14:paraId="4CA30F9C" w14:textId="77777777" w:rsidTr="5183BA98">
        <w:trPr>
          <w:trHeight w:val="300"/>
        </w:trPr>
        <w:tc>
          <w:tcPr>
            <w:tcW w:w="3260" w:type="dxa"/>
            <w:shd w:val="clear" w:color="auto" w:fill="auto"/>
            <w:tcMar>
              <w:top w:w="100" w:type="dxa"/>
              <w:left w:w="100" w:type="dxa"/>
              <w:bottom w:w="100" w:type="dxa"/>
              <w:right w:w="100" w:type="dxa"/>
            </w:tcMar>
          </w:tcPr>
          <w:p w14:paraId="72A658FF" w14:textId="68E98D55" w:rsidR="00494B20" w:rsidRPr="004E4942" w:rsidRDefault="00494B20" w:rsidP="00494B20">
            <w:pPr>
              <w:widowControl w:val="0"/>
              <w:pBdr>
                <w:top w:val="nil"/>
                <w:left w:val="nil"/>
                <w:bottom w:val="nil"/>
                <w:right w:val="nil"/>
                <w:between w:val="nil"/>
              </w:pBdr>
              <w:spacing w:after="0" w:line="360" w:lineRule="auto"/>
              <w:rPr>
                <w:rFonts w:ascii="Arial" w:hAnsi="Arial" w:cs="Arial"/>
                <w:sz w:val="24"/>
                <w:szCs w:val="24"/>
              </w:rPr>
            </w:pPr>
            <w:r w:rsidRPr="5183BA98">
              <w:rPr>
                <w:rFonts w:ascii="Arial" w:hAnsi="Arial" w:cs="Arial"/>
                <w:sz w:val="24"/>
                <w:szCs w:val="24"/>
              </w:rPr>
              <w:t>Etapa III: Recojo de aportes</w:t>
            </w:r>
          </w:p>
        </w:tc>
        <w:tc>
          <w:tcPr>
            <w:tcW w:w="5760" w:type="dxa"/>
            <w:shd w:val="clear" w:color="auto" w:fill="auto"/>
            <w:tcMar>
              <w:top w:w="100" w:type="dxa"/>
              <w:left w:w="100" w:type="dxa"/>
              <w:bottom w:w="100" w:type="dxa"/>
              <w:right w:w="100" w:type="dxa"/>
            </w:tcMar>
          </w:tcPr>
          <w:p w14:paraId="0731159D" w14:textId="2ADFA5A6" w:rsidR="00494B20" w:rsidRPr="004E4942" w:rsidRDefault="00494B20" w:rsidP="00494B20">
            <w:pPr>
              <w:widowControl w:val="0"/>
              <w:pBdr>
                <w:top w:val="nil"/>
                <w:left w:val="nil"/>
                <w:bottom w:val="nil"/>
                <w:right w:val="nil"/>
                <w:between w:val="nil"/>
              </w:pBdr>
              <w:spacing w:after="0" w:line="360" w:lineRule="auto"/>
              <w:rPr>
                <w:rFonts w:ascii="Arial" w:hAnsi="Arial" w:cs="Arial"/>
                <w:sz w:val="24"/>
                <w:szCs w:val="24"/>
              </w:rPr>
            </w:pPr>
            <w:r w:rsidRPr="5183BA98">
              <w:rPr>
                <w:rFonts w:ascii="Arial" w:hAnsi="Arial" w:cs="Arial"/>
                <w:sz w:val="24"/>
                <w:szCs w:val="24"/>
              </w:rPr>
              <w:t>Del m</w:t>
            </w:r>
            <w:r w:rsidR="00376491">
              <w:rPr>
                <w:rFonts w:ascii="Arial" w:hAnsi="Arial" w:cs="Arial"/>
                <w:sz w:val="24"/>
                <w:szCs w:val="24"/>
              </w:rPr>
              <w:t>iércoles</w:t>
            </w:r>
            <w:r w:rsidRPr="5183BA98">
              <w:rPr>
                <w:rFonts w:ascii="Arial" w:hAnsi="Arial" w:cs="Arial"/>
                <w:sz w:val="24"/>
                <w:szCs w:val="24"/>
              </w:rPr>
              <w:t xml:space="preserve"> 0</w:t>
            </w:r>
            <w:r w:rsidR="00376491">
              <w:rPr>
                <w:rFonts w:ascii="Arial" w:hAnsi="Arial" w:cs="Arial"/>
                <w:sz w:val="24"/>
                <w:szCs w:val="24"/>
              </w:rPr>
              <w:t>8</w:t>
            </w:r>
            <w:r w:rsidRPr="5183BA98">
              <w:rPr>
                <w:rFonts w:ascii="Arial" w:hAnsi="Arial" w:cs="Arial"/>
                <w:sz w:val="24"/>
                <w:szCs w:val="24"/>
              </w:rPr>
              <w:t xml:space="preserve"> de enero de 2025 al </w:t>
            </w:r>
            <w:r>
              <w:rPr>
                <w:rFonts w:ascii="Arial" w:hAnsi="Arial" w:cs="Arial"/>
                <w:sz w:val="24"/>
                <w:szCs w:val="24"/>
              </w:rPr>
              <w:t xml:space="preserve">lunes </w:t>
            </w:r>
            <w:r w:rsidR="00A24C12">
              <w:rPr>
                <w:rFonts w:ascii="Arial" w:hAnsi="Arial" w:cs="Arial"/>
                <w:sz w:val="24"/>
                <w:szCs w:val="24"/>
              </w:rPr>
              <w:t>0</w:t>
            </w:r>
            <w:r>
              <w:rPr>
                <w:rFonts w:ascii="Arial" w:hAnsi="Arial" w:cs="Arial"/>
                <w:sz w:val="24"/>
                <w:szCs w:val="24"/>
              </w:rPr>
              <w:t xml:space="preserve">3 de </w:t>
            </w:r>
            <w:r w:rsidR="00376491">
              <w:rPr>
                <w:rFonts w:ascii="Arial" w:hAnsi="Arial" w:cs="Arial"/>
                <w:sz w:val="24"/>
                <w:szCs w:val="24"/>
              </w:rPr>
              <w:t>febrer</w:t>
            </w:r>
            <w:r>
              <w:rPr>
                <w:rFonts w:ascii="Arial" w:hAnsi="Arial" w:cs="Arial"/>
                <w:sz w:val="24"/>
                <w:szCs w:val="24"/>
              </w:rPr>
              <w:t xml:space="preserve">o de </w:t>
            </w:r>
            <w:r w:rsidRPr="5183BA98">
              <w:rPr>
                <w:rFonts w:ascii="Arial" w:hAnsi="Arial" w:cs="Arial"/>
                <w:sz w:val="24"/>
                <w:szCs w:val="24"/>
              </w:rPr>
              <w:t>2025.</w:t>
            </w:r>
          </w:p>
        </w:tc>
      </w:tr>
      <w:tr w:rsidR="00494B20" w:rsidRPr="004E4942" w14:paraId="562650BF" w14:textId="77777777" w:rsidTr="5183BA98">
        <w:trPr>
          <w:trHeight w:val="300"/>
        </w:trPr>
        <w:tc>
          <w:tcPr>
            <w:tcW w:w="3260" w:type="dxa"/>
            <w:shd w:val="clear" w:color="auto" w:fill="auto"/>
            <w:tcMar>
              <w:top w:w="100" w:type="dxa"/>
              <w:left w:w="100" w:type="dxa"/>
              <w:bottom w:w="100" w:type="dxa"/>
              <w:right w:w="100" w:type="dxa"/>
            </w:tcMar>
          </w:tcPr>
          <w:p w14:paraId="3B122056" w14:textId="4EBA3863" w:rsidR="00494B20" w:rsidRPr="004E4942" w:rsidRDefault="00494B20" w:rsidP="00494B20">
            <w:pPr>
              <w:spacing w:line="360" w:lineRule="auto"/>
              <w:rPr>
                <w:rFonts w:ascii="Arial" w:hAnsi="Arial" w:cs="Arial"/>
                <w:sz w:val="24"/>
                <w:szCs w:val="24"/>
                <w:highlight w:val="yellow"/>
              </w:rPr>
            </w:pPr>
            <w:r w:rsidRPr="0574BDA3">
              <w:rPr>
                <w:rFonts w:ascii="Arial" w:hAnsi="Arial" w:cs="Arial"/>
                <w:sz w:val="24"/>
                <w:szCs w:val="24"/>
              </w:rPr>
              <w:lastRenderedPageBreak/>
              <w:t>Etapa IV: Evaluativa</w:t>
            </w:r>
            <w:r w:rsidRPr="0574BDA3">
              <w:rPr>
                <w:rStyle w:val="Refdenotaalpie"/>
                <w:rFonts w:ascii="Arial" w:hAnsi="Arial" w:cs="Arial"/>
                <w:sz w:val="24"/>
                <w:szCs w:val="24"/>
              </w:rPr>
              <w:footnoteReference w:id="1"/>
            </w:r>
          </w:p>
        </w:tc>
        <w:tc>
          <w:tcPr>
            <w:tcW w:w="5760" w:type="dxa"/>
            <w:shd w:val="clear" w:color="auto" w:fill="auto"/>
            <w:tcMar>
              <w:top w:w="100" w:type="dxa"/>
              <w:left w:w="100" w:type="dxa"/>
              <w:bottom w:w="100" w:type="dxa"/>
              <w:right w:w="100" w:type="dxa"/>
            </w:tcMar>
          </w:tcPr>
          <w:p w14:paraId="04B374D3" w14:textId="6F150D70" w:rsidR="00494B20" w:rsidRPr="004E4942" w:rsidRDefault="00494B20" w:rsidP="00494B20">
            <w:pPr>
              <w:widowControl w:val="0"/>
              <w:pBdr>
                <w:top w:val="nil"/>
                <w:left w:val="nil"/>
                <w:bottom w:val="nil"/>
                <w:right w:val="nil"/>
                <w:between w:val="nil"/>
              </w:pBdr>
              <w:spacing w:after="0" w:line="360" w:lineRule="auto"/>
              <w:rPr>
                <w:rFonts w:ascii="Arial" w:hAnsi="Arial" w:cs="Arial"/>
                <w:sz w:val="24"/>
                <w:szCs w:val="24"/>
              </w:rPr>
            </w:pPr>
            <w:r w:rsidRPr="5183BA98">
              <w:rPr>
                <w:rFonts w:ascii="Arial" w:hAnsi="Arial" w:cs="Arial"/>
                <w:sz w:val="24"/>
                <w:szCs w:val="24"/>
              </w:rPr>
              <w:t xml:space="preserve">Desde el </w:t>
            </w:r>
            <w:r w:rsidR="00A24C12">
              <w:rPr>
                <w:rFonts w:ascii="Arial" w:hAnsi="Arial" w:cs="Arial"/>
                <w:sz w:val="24"/>
                <w:szCs w:val="24"/>
              </w:rPr>
              <w:t>martes</w:t>
            </w:r>
            <w:r>
              <w:rPr>
                <w:rFonts w:ascii="Arial" w:hAnsi="Arial" w:cs="Arial"/>
                <w:sz w:val="24"/>
                <w:szCs w:val="24"/>
              </w:rPr>
              <w:t xml:space="preserve"> </w:t>
            </w:r>
            <w:r w:rsidR="00376491">
              <w:rPr>
                <w:rFonts w:ascii="Arial" w:hAnsi="Arial" w:cs="Arial"/>
                <w:sz w:val="24"/>
                <w:szCs w:val="24"/>
              </w:rPr>
              <w:t>0</w:t>
            </w:r>
            <w:r>
              <w:rPr>
                <w:rFonts w:ascii="Arial" w:hAnsi="Arial" w:cs="Arial"/>
                <w:sz w:val="24"/>
                <w:szCs w:val="24"/>
              </w:rPr>
              <w:t xml:space="preserve">4 de </w:t>
            </w:r>
            <w:r w:rsidR="00376491">
              <w:rPr>
                <w:rFonts w:ascii="Arial" w:hAnsi="Arial" w:cs="Arial"/>
                <w:sz w:val="24"/>
                <w:szCs w:val="24"/>
              </w:rPr>
              <w:t>febrer</w:t>
            </w:r>
            <w:r>
              <w:rPr>
                <w:rFonts w:ascii="Arial" w:hAnsi="Arial" w:cs="Arial"/>
                <w:sz w:val="24"/>
                <w:szCs w:val="24"/>
              </w:rPr>
              <w:t>o</w:t>
            </w:r>
            <w:r w:rsidRPr="5183BA98">
              <w:rPr>
                <w:rFonts w:ascii="Arial" w:hAnsi="Arial" w:cs="Arial"/>
                <w:sz w:val="24"/>
                <w:szCs w:val="24"/>
              </w:rPr>
              <w:t xml:space="preserve"> de 2025 al </w:t>
            </w:r>
            <w:r w:rsidR="00A24C12">
              <w:rPr>
                <w:rFonts w:ascii="Arial" w:hAnsi="Arial" w:cs="Arial"/>
                <w:sz w:val="24"/>
                <w:szCs w:val="24"/>
              </w:rPr>
              <w:t>viernes 21 de marzo de 2025</w:t>
            </w:r>
            <w:r w:rsidRPr="5183BA98">
              <w:rPr>
                <w:rFonts w:ascii="Arial" w:hAnsi="Arial" w:cs="Arial"/>
                <w:sz w:val="24"/>
                <w:szCs w:val="24"/>
              </w:rPr>
              <w:t xml:space="preserve">. </w:t>
            </w:r>
          </w:p>
        </w:tc>
      </w:tr>
      <w:tr w:rsidR="00494B20" w:rsidRPr="004E4942" w14:paraId="360523C6" w14:textId="77777777" w:rsidTr="5183BA98">
        <w:trPr>
          <w:trHeight w:val="300"/>
        </w:trPr>
        <w:tc>
          <w:tcPr>
            <w:tcW w:w="3260" w:type="dxa"/>
            <w:shd w:val="clear" w:color="auto" w:fill="auto"/>
            <w:tcMar>
              <w:top w:w="100" w:type="dxa"/>
              <w:left w:w="100" w:type="dxa"/>
              <w:bottom w:w="100" w:type="dxa"/>
              <w:right w:w="100" w:type="dxa"/>
            </w:tcMar>
          </w:tcPr>
          <w:p w14:paraId="75CBFF7C" w14:textId="3574F277" w:rsidR="00494B20" w:rsidRPr="004E4942" w:rsidRDefault="00494B20" w:rsidP="00494B20">
            <w:pPr>
              <w:widowControl w:val="0"/>
              <w:pBdr>
                <w:top w:val="nil"/>
                <w:left w:val="nil"/>
                <w:bottom w:val="nil"/>
                <w:right w:val="nil"/>
                <w:between w:val="nil"/>
              </w:pBdr>
              <w:spacing w:after="0" w:line="360" w:lineRule="auto"/>
              <w:rPr>
                <w:rFonts w:ascii="Arial" w:hAnsi="Arial" w:cs="Arial"/>
                <w:sz w:val="24"/>
                <w:szCs w:val="24"/>
              </w:rPr>
            </w:pPr>
            <w:r w:rsidRPr="5183BA98">
              <w:rPr>
                <w:rFonts w:ascii="Arial" w:hAnsi="Arial" w:cs="Arial"/>
                <w:sz w:val="24"/>
                <w:szCs w:val="24"/>
              </w:rPr>
              <w:t>Etapa V: Comunicación de resultados</w:t>
            </w:r>
          </w:p>
        </w:tc>
        <w:tc>
          <w:tcPr>
            <w:tcW w:w="5760" w:type="dxa"/>
            <w:shd w:val="clear" w:color="auto" w:fill="auto"/>
            <w:tcMar>
              <w:top w:w="100" w:type="dxa"/>
              <w:left w:w="100" w:type="dxa"/>
              <w:bottom w:w="100" w:type="dxa"/>
              <w:right w:w="100" w:type="dxa"/>
            </w:tcMar>
          </w:tcPr>
          <w:p w14:paraId="0FF53187" w14:textId="1D74EA70" w:rsidR="00494B20" w:rsidRPr="004E4942" w:rsidRDefault="00494B20" w:rsidP="00494B20">
            <w:pPr>
              <w:widowControl w:val="0"/>
              <w:pBdr>
                <w:top w:val="nil"/>
                <w:left w:val="nil"/>
                <w:bottom w:val="nil"/>
                <w:right w:val="nil"/>
                <w:between w:val="nil"/>
              </w:pBdr>
              <w:spacing w:after="0" w:line="360" w:lineRule="auto"/>
              <w:rPr>
                <w:rFonts w:ascii="Arial" w:hAnsi="Arial" w:cs="Arial"/>
                <w:sz w:val="24"/>
                <w:szCs w:val="24"/>
              </w:rPr>
            </w:pPr>
            <w:r w:rsidRPr="5183BA98">
              <w:rPr>
                <w:rFonts w:ascii="Arial" w:hAnsi="Arial" w:cs="Arial"/>
                <w:sz w:val="24"/>
                <w:szCs w:val="24"/>
              </w:rPr>
              <w:t xml:space="preserve">Desde el </w:t>
            </w:r>
            <w:r w:rsidR="00A24C12">
              <w:rPr>
                <w:rFonts w:ascii="Arial" w:hAnsi="Arial" w:cs="Arial"/>
                <w:sz w:val="24"/>
                <w:szCs w:val="24"/>
              </w:rPr>
              <w:t>lunes 24 de marzo</w:t>
            </w:r>
            <w:r>
              <w:rPr>
                <w:rFonts w:ascii="Arial" w:hAnsi="Arial" w:cs="Arial"/>
                <w:sz w:val="24"/>
                <w:szCs w:val="24"/>
              </w:rPr>
              <w:t xml:space="preserve"> </w:t>
            </w:r>
            <w:r w:rsidRPr="5183BA98">
              <w:rPr>
                <w:rFonts w:ascii="Arial" w:hAnsi="Arial" w:cs="Arial"/>
                <w:sz w:val="24"/>
                <w:szCs w:val="24"/>
              </w:rPr>
              <w:t xml:space="preserve">de 2025 al </w:t>
            </w:r>
            <w:r w:rsidR="00A24C12">
              <w:rPr>
                <w:rFonts w:ascii="Arial" w:hAnsi="Arial" w:cs="Arial"/>
                <w:sz w:val="24"/>
                <w:szCs w:val="24"/>
              </w:rPr>
              <w:t>miércoles 02</w:t>
            </w:r>
            <w:r>
              <w:rPr>
                <w:rFonts w:ascii="Arial" w:hAnsi="Arial" w:cs="Arial"/>
                <w:sz w:val="24"/>
                <w:szCs w:val="24"/>
              </w:rPr>
              <w:t xml:space="preserve"> de </w:t>
            </w:r>
            <w:r w:rsidR="00A24C12">
              <w:rPr>
                <w:rFonts w:ascii="Arial" w:hAnsi="Arial" w:cs="Arial"/>
                <w:sz w:val="24"/>
                <w:szCs w:val="24"/>
              </w:rPr>
              <w:t>abril</w:t>
            </w:r>
            <w:r>
              <w:rPr>
                <w:rFonts w:ascii="Arial" w:hAnsi="Arial" w:cs="Arial"/>
                <w:sz w:val="24"/>
                <w:szCs w:val="24"/>
              </w:rPr>
              <w:t xml:space="preserve"> </w:t>
            </w:r>
            <w:r w:rsidRPr="5183BA98">
              <w:rPr>
                <w:rFonts w:ascii="Arial" w:hAnsi="Arial" w:cs="Arial"/>
                <w:sz w:val="24"/>
                <w:szCs w:val="24"/>
              </w:rPr>
              <w:t>de 2025.</w:t>
            </w:r>
          </w:p>
        </w:tc>
      </w:tr>
    </w:tbl>
    <w:bookmarkEnd w:id="0"/>
    <w:p w14:paraId="05B747B7" w14:textId="516C85D4" w:rsidR="00636C42" w:rsidRPr="004E4942" w:rsidRDefault="191140F0" w:rsidP="0574BDA3">
      <w:pPr>
        <w:pStyle w:val="Ttulo2"/>
        <w:spacing w:line="360" w:lineRule="auto"/>
        <w:ind w:left="630" w:hanging="450"/>
        <w:rPr>
          <w:rFonts w:ascii="Arial" w:hAnsi="Arial" w:cs="Arial"/>
          <w:b w:val="0"/>
          <w:sz w:val="24"/>
          <w:szCs w:val="24"/>
          <w:highlight w:val="white"/>
        </w:rPr>
      </w:pPr>
      <w:r w:rsidRPr="0574BDA3">
        <w:rPr>
          <w:rFonts w:ascii="Arial" w:hAnsi="Arial" w:cs="Arial"/>
          <w:sz w:val="24"/>
          <w:szCs w:val="24"/>
          <w:highlight w:val="white"/>
        </w:rPr>
        <w:t>3.</w:t>
      </w:r>
      <w:r w:rsidR="24985EE6" w:rsidRPr="0574BDA3">
        <w:rPr>
          <w:rFonts w:ascii="Arial" w:hAnsi="Arial" w:cs="Arial"/>
          <w:sz w:val="24"/>
          <w:szCs w:val="24"/>
          <w:highlight w:val="white"/>
        </w:rPr>
        <w:t>4</w:t>
      </w:r>
      <w:r w:rsidR="3298D8C1" w:rsidRPr="0574BDA3">
        <w:rPr>
          <w:rFonts w:ascii="Arial" w:hAnsi="Arial" w:cs="Arial"/>
          <w:sz w:val="24"/>
          <w:szCs w:val="24"/>
          <w:highlight w:val="white"/>
        </w:rPr>
        <w:t>.</w:t>
      </w:r>
      <w:r w:rsidRPr="0574BDA3">
        <w:rPr>
          <w:rFonts w:ascii="Arial" w:hAnsi="Arial" w:cs="Arial"/>
          <w:sz w:val="24"/>
          <w:szCs w:val="24"/>
          <w:highlight w:val="white"/>
        </w:rPr>
        <w:t xml:space="preserve"> </w:t>
      </w:r>
      <w:r w:rsidR="72E5C72B" w:rsidRPr="0574BDA3">
        <w:rPr>
          <w:rFonts w:ascii="Arial" w:hAnsi="Arial" w:cs="Arial"/>
          <w:sz w:val="24"/>
          <w:szCs w:val="24"/>
          <w:highlight w:val="white"/>
        </w:rPr>
        <w:t xml:space="preserve">Estrategia de comunicación </w:t>
      </w:r>
    </w:p>
    <w:p w14:paraId="44EAFD9C" w14:textId="75D4AFCA" w:rsidR="00636C42" w:rsidRPr="004E4942" w:rsidRDefault="6315DA04" w:rsidP="3FE128D5">
      <w:pPr>
        <w:spacing w:before="240" w:after="240" w:line="360" w:lineRule="auto"/>
        <w:ind w:left="180"/>
        <w:rPr>
          <w:rFonts w:ascii="Arial" w:hAnsi="Arial" w:cs="Arial"/>
          <w:sz w:val="24"/>
          <w:szCs w:val="24"/>
        </w:rPr>
      </w:pPr>
      <w:r w:rsidRPr="3FE128D5">
        <w:rPr>
          <w:rFonts w:ascii="Arial" w:hAnsi="Arial" w:cs="Arial"/>
          <w:sz w:val="24"/>
          <w:szCs w:val="24"/>
        </w:rPr>
        <w:t xml:space="preserve">Un aspecto imprescindible previo al desarrollo del proceso de </w:t>
      </w:r>
      <w:r w:rsidR="181130DC" w:rsidRPr="3FE128D5">
        <w:rPr>
          <w:rFonts w:ascii="Arial" w:hAnsi="Arial" w:cs="Arial"/>
          <w:sz w:val="24"/>
          <w:szCs w:val="24"/>
        </w:rPr>
        <w:t>consulta es la elaboración de los materiales informativos, soporte para las acciones de difusión, sesiones informativas, sesiones de recojo de aportes, inicio de etapa evaluativa y sesiones de comunicación de resultados. Dichos materiales se elaboraron en lenguaje claro, sencillo y en formato accesible.</w:t>
      </w:r>
    </w:p>
    <w:tbl>
      <w:tblPr>
        <w:tblW w:w="9150" w:type="dxa"/>
        <w:tblInd w:w="557"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600" w:firstRow="0" w:lastRow="0" w:firstColumn="0" w:lastColumn="0" w:noHBand="1" w:noVBand="1"/>
      </w:tblPr>
      <w:tblGrid>
        <w:gridCol w:w="2040"/>
        <w:gridCol w:w="2160"/>
        <w:gridCol w:w="2520"/>
        <w:gridCol w:w="2430"/>
      </w:tblGrid>
      <w:tr w:rsidR="00636C42" w:rsidRPr="004E4942" w14:paraId="0F2F8BBE" w14:textId="77777777" w:rsidTr="0574BDA3">
        <w:trPr>
          <w:trHeight w:val="300"/>
          <w:tblHeader/>
        </w:trPr>
        <w:tc>
          <w:tcPr>
            <w:tcW w:w="2040" w:type="dxa"/>
            <w:shd w:val="clear" w:color="auto" w:fill="1F4E79" w:themeFill="accent1" w:themeFillShade="80"/>
            <w:tcMar>
              <w:top w:w="100" w:type="dxa"/>
              <w:left w:w="100" w:type="dxa"/>
              <w:bottom w:w="100" w:type="dxa"/>
              <w:right w:w="100" w:type="dxa"/>
            </w:tcMar>
          </w:tcPr>
          <w:p w14:paraId="06DDA911" w14:textId="77777777" w:rsidR="00636C42" w:rsidRPr="004E4942" w:rsidRDefault="72E5C72B" w:rsidP="0574BDA3">
            <w:pPr>
              <w:widowControl w:val="0"/>
              <w:pBdr>
                <w:top w:val="nil"/>
                <w:left w:val="nil"/>
                <w:bottom w:val="nil"/>
                <w:right w:val="nil"/>
                <w:between w:val="nil"/>
              </w:pBdr>
              <w:spacing w:after="0" w:line="360" w:lineRule="auto"/>
              <w:rPr>
                <w:rFonts w:ascii="Arial" w:hAnsi="Arial" w:cs="Arial"/>
                <w:b/>
                <w:bCs/>
                <w:color w:val="FFFFFF"/>
                <w:sz w:val="24"/>
                <w:szCs w:val="24"/>
              </w:rPr>
            </w:pPr>
            <w:r w:rsidRPr="0574BDA3">
              <w:rPr>
                <w:rFonts w:ascii="Arial" w:hAnsi="Arial" w:cs="Arial"/>
                <w:b/>
                <w:bCs/>
                <w:color w:val="FFFFFF" w:themeColor="background1"/>
                <w:sz w:val="24"/>
                <w:szCs w:val="24"/>
              </w:rPr>
              <w:t>FASE DE CONSULTA</w:t>
            </w:r>
          </w:p>
        </w:tc>
        <w:tc>
          <w:tcPr>
            <w:tcW w:w="2160" w:type="dxa"/>
            <w:shd w:val="clear" w:color="auto" w:fill="1F4E79" w:themeFill="accent1" w:themeFillShade="80"/>
            <w:tcMar>
              <w:top w:w="100" w:type="dxa"/>
              <w:left w:w="100" w:type="dxa"/>
              <w:bottom w:w="100" w:type="dxa"/>
              <w:right w:w="100" w:type="dxa"/>
            </w:tcMar>
          </w:tcPr>
          <w:p w14:paraId="614B6CE5" w14:textId="77777777" w:rsidR="00636C42" w:rsidRPr="004E4942" w:rsidRDefault="72E5C72B" w:rsidP="0574BDA3">
            <w:pPr>
              <w:widowControl w:val="0"/>
              <w:pBdr>
                <w:top w:val="nil"/>
                <w:left w:val="nil"/>
                <w:bottom w:val="nil"/>
                <w:right w:val="nil"/>
                <w:between w:val="nil"/>
              </w:pBdr>
              <w:spacing w:after="0" w:line="360" w:lineRule="auto"/>
              <w:rPr>
                <w:rFonts w:ascii="Arial" w:hAnsi="Arial" w:cs="Arial"/>
                <w:b/>
                <w:bCs/>
                <w:color w:val="FFFFFF"/>
                <w:sz w:val="24"/>
                <w:szCs w:val="24"/>
              </w:rPr>
            </w:pPr>
            <w:r w:rsidRPr="0574BDA3">
              <w:rPr>
                <w:rFonts w:ascii="Arial" w:hAnsi="Arial" w:cs="Arial"/>
                <w:b/>
                <w:bCs/>
                <w:color w:val="FFFFFF" w:themeColor="background1"/>
                <w:sz w:val="24"/>
                <w:szCs w:val="24"/>
              </w:rPr>
              <w:t>CONTENIDO</w:t>
            </w:r>
          </w:p>
        </w:tc>
        <w:tc>
          <w:tcPr>
            <w:tcW w:w="2520" w:type="dxa"/>
            <w:shd w:val="clear" w:color="auto" w:fill="1F4E79" w:themeFill="accent1" w:themeFillShade="80"/>
            <w:tcMar>
              <w:top w:w="100" w:type="dxa"/>
              <w:left w:w="100" w:type="dxa"/>
              <w:bottom w:w="100" w:type="dxa"/>
              <w:right w:w="100" w:type="dxa"/>
            </w:tcMar>
          </w:tcPr>
          <w:p w14:paraId="369382C3" w14:textId="77777777" w:rsidR="00636C42" w:rsidRPr="004E4942" w:rsidRDefault="72E5C72B" w:rsidP="0574BDA3">
            <w:pPr>
              <w:widowControl w:val="0"/>
              <w:pBdr>
                <w:top w:val="nil"/>
                <w:left w:val="nil"/>
                <w:bottom w:val="nil"/>
                <w:right w:val="nil"/>
                <w:between w:val="nil"/>
              </w:pBdr>
              <w:spacing w:after="0" w:line="360" w:lineRule="auto"/>
              <w:rPr>
                <w:rFonts w:ascii="Arial" w:hAnsi="Arial" w:cs="Arial"/>
                <w:b/>
                <w:bCs/>
                <w:color w:val="FFFFFF"/>
                <w:sz w:val="24"/>
                <w:szCs w:val="24"/>
              </w:rPr>
            </w:pPr>
            <w:r w:rsidRPr="0574BDA3">
              <w:rPr>
                <w:rFonts w:ascii="Arial" w:hAnsi="Arial" w:cs="Arial"/>
                <w:b/>
                <w:bCs/>
                <w:color w:val="FFFFFF" w:themeColor="background1"/>
                <w:sz w:val="24"/>
                <w:szCs w:val="24"/>
              </w:rPr>
              <w:t>RECURSO</w:t>
            </w:r>
          </w:p>
        </w:tc>
        <w:tc>
          <w:tcPr>
            <w:tcW w:w="2430" w:type="dxa"/>
            <w:shd w:val="clear" w:color="auto" w:fill="1F4E79" w:themeFill="accent1" w:themeFillShade="80"/>
            <w:tcMar>
              <w:top w:w="100" w:type="dxa"/>
              <w:left w:w="100" w:type="dxa"/>
              <w:bottom w:w="100" w:type="dxa"/>
              <w:right w:w="100" w:type="dxa"/>
            </w:tcMar>
          </w:tcPr>
          <w:p w14:paraId="11C04216" w14:textId="77777777" w:rsidR="00636C42" w:rsidRPr="004E4942" w:rsidRDefault="72E5C72B" w:rsidP="0574BDA3">
            <w:pPr>
              <w:widowControl w:val="0"/>
              <w:pBdr>
                <w:top w:val="nil"/>
                <w:left w:val="nil"/>
                <w:bottom w:val="nil"/>
                <w:right w:val="nil"/>
                <w:between w:val="nil"/>
              </w:pBdr>
              <w:spacing w:after="0" w:line="360" w:lineRule="auto"/>
              <w:rPr>
                <w:rFonts w:ascii="Arial" w:hAnsi="Arial" w:cs="Arial"/>
                <w:b/>
                <w:bCs/>
                <w:color w:val="FFFFFF"/>
                <w:sz w:val="24"/>
                <w:szCs w:val="24"/>
              </w:rPr>
            </w:pPr>
            <w:r w:rsidRPr="0574BDA3">
              <w:rPr>
                <w:rFonts w:ascii="Arial" w:hAnsi="Arial" w:cs="Arial"/>
                <w:b/>
                <w:bCs/>
                <w:color w:val="FFFFFF" w:themeColor="background1"/>
                <w:sz w:val="24"/>
                <w:szCs w:val="24"/>
              </w:rPr>
              <w:t>CANAL</w:t>
            </w:r>
          </w:p>
        </w:tc>
      </w:tr>
      <w:tr w:rsidR="00636C42" w:rsidRPr="004E4942" w14:paraId="2F42D6FE" w14:textId="77777777" w:rsidTr="0574BDA3">
        <w:tc>
          <w:tcPr>
            <w:tcW w:w="2040" w:type="dxa"/>
            <w:shd w:val="clear" w:color="auto" w:fill="auto"/>
            <w:tcMar>
              <w:top w:w="100" w:type="dxa"/>
              <w:left w:w="100" w:type="dxa"/>
              <w:bottom w:w="100" w:type="dxa"/>
              <w:right w:w="100" w:type="dxa"/>
            </w:tcMar>
          </w:tcPr>
          <w:p w14:paraId="40697328" w14:textId="260D1643" w:rsidR="5BCDCC29" w:rsidRPr="004E4942" w:rsidRDefault="5209190E" w:rsidP="3FE128D5">
            <w:pPr>
              <w:widowControl w:val="0"/>
              <w:pBdr>
                <w:top w:val="nil"/>
                <w:left w:val="nil"/>
                <w:bottom w:val="nil"/>
                <w:right w:val="nil"/>
                <w:between w:val="nil"/>
              </w:pBdr>
              <w:spacing w:after="0" w:line="360" w:lineRule="auto"/>
              <w:rPr>
                <w:rFonts w:ascii="Arial" w:hAnsi="Arial" w:cs="Arial"/>
                <w:sz w:val="24"/>
                <w:szCs w:val="24"/>
              </w:rPr>
            </w:pPr>
            <w:r w:rsidRPr="3FE128D5">
              <w:rPr>
                <w:rFonts w:ascii="Arial" w:hAnsi="Arial" w:cs="Arial"/>
                <w:sz w:val="24"/>
                <w:szCs w:val="24"/>
              </w:rPr>
              <w:t>Etapa I: Preparatoria</w:t>
            </w:r>
          </w:p>
        </w:tc>
        <w:tc>
          <w:tcPr>
            <w:tcW w:w="2160" w:type="dxa"/>
            <w:shd w:val="clear" w:color="auto" w:fill="auto"/>
            <w:tcMar>
              <w:top w:w="100" w:type="dxa"/>
              <w:left w:w="100" w:type="dxa"/>
              <w:bottom w:w="100" w:type="dxa"/>
              <w:right w:w="100" w:type="dxa"/>
            </w:tcMar>
          </w:tcPr>
          <w:p w14:paraId="38201861" w14:textId="3EF24CCD" w:rsidR="00636C42" w:rsidRPr="004E4942" w:rsidRDefault="7AD75888" w:rsidP="009852F1">
            <w:pPr>
              <w:widowControl w:val="0"/>
              <w:numPr>
                <w:ilvl w:val="0"/>
                <w:numId w:val="23"/>
              </w:numPr>
              <w:pBdr>
                <w:top w:val="nil"/>
                <w:left w:val="nil"/>
                <w:bottom w:val="nil"/>
                <w:right w:val="nil"/>
                <w:between w:val="nil"/>
              </w:pBdr>
              <w:spacing w:after="0" w:line="360" w:lineRule="auto"/>
              <w:ind w:left="180" w:hanging="180"/>
              <w:rPr>
                <w:rFonts w:ascii="Arial" w:hAnsi="Arial" w:cs="Arial"/>
                <w:sz w:val="24"/>
                <w:szCs w:val="24"/>
              </w:rPr>
            </w:pPr>
            <w:r w:rsidRPr="3FE128D5">
              <w:rPr>
                <w:rFonts w:ascii="Arial" w:hAnsi="Arial" w:cs="Arial"/>
                <w:sz w:val="24"/>
                <w:szCs w:val="24"/>
              </w:rPr>
              <w:t xml:space="preserve">Elaboración de </w:t>
            </w:r>
            <w:r w:rsidR="3C21D725" w:rsidRPr="3FE128D5">
              <w:rPr>
                <w:rFonts w:ascii="Arial" w:hAnsi="Arial" w:cs="Arial"/>
                <w:sz w:val="24"/>
                <w:szCs w:val="24"/>
              </w:rPr>
              <w:t>estrategia</w:t>
            </w:r>
            <w:r w:rsidR="6315DA04" w:rsidRPr="3FE128D5">
              <w:rPr>
                <w:rFonts w:ascii="Arial" w:hAnsi="Arial" w:cs="Arial"/>
                <w:sz w:val="24"/>
                <w:szCs w:val="24"/>
              </w:rPr>
              <w:t xml:space="preserve"> </w:t>
            </w:r>
            <w:r w:rsidR="7E71639C" w:rsidRPr="3FE128D5">
              <w:rPr>
                <w:rFonts w:ascii="Arial" w:hAnsi="Arial" w:cs="Arial"/>
                <w:sz w:val="24"/>
                <w:szCs w:val="24"/>
              </w:rPr>
              <w:t>de difusión del proceso de consulta</w:t>
            </w:r>
          </w:p>
        </w:tc>
        <w:tc>
          <w:tcPr>
            <w:tcW w:w="2520" w:type="dxa"/>
            <w:shd w:val="clear" w:color="auto" w:fill="auto"/>
            <w:tcMar>
              <w:top w:w="100" w:type="dxa"/>
              <w:left w:w="100" w:type="dxa"/>
              <w:bottom w:w="100" w:type="dxa"/>
              <w:right w:w="100" w:type="dxa"/>
            </w:tcMar>
          </w:tcPr>
          <w:p w14:paraId="7087CB38" w14:textId="77777777" w:rsidR="00636C42" w:rsidRPr="004E4942" w:rsidRDefault="6315DA04" w:rsidP="009852F1">
            <w:pPr>
              <w:pStyle w:val="Prrafodelista"/>
              <w:widowControl w:val="0"/>
              <w:numPr>
                <w:ilvl w:val="0"/>
                <w:numId w:val="23"/>
              </w:numPr>
              <w:pBdr>
                <w:top w:val="nil"/>
                <w:left w:val="nil"/>
                <w:bottom w:val="nil"/>
                <w:right w:val="nil"/>
                <w:between w:val="nil"/>
              </w:pBdr>
              <w:spacing w:after="0" w:line="360" w:lineRule="auto"/>
              <w:ind w:left="270" w:hanging="180"/>
              <w:rPr>
                <w:rFonts w:ascii="Arial" w:hAnsi="Arial" w:cs="Arial"/>
                <w:sz w:val="24"/>
                <w:szCs w:val="24"/>
              </w:rPr>
            </w:pPr>
            <w:r w:rsidRPr="3FE128D5">
              <w:rPr>
                <w:rFonts w:ascii="Arial" w:hAnsi="Arial" w:cs="Arial"/>
                <w:sz w:val="24"/>
                <w:szCs w:val="24"/>
              </w:rPr>
              <w:t>Piezas gráficas</w:t>
            </w:r>
          </w:p>
          <w:p w14:paraId="71778AB7" w14:textId="753B7F2C" w:rsidR="164E8D56" w:rsidRPr="004E4942" w:rsidRDefault="5B97A629" w:rsidP="009852F1">
            <w:pPr>
              <w:pStyle w:val="Prrafodelista"/>
              <w:widowControl w:val="0"/>
              <w:numPr>
                <w:ilvl w:val="0"/>
                <w:numId w:val="23"/>
              </w:numPr>
              <w:pBdr>
                <w:top w:val="nil"/>
                <w:left w:val="nil"/>
                <w:bottom w:val="nil"/>
                <w:right w:val="nil"/>
                <w:between w:val="nil"/>
              </w:pBdr>
              <w:spacing w:after="0" w:line="360" w:lineRule="auto"/>
              <w:ind w:left="270" w:hanging="180"/>
              <w:rPr>
                <w:rFonts w:ascii="Arial" w:hAnsi="Arial" w:cs="Arial"/>
                <w:sz w:val="24"/>
                <w:szCs w:val="24"/>
              </w:rPr>
            </w:pPr>
            <w:proofErr w:type="spellStart"/>
            <w:r w:rsidRPr="3FE128D5">
              <w:rPr>
                <w:rFonts w:ascii="Arial" w:hAnsi="Arial" w:cs="Arial"/>
                <w:i/>
                <w:iCs/>
                <w:sz w:val="24"/>
                <w:szCs w:val="24"/>
              </w:rPr>
              <w:t>Reels</w:t>
            </w:r>
            <w:proofErr w:type="spellEnd"/>
          </w:p>
          <w:p w14:paraId="37F7640D" w14:textId="3F9DF185" w:rsidR="00373969" w:rsidRPr="004E4942" w:rsidRDefault="6F11E888" w:rsidP="009852F1">
            <w:pPr>
              <w:pStyle w:val="Prrafodelista"/>
              <w:widowControl w:val="0"/>
              <w:numPr>
                <w:ilvl w:val="0"/>
                <w:numId w:val="23"/>
              </w:numPr>
              <w:pBdr>
                <w:top w:val="nil"/>
                <w:left w:val="nil"/>
                <w:bottom w:val="nil"/>
                <w:right w:val="nil"/>
                <w:between w:val="nil"/>
              </w:pBdr>
              <w:spacing w:after="0" w:line="360" w:lineRule="auto"/>
              <w:ind w:left="270" w:hanging="180"/>
              <w:rPr>
                <w:rFonts w:ascii="Arial" w:hAnsi="Arial" w:cs="Arial"/>
                <w:sz w:val="24"/>
                <w:szCs w:val="24"/>
              </w:rPr>
            </w:pPr>
            <w:r w:rsidRPr="3FE128D5">
              <w:rPr>
                <w:rFonts w:ascii="Arial" w:hAnsi="Arial" w:cs="Arial"/>
                <w:sz w:val="24"/>
                <w:szCs w:val="24"/>
              </w:rPr>
              <w:t>P</w:t>
            </w:r>
            <w:r w:rsidR="4B97C608" w:rsidRPr="3FE128D5">
              <w:rPr>
                <w:rFonts w:ascii="Arial" w:hAnsi="Arial" w:cs="Arial"/>
                <w:sz w:val="24"/>
                <w:szCs w:val="24"/>
              </w:rPr>
              <w:t xml:space="preserve">odcast </w:t>
            </w:r>
            <w:r w:rsidR="3E6AAAD2" w:rsidRPr="3FE128D5">
              <w:rPr>
                <w:rFonts w:ascii="Arial" w:hAnsi="Arial" w:cs="Arial"/>
                <w:sz w:val="24"/>
                <w:szCs w:val="24"/>
              </w:rPr>
              <w:t>u otros medios de comunicación de</w:t>
            </w:r>
            <w:r w:rsidR="2A873F9E" w:rsidRPr="3FE128D5">
              <w:rPr>
                <w:rFonts w:ascii="Arial" w:hAnsi="Arial" w:cs="Arial"/>
                <w:sz w:val="24"/>
                <w:szCs w:val="24"/>
              </w:rPr>
              <w:t>l</w:t>
            </w:r>
            <w:r w:rsidR="3E6AAAD2" w:rsidRPr="3FE128D5">
              <w:rPr>
                <w:rFonts w:ascii="Arial" w:hAnsi="Arial" w:cs="Arial"/>
                <w:sz w:val="24"/>
                <w:szCs w:val="24"/>
              </w:rPr>
              <w:t xml:space="preserve"> CONADIS</w:t>
            </w:r>
          </w:p>
        </w:tc>
        <w:tc>
          <w:tcPr>
            <w:tcW w:w="2430" w:type="dxa"/>
            <w:shd w:val="clear" w:color="auto" w:fill="auto"/>
            <w:tcMar>
              <w:top w:w="100" w:type="dxa"/>
              <w:left w:w="100" w:type="dxa"/>
              <w:bottom w:w="100" w:type="dxa"/>
              <w:right w:w="100" w:type="dxa"/>
            </w:tcMar>
          </w:tcPr>
          <w:p w14:paraId="76CF0370" w14:textId="027D0517" w:rsidR="00636C42" w:rsidRPr="004E4942" w:rsidRDefault="77BF6BBA" w:rsidP="3FE128D5">
            <w:pPr>
              <w:widowControl w:val="0"/>
              <w:pBdr>
                <w:top w:val="nil"/>
                <w:left w:val="nil"/>
                <w:bottom w:val="nil"/>
                <w:right w:val="nil"/>
                <w:between w:val="nil"/>
              </w:pBdr>
              <w:spacing w:after="0" w:line="360" w:lineRule="auto"/>
              <w:rPr>
                <w:rFonts w:ascii="Arial" w:hAnsi="Arial" w:cs="Arial"/>
                <w:sz w:val="24"/>
                <w:szCs w:val="24"/>
              </w:rPr>
            </w:pPr>
            <w:r w:rsidRPr="3FE128D5">
              <w:rPr>
                <w:rFonts w:ascii="Arial" w:hAnsi="Arial" w:cs="Arial"/>
                <w:sz w:val="24"/>
                <w:szCs w:val="24"/>
              </w:rPr>
              <w:t>No aplica.</w:t>
            </w:r>
          </w:p>
        </w:tc>
      </w:tr>
      <w:tr w:rsidR="00636C42" w:rsidRPr="004E4942" w14:paraId="30E8C947" w14:textId="77777777" w:rsidTr="0574BDA3">
        <w:tc>
          <w:tcPr>
            <w:tcW w:w="2040" w:type="dxa"/>
            <w:shd w:val="clear" w:color="auto" w:fill="auto"/>
            <w:tcMar>
              <w:top w:w="100" w:type="dxa"/>
              <w:left w:w="100" w:type="dxa"/>
              <w:bottom w:w="100" w:type="dxa"/>
              <w:right w:w="100" w:type="dxa"/>
            </w:tcMar>
          </w:tcPr>
          <w:p w14:paraId="6043C87D" w14:textId="1E8CF9DD" w:rsidR="5BCDCC29" w:rsidRPr="004E4942" w:rsidRDefault="5209190E" w:rsidP="3FE128D5">
            <w:pPr>
              <w:widowControl w:val="0"/>
              <w:pBdr>
                <w:top w:val="nil"/>
                <w:left w:val="nil"/>
                <w:bottom w:val="nil"/>
                <w:right w:val="nil"/>
                <w:between w:val="nil"/>
              </w:pBdr>
              <w:spacing w:after="0" w:line="360" w:lineRule="auto"/>
              <w:rPr>
                <w:rFonts w:ascii="Arial" w:hAnsi="Arial" w:cs="Arial"/>
                <w:sz w:val="24"/>
                <w:szCs w:val="24"/>
              </w:rPr>
            </w:pPr>
            <w:r w:rsidRPr="3FE128D5">
              <w:rPr>
                <w:rFonts w:ascii="Arial" w:hAnsi="Arial" w:cs="Arial"/>
                <w:sz w:val="24"/>
                <w:szCs w:val="24"/>
              </w:rPr>
              <w:t>Etapa II: Informativa</w:t>
            </w:r>
          </w:p>
        </w:tc>
        <w:tc>
          <w:tcPr>
            <w:tcW w:w="2160" w:type="dxa"/>
            <w:shd w:val="clear" w:color="auto" w:fill="auto"/>
            <w:tcMar>
              <w:top w:w="100" w:type="dxa"/>
              <w:left w:w="100" w:type="dxa"/>
              <w:bottom w:w="100" w:type="dxa"/>
              <w:right w:w="100" w:type="dxa"/>
            </w:tcMar>
          </w:tcPr>
          <w:p w14:paraId="60D570BA" w14:textId="327A056E" w:rsidR="00636C42" w:rsidRPr="004E4942" w:rsidRDefault="6315DA04" w:rsidP="009852F1">
            <w:pPr>
              <w:pStyle w:val="Prrafodelista"/>
              <w:widowControl w:val="0"/>
              <w:numPr>
                <w:ilvl w:val="0"/>
                <w:numId w:val="11"/>
              </w:numPr>
              <w:pBdr>
                <w:top w:val="nil"/>
                <w:left w:val="nil"/>
                <w:bottom w:val="nil"/>
                <w:right w:val="nil"/>
                <w:between w:val="nil"/>
              </w:pBdr>
              <w:spacing w:after="0" w:line="360" w:lineRule="auto"/>
              <w:ind w:left="180" w:hanging="180"/>
              <w:rPr>
                <w:rFonts w:ascii="Arial" w:hAnsi="Arial" w:cs="Arial"/>
                <w:sz w:val="24"/>
                <w:szCs w:val="24"/>
              </w:rPr>
            </w:pPr>
            <w:r w:rsidRPr="3FE128D5">
              <w:rPr>
                <w:rFonts w:ascii="Arial" w:hAnsi="Arial" w:cs="Arial"/>
                <w:sz w:val="24"/>
                <w:szCs w:val="24"/>
              </w:rPr>
              <w:t>Plan de consulta</w:t>
            </w:r>
            <w:r w:rsidR="6C48327B" w:rsidRPr="3FE128D5">
              <w:rPr>
                <w:rFonts w:ascii="Arial" w:hAnsi="Arial" w:cs="Arial"/>
                <w:sz w:val="24"/>
                <w:szCs w:val="24"/>
              </w:rPr>
              <w:t>.</w:t>
            </w:r>
          </w:p>
          <w:p w14:paraId="415D8B90" w14:textId="640D92B5" w:rsidR="00636C42" w:rsidRPr="004E4942" w:rsidRDefault="6315DA04" w:rsidP="009852F1">
            <w:pPr>
              <w:pStyle w:val="Prrafodelista"/>
              <w:widowControl w:val="0"/>
              <w:numPr>
                <w:ilvl w:val="0"/>
                <w:numId w:val="11"/>
              </w:numPr>
              <w:pBdr>
                <w:top w:val="nil"/>
                <w:left w:val="nil"/>
                <w:bottom w:val="nil"/>
                <w:right w:val="nil"/>
                <w:between w:val="nil"/>
              </w:pBdr>
              <w:spacing w:after="0" w:line="360" w:lineRule="auto"/>
              <w:ind w:left="180" w:hanging="180"/>
              <w:rPr>
                <w:rFonts w:ascii="Arial" w:hAnsi="Arial" w:cs="Arial"/>
                <w:sz w:val="24"/>
                <w:szCs w:val="24"/>
              </w:rPr>
            </w:pPr>
            <w:r w:rsidRPr="3FE128D5">
              <w:rPr>
                <w:rFonts w:ascii="Arial" w:hAnsi="Arial" w:cs="Arial"/>
                <w:sz w:val="24"/>
                <w:szCs w:val="24"/>
              </w:rPr>
              <w:t>Proyecto de</w:t>
            </w:r>
            <w:r w:rsidR="7442DFAF" w:rsidRPr="3FE128D5">
              <w:rPr>
                <w:rFonts w:ascii="Arial" w:hAnsi="Arial" w:cs="Arial"/>
                <w:sz w:val="24"/>
                <w:szCs w:val="24"/>
              </w:rPr>
              <w:t xml:space="preserve"> </w:t>
            </w:r>
            <w:r w:rsidR="78F4EEA5" w:rsidRPr="3FE128D5">
              <w:rPr>
                <w:rFonts w:ascii="Arial" w:hAnsi="Arial" w:cs="Arial"/>
                <w:sz w:val="24"/>
                <w:szCs w:val="24"/>
              </w:rPr>
              <w:t>Estrategia</w:t>
            </w:r>
            <w:r w:rsidR="4782C81A" w:rsidRPr="3FE128D5">
              <w:rPr>
                <w:rFonts w:ascii="Arial" w:hAnsi="Arial" w:cs="Arial"/>
                <w:sz w:val="24"/>
                <w:szCs w:val="24"/>
              </w:rPr>
              <w:t xml:space="preserve"> pre</w:t>
            </w:r>
            <w:r w:rsidR="2D0376CA" w:rsidRPr="3FE128D5">
              <w:rPr>
                <w:rFonts w:ascii="Arial" w:hAnsi="Arial" w:cs="Arial"/>
                <w:sz w:val="24"/>
                <w:szCs w:val="24"/>
              </w:rPr>
              <w:t>-</w:t>
            </w:r>
            <w:r w:rsidR="4782C81A" w:rsidRPr="3FE128D5">
              <w:rPr>
                <w:rFonts w:ascii="Arial" w:hAnsi="Arial" w:cs="Arial"/>
                <w:sz w:val="24"/>
                <w:szCs w:val="24"/>
              </w:rPr>
              <w:t>publicado</w:t>
            </w:r>
          </w:p>
          <w:p w14:paraId="7C2E2FCA" w14:textId="184862B3" w:rsidR="00636C42" w:rsidRPr="004E4942" w:rsidRDefault="6315DA04" w:rsidP="009852F1">
            <w:pPr>
              <w:pStyle w:val="Prrafodelista"/>
              <w:widowControl w:val="0"/>
              <w:numPr>
                <w:ilvl w:val="0"/>
                <w:numId w:val="11"/>
              </w:numPr>
              <w:pBdr>
                <w:top w:val="nil"/>
                <w:left w:val="nil"/>
                <w:bottom w:val="nil"/>
                <w:right w:val="nil"/>
                <w:between w:val="nil"/>
              </w:pBdr>
              <w:spacing w:after="0" w:line="360" w:lineRule="auto"/>
              <w:ind w:left="180" w:hanging="180"/>
              <w:rPr>
                <w:rFonts w:ascii="Arial" w:hAnsi="Arial" w:cs="Arial"/>
                <w:sz w:val="24"/>
                <w:szCs w:val="24"/>
              </w:rPr>
            </w:pPr>
            <w:r w:rsidRPr="3FE128D5">
              <w:rPr>
                <w:rFonts w:ascii="Arial" w:hAnsi="Arial" w:cs="Arial"/>
                <w:sz w:val="24"/>
                <w:szCs w:val="24"/>
              </w:rPr>
              <w:t xml:space="preserve">Cronograma de las sesiones </w:t>
            </w:r>
            <w:r w:rsidRPr="3FE128D5">
              <w:rPr>
                <w:rFonts w:ascii="Arial" w:hAnsi="Arial" w:cs="Arial"/>
                <w:sz w:val="24"/>
                <w:szCs w:val="24"/>
              </w:rPr>
              <w:lastRenderedPageBreak/>
              <w:t>informativas</w:t>
            </w:r>
          </w:p>
        </w:tc>
        <w:tc>
          <w:tcPr>
            <w:tcW w:w="2520" w:type="dxa"/>
            <w:shd w:val="clear" w:color="auto" w:fill="auto"/>
            <w:tcMar>
              <w:top w:w="100" w:type="dxa"/>
              <w:left w:w="100" w:type="dxa"/>
              <w:bottom w:w="100" w:type="dxa"/>
              <w:right w:w="100" w:type="dxa"/>
            </w:tcMar>
          </w:tcPr>
          <w:p w14:paraId="6A56C749" w14:textId="77777777" w:rsidR="00636C42" w:rsidRPr="004E4942" w:rsidRDefault="6315DA04" w:rsidP="009852F1">
            <w:pPr>
              <w:pStyle w:val="Prrafodelista"/>
              <w:widowControl w:val="0"/>
              <w:numPr>
                <w:ilvl w:val="0"/>
                <w:numId w:val="11"/>
              </w:numPr>
              <w:pBdr>
                <w:top w:val="nil"/>
                <w:left w:val="nil"/>
                <w:bottom w:val="nil"/>
                <w:right w:val="nil"/>
                <w:between w:val="nil"/>
              </w:pBdr>
              <w:spacing w:after="0" w:line="360" w:lineRule="auto"/>
              <w:ind w:left="270" w:hanging="180"/>
              <w:rPr>
                <w:rFonts w:ascii="Arial" w:hAnsi="Arial" w:cs="Arial"/>
                <w:sz w:val="24"/>
                <w:szCs w:val="24"/>
              </w:rPr>
            </w:pPr>
            <w:r w:rsidRPr="3FE128D5">
              <w:rPr>
                <w:rFonts w:ascii="Arial" w:hAnsi="Arial" w:cs="Arial"/>
                <w:sz w:val="24"/>
                <w:szCs w:val="24"/>
              </w:rPr>
              <w:lastRenderedPageBreak/>
              <w:t>Infografía</w:t>
            </w:r>
          </w:p>
          <w:p w14:paraId="0FD32925" w14:textId="25020CB7" w:rsidR="00636C42" w:rsidRPr="004E4942" w:rsidRDefault="6315DA04" w:rsidP="009852F1">
            <w:pPr>
              <w:pStyle w:val="Prrafodelista"/>
              <w:widowControl w:val="0"/>
              <w:numPr>
                <w:ilvl w:val="0"/>
                <w:numId w:val="11"/>
              </w:numPr>
              <w:pBdr>
                <w:top w:val="nil"/>
                <w:left w:val="nil"/>
                <w:bottom w:val="nil"/>
                <w:right w:val="nil"/>
                <w:between w:val="nil"/>
              </w:pBdr>
              <w:spacing w:after="0" w:line="360" w:lineRule="auto"/>
              <w:ind w:left="270" w:hanging="180"/>
              <w:rPr>
                <w:rFonts w:ascii="Arial" w:hAnsi="Arial" w:cs="Arial"/>
                <w:i/>
                <w:iCs/>
                <w:sz w:val="24"/>
                <w:szCs w:val="24"/>
              </w:rPr>
            </w:pPr>
            <w:r w:rsidRPr="3FE128D5">
              <w:rPr>
                <w:rFonts w:ascii="Arial" w:hAnsi="Arial" w:cs="Arial"/>
                <w:sz w:val="24"/>
                <w:szCs w:val="24"/>
              </w:rPr>
              <w:t xml:space="preserve">Presentación en </w:t>
            </w:r>
            <w:r w:rsidRPr="3FE128D5">
              <w:rPr>
                <w:rFonts w:ascii="Arial" w:hAnsi="Arial" w:cs="Arial"/>
                <w:i/>
                <w:iCs/>
                <w:sz w:val="24"/>
                <w:szCs w:val="24"/>
              </w:rPr>
              <w:t>PowerPoint</w:t>
            </w:r>
          </w:p>
          <w:p w14:paraId="2472908A" w14:textId="0BEDB0E0" w:rsidR="00636C42" w:rsidRPr="004E4942" w:rsidRDefault="6315DA04" w:rsidP="009852F1">
            <w:pPr>
              <w:pStyle w:val="Prrafodelista"/>
              <w:widowControl w:val="0"/>
              <w:numPr>
                <w:ilvl w:val="0"/>
                <w:numId w:val="11"/>
              </w:numPr>
              <w:pBdr>
                <w:top w:val="nil"/>
                <w:left w:val="nil"/>
                <w:bottom w:val="nil"/>
                <w:right w:val="nil"/>
                <w:between w:val="nil"/>
              </w:pBdr>
              <w:spacing w:after="0" w:line="360" w:lineRule="auto"/>
              <w:ind w:left="270" w:hanging="180"/>
              <w:rPr>
                <w:rFonts w:ascii="Arial" w:hAnsi="Arial" w:cs="Arial"/>
                <w:sz w:val="24"/>
                <w:szCs w:val="24"/>
              </w:rPr>
            </w:pPr>
            <w:r w:rsidRPr="3FE128D5">
              <w:rPr>
                <w:rFonts w:ascii="Arial" w:hAnsi="Arial" w:cs="Arial"/>
                <w:sz w:val="24"/>
                <w:szCs w:val="24"/>
              </w:rPr>
              <w:t>Texto en formato accesible y</w:t>
            </w:r>
            <w:r w:rsidR="003FEDB4" w:rsidRPr="3FE128D5">
              <w:rPr>
                <w:rFonts w:ascii="Arial" w:hAnsi="Arial" w:cs="Arial"/>
                <w:sz w:val="24"/>
                <w:szCs w:val="24"/>
              </w:rPr>
              <w:t xml:space="preserve"> en</w:t>
            </w:r>
            <w:r w:rsidRPr="3FE128D5">
              <w:rPr>
                <w:rFonts w:ascii="Arial" w:hAnsi="Arial" w:cs="Arial"/>
                <w:sz w:val="24"/>
                <w:szCs w:val="24"/>
              </w:rPr>
              <w:t xml:space="preserve"> lenguaje claro y sencillo</w:t>
            </w:r>
          </w:p>
          <w:p w14:paraId="23730C99" w14:textId="1E59AFA8" w:rsidR="00636C42" w:rsidRPr="004E4942" w:rsidRDefault="744C191E" w:rsidP="009852F1">
            <w:pPr>
              <w:pStyle w:val="Prrafodelista"/>
              <w:widowControl w:val="0"/>
              <w:numPr>
                <w:ilvl w:val="0"/>
                <w:numId w:val="11"/>
              </w:numPr>
              <w:pBdr>
                <w:top w:val="nil"/>
                <w:left w:val="nil"/>
                <w:bottom w:val="nil"/>
                <w:right w:val="nil"/>
                <w:between w:val="nil"/>
              </w:pBdr>
              <w:spacing w:after="0" w:line="360" w:lineRule="auto"/>
              <w:ind w:left="270" w:hanging="180"/>
              <w:rPr>
                <w:rFonts w:ascii="Arial" w:hAnsi="Arial" w:cs="Arial"/>
                <w:sz w:val="24"/>
                <w:szCs w:val="24"/>
              </w:rPr>
            </w:pPr>
            <w:proofErr w:type="spellStart"/>
            <w:r w:rsidRPr="3FE128D5">
              <w:rPr>
                <w:rFonts w:ascii="Arial" w:hAnsi="Arial" w:cs="Arial"/>
                <w:i/>
                <w:iCs/>
                <w:sz w:val="24"/>
                <w:szCs w:val="24"/>
              </w:rPr>
              <w:lastRenderedPageBreak/>
              <w:t>Reels</w:t>
            </w:r>
            <w:proofErr w:type="spellEnd"/>
            <w:r w:rsidRPr="3FE128D5">
              <w:rPr>
                <w:rFonts w:ascii="Arial" w:hAnsi="Arial" w:cs="Arial"/>
                <w:i/>
                <w:iCs/>
                <w:sz w:val="24"/>
                <w:szCs w:val="24"/>
              </w:rPr>
              <w:t xml:space="preserve"> </w:t>
            </w:r>
            <w:r w:rsidR="6315DA04" w:rsidRPr="3FE128D5">
              <w:rPr>
                <w:rFonts w:ascii="Arial" w:hAnsi="Arial" w:cs="Arial"/>
                <w:sz w:val="24"/>
                <w:szCs w:val="24"/>
              </w:rPr>
              <w:t xml:space="preserve">con </w:t>
            </w:r>
            <w:r w:rsidR="5C356CA8" w:rsidRPr="3FE128D5">
              <w:rPr>
                <w:rFonts w:ascii="Arial" w:hAnsi="Arial" w:cs="Arial"/>
                <w:sz w:val="24"/>
                <w:szCs w:val="24"/>
              </w:rPr>
              <w:t>información del proceso</w:t>
            </w:r>
            <w:r w:rsidR="6315DA04" w:rsidRPr="3FE128D5">
              <w:rPr>
                <w:rFonts w:ascii="Arial" w:hAnsi="Arial" w:cs="Arial"/>
                <w:sz w:val="24"/>
                <w:szCs w:val="24"/>
              </w:rPr>
              <w:t xml:space="preserve"> </w:t>
            </w:r>
            <w:r w:rsidR="3C787987" w:rsidRPr="3FE128D5">
              <w:rPr>
                <w:rFonts w:ascii="Arial" w:hAnsi="Arial" w:cs="Arial"/>
                <w:sz w:val="24"/>
                <w:szCs w:val="24"/>
              </w:rPr>
              <w:t>de consulta</w:t>
            </w:r>
          </w:p>
          <w:p w14:paraId="2AF15A43" w14:textId="77777777" w:rsidR="00636C42" w:rsidRPr="004E4942" w:rsidRDefault="6315DA04" w:rsidP="009852F1">
            <w:pPr>
              <w:pStyle w:val="Prrafodelista"/>
              <w:widowControl w:val="0"/>
              <w:numPr>
                <w:ilvl w:val="0"/>
                <w:numId w:val="11"/>
              </w:numPr>
              <w:pBdr>
                <w:top w:val="nil"/>
                <w:left w:val="nil"/>
                <w:bottom w:val="nil"/>
                <w:right w:val="nil"/>
                <w:between w:val="nil"/>
              </w:pBdr>
              <w:spacing w:after="0" w:line="360" w:lineRule="auto"/>
              <w:ind w:left="270" w:hanging="180"/>
              <w:rPr>
                <w:rFonts w:ascii="Arial" w:hAnsi="Arial" w:cs="Arial"/>
                <w:sz w:val="24"/>
                <w:szCs w:val="24"/>
              </w:rPr>
            </w:pPr>
            <w:r w:rsidRPr="3FE128D5">
              <w:rPr>
                <w:rFonts w:ascii="Arial" w:hAnsi="Arial" w:cs="Arial"/>
                <w:sz w:val="24"/>
                <w:szCs w:val="24"/>
              </w:rPr>
              <w:t xml:space="preserve">Piezas gráficas </w:t>
            </w:r>
          </w:p>
          <w:p w14:paraId="729EA0F6" w14:textId="6B78DBC7" w:rsidR="00636C42" w:rsidRPr="004E4942" w:rsidRDefault="2558CAC5" w:rsidP="009852F1">
            <w:pPr>
              <w:pStyle w:val="Prrafodelista"/>
              <w:widowControl w:val="0"/>
              <w:numPr>
                <w:ilvl w:val="0"/>
                <w:numId w:val="11"/>
              </w:numPr>
              <w:spacing w:after="0" w:line="360" w:lineRule="auto"/>
              <w:ind w:left="270" w:hanging="180"/>
              <w:rPr>
                <w:rFonts w:ascii="Arial" w:hAnsi="Arial" w:cs="Arial"/>
                <w:sz w:val="24"/>
                <w:szCs w:val="24"/>
              </w:rPr>
            </w:pPr>
            <w:r w:rsidRPr="3FE128D5">
              <w:rPr>
                <w:rFonts w:ascii="Arial" w:hAnsi="Arial" w:cs="Arial"/>
                <w:sz w:val="24"/>
                <w:szCs w:val="24"/>
              </w:rPr>
              <w:t>Activistas en redes sociales</w:t>
            </w:r>
          </w:p>
        </w:tc>
        <w:tc>
          <w:tcPr>
            <w:tcW w:w="2430" w:type="dxa"/>
            <w:shd w:val="clear" w:color="auto" w:fill="auto"/>
            <w:tcMar>
              <w:top w:w="100" w:type="dxa"/>
              <w:left w:w="100" w:type="dxa"/>
              <w:bottom w:w="100" w:type="dxa"/>
              <w:right w:w="100" w:type="dxa"/>
            </w:tcMar>
          </w:tcPr>
          <w:p w14:paraId="1C33EB39" w14:textId="77777777" w:rsidR="00636C42" w:rsidRPr="004E4942" w:rsidRDefault="6315DA04" w:rsidP="009852F1">
            <w:pPr>
              <w:pStyle w:val="Prrafodelista"/>
              <w:widowControl w:val="0"/>
              <w:numPr>
                <w:ilvl w:val="0"/>
                <w:numId w:val="11"/>
              </w:numPr>
              <w:pBdr>
                <w:top w:val="nil"/>
                <w:left w:val="nil"/>
                <w:bottom w:val="nil"/>
                <w:right w:val="nil"/>
                <w:between w:val="nil"/>
              </w:pBdr>
              <w:spacing w:after="0" w:line="360" w:lineRule="auto"/>
              <w:ind w:left="180" w:hanging="180"/>
              <w:rPr>
                <w:rFonts w:ascii="Arial" w:hAnsi="Arial" w:cs="Arial"/>
                <w:sz w:val="24"/>
                <w:szCs w:val="24"/>
              </w:rPr>
            </w:pPr>
            <w:r w:rsidRPr="3FE128D5">
              <w:rPr>
                <w:rFonts w:ascii="Arial" w:hAnsi="Arial" w:cs="Arial"/>
                <w:sz w:val="24"/>
                <w:szCs w:val="24"/>
              </w:rPr>
              <w:lastRenderedPageBreak/>
              <w:t>Redes sociales</w:t>
            </w:r>
          </w:p>
          <w:p w14:paraId="57451A12" w14:textId="77777777" w:rsidR="00636C42" w:rsidRPr="004E4942" w:rsidRDefault="6315DA04" w:rsidP="009852F1">
            <w:pPr>
              <w:pStyle w:val="Prrafodelista"/>
              <w:widowControl w:val="0"/>
              <w:numPr>
                <w:ilvl w:val="0"/>
                <w:numId w:val="11"/>
              </w:numPr>
              <w:pBdr>
                <w:top w:val="nil"/>
                <w:left w:val="nil"/>
                <w:bottom w:val="nil"/>
                <w:right w:val="nil"/>
                <w:between w:val="nil"/>
              </w:pBdr>
              <w:spacing w:after="0" w:line="360" w:lineRule="auto"/>
              <w:ind w:left="180" w:hanging="180"/>
              <w:rPr>
                <w:rFonts w:ascii="Arial" w:hAnsi="Arial" w:cs="Arial"/>
                <w:sz w:val="24"/>
                <w:szCs w:val="24"/>
              </w:rPr>
            </w:pPr>
            <w:r w:rsidRPr="3FE128D5">
              <w:rPr>
                <w:rFonts w:ascii="Arial" w:hAnsi="Arial" w:cs="Arial"/>
                <w:sz w:val="24"/>
                <w:szCs w:val="24"/>
              </w:rPr>
              <w:t>Plataforma web “Proyectos en consulta”</w:t>
            </w:r>
          </w:p>
          <w:p w14:paraId="6E13E9CA" w14:textId="77777777" w:rsidR="00636C42" w:rsidRPr="004E4942" w:rsidRDefault="6315DA04" w:rsidP="009852F1">
            <w:pPr>
              <w:pStyle w:val="Prrafodelista"/>
              <w:widowControl w:val="0"/>
              <w:numPr>
                <w:ilvl w:val="0"/>
                <w:numId w:val="11"/>
              </w:numPr>
              <w:pBdr>
                <w:top w:val="nil"/>
                <w:left w:val="nil"/>
                <w:bottom w:val="nil"/>
                <w:right w:val="nil"/>
                <w:between w:val="nil"/>
              </w:pBdr>
              <w:spacing w:after="0" w:line="360" w:lineRule="auto"/>
              <w:ind w:left="180" w:hanging="180"/>
              <w:rPr>
                <w:rFonts w:ascii="Arial" w:hAnsi="Arial" w:cs="Arial"/>
                <w:sz w:val="24"/>
                <w:szCs w:val="24"/>
              </w:rPr>
            </w:pPr>
            <w:r w:rsidRPr="3FE128D5">
              <w:rPr>
                <w:rFonts w:ascii="Arial" w:hAnsi="Arial" w:cs="Arial"/>
                <w:sz w:val="24"/>
                <w:szCs w:val="24"/>
              </w:rPr>
              <w:t>Correo electrónico</w:t>
            </w:r>
          </w:p>
          <w:p w14:paraId="20730514" w14:textId="77777777" w:rsidR="00636C42" w:rsidRPr="004E4942" w:rsidRDefault="6315DA04" w:rsidP="009852F1">
            <w:pPr>
              <w:pStyle w:val="Prrafodelista"/>
              <w:widowControl w:val="0"/>
              <w:numPr>
                <w:ilvl w:val="0"/>
                <w:numId w:val="11"/>
              </w:numPr>
              <w:pBdr>
                <w:top w:val="nil"/>
                <w:left w:val="nil"/>
                <w:bottom w:val="nil"/>
                <w:right w:val="nil"/>
                <w:between w:val="nil"/>
              </w:pBdr>
              <w:spacing w:after="0" w:line="360" w:lineRule="auto"/>
              <w:ind w:left="180" w:hanging="180"/>
              <w:rPr>
                <w:rFonts w:ascii="Arial" w:hAnsi="Arial" w:cs="Arial"/>
                <w:sz w:val="24"/>
                <w:szCs w:val="24"/>
              </w:rPr>
            </w:pPr>
            <w:r w:rsidRPr="3FE128D5">
              <w:rPr>
                <w:rFonts w:ascii="Arial" w:hAnsi="Arial" w:cs="Arial"/>
                <w:sz w:val="24"/>
                <w:szCs w:val="24"/>
              </w:rPr>
              <w:t>Programa de Radio Sin Barreras</w:t>
            </w:r>
          </w:p>
          <w:p w14:paraId="667F06B7" w14:textId="1B72B609" w:rsidR="00636C42" w:rsidRPr="004E4942" w:rsidRDefault="6315DA04" w:rsidP="009852F1">
            <w:pPr>
              <w:pStyle w:val="Prrafodelista"/>
              <w:widowControl w:val="0"/>
              <w:numPr>
                <w:ilvl w:val="0"/>
                <w:numId w:val="11"/>
              </w:numPr>
              <w:pBdr>
                <w:top w:val="nil"/>
                <w:left w:val="nil"/>
                <w:bottom w:val="nil"/>
                <w:right w:val="nil"/>
                <w:between w:val="nil"/>
              </w:pBdr>
              <w:spacing w:after="0" w:line="360" w:lineRule="auto"/>
              <w:ind w:left="180" w:hanging="180"/>
              <w:rPr>
                <w:rFonts w:ascii="Arial" w:hAnsi="Arial" w:cs="Arial"/>
                <w:sz w:val="24"/>
                <w:szCs w:val="24"/>
              </w:rPr>
            </w:pPr>
            <w:r w:rsidRPr="3FE128D5">
              <w:rPr>
                <w:rFonts w:ascii="Arial" w:hAnsi="Arial" w:cs="Arial"/>
                <w:sz w:val="24"/>
                <w:szCs w:val="24"/>
              </w:rPr>
              <w:lastRenderedPageBreak/>
              <w:t>Sesiones informativas</w:t>
            </w:r>
          </w:p>
        </w:tc>
      </w:tr>
      <w:tr w:rsidR="00636C42" w:rsidRPr="004E4942" w14:paraId="5DB5AFF8" w14:textId="77777777" w:rsidTr="0574BDA3">
        <w:tc>
          <w:tcPr>
            <w:tcW w:w="2040" w:type="dxa"/>
            <w:shd w:val="clear" w:color="auto" w:fill="auto"/>
            <w:tcMar>
              <w:top w:w="100" w:type="dxa"/>
              <w:left w:w="100" w:type="dxa"/>
              <w:bottom w:w="100" w:type="dxa"/>
              <w:right w:w="100" w:type="dxa"/>
            </w:tcMar>
          </w:tcPr>
          <w:p w14:paraId="43E2019B" w14:textId="53C01D98" w:rsidR="5BCDCC29" w:rsidRPr="004E4942" w:rsidRDefault="5B29A2CA" w:rsidP="0574BDA3">
            <w:pPr>
              <w:widowControl w:val="0"/>
              <w:pBdr>
                <w:top w:val="nil"/>
                <w:left w:val="nil"/>
                <w:bottom w:val="nil"/>
                <w:right w:val="nil"/>
                <w:between w:val="nil"/>
              </w:pBdr>
              <w:spacing w:after="0" w:line="360" w:lineRule="auto"/>
              <w:rPr>
                <w:rFonts w:ascii="Arial" w:hAnsi="Arial" w:cs="Arial"/>
                <w:sz w:val="24"/>
                <w:szCs w:val="24"/>
              </w:rPr>
            </w:pPr>
            <w:r w:rsidRPr="0574BDA3">
              <w:rPr>
                <w:rFonts w:ascii="Arial" w:hAnsi="Arial" w:cs="Arial"/>
                <w:sz w:val="24"/>
                <w:szCs w:val="24"/>
              </w:rPr>
              <w:lastRenderedPageBreak/>
              <w:t>Etapa III: Recojo de aportes</w:t>
            </w:r>
          </w:p>
        </w:tc>
        <w:tc>
          <w:tcPr>
            <w:tcW w:w="2160" w:type="dxa"/>
            <w:shd w:val="clear" w:color="auto" w:fill="auto"/>
            <w:tcMar>
              <w:top w:w="100" w:type="dxa"/>
              <w:left w:w="100" w:type="dxa"/>
              <w:bottom w:w="100" w:type="dxa"/>
              <w:right w:w="100" w:type="dxa"/>
            </w:tcMar>
          </w:tcPr>
          <w:p w14:paraId="68A1507F" w14:textId="414973A0" w:rsidR="00636C42" w:rsidRPr="004E4942" w:rsidRDefault="6315DA04" w:rsidP="009852F1">
            <w:pPr>
              <w:widowControl w:val="0"/>
              <w:numPr>
                <w:ilvl w:val="0"/>
                <w:numId w:val="22"/>
              </w:numPr>
              <w:pBdr>
                <w:top w:val="nil"/>
                <w:left w:val="nil"/>
                <w:bottom w:val="nil"/>
                <w:right w:val="nil"/>
                <w:between w:val="nil"/>
              </w:pBdr>
              <w:spacing w:after="0" w:line="360" w:lineRule="auto"/>
              <w:ind w:left="180" w:hanging="180"/>
              <w:rPr>
                <w:rFonts w:ascii="Arial" w:hAnsi="Arial" w:cs="Arial"/>
                <w:sz w:val="24"/>
                <w:szCs w:val="24"/>
              </w:rPr>
            </w:pPr>
            <w:r w:rsidRPr="3FE128D5">
              <w:rPr>
                <w:rFonts w:ascii="Arial" w:hAnsi="Arial" w:cs="Arial"/>
                <w:sz w:val="24"/>
                <w:szCs w:val="24"/>
              </w:rPr>
              <w:t xml:space="preserve">Cronograma de las sesiones </w:t>
            </w:r>
            <w:r w:rsidR="17A652CB" w:rsidRPr="3FE128D5">
              <w:rPr>
                <w:rFonts w:ascii="Arial" w:eastAsia="Arial" w:hAnsi="Arial" w:cs="Arial"/>
                <w:color w:val="000000" w:themeColor="text1"/>
                <w:sz w:val="24"/>
                <w:szCs w:val="24"/>
                <w:highlight w:val="white"/>
              </w:rPr>
              <w:t>de recojo de aportes</w:t>
            </w:r>
            <w:r w:rsidRPr="3FE128D5">
              <w:rPr>
                <w:rFonts w:ascii="Arial" w:hAnsi="Arial" w:cs="Arial"/>
                <w:sz w:val="24"/>
                <w:szCs w:val="24"/>
              </w:rPr>
              <w:t xml:space="preserve"> </w:t>
            </w:r>
          </w:p>
        </w:tc>
        <w:tc>
          <w:tcPr>
            <w:tcW w:w="2520" w:type="dxa"/>
            <w:shd w:val="clear" w:color="auto" w:fill="auto"/>
            <w:tcMar>
              <w:top w:w="100" w:type="dxa"/>
              <w:left w:w="100" w:type="dxa"/>
              <w:bottom w:w="100" w:type="dxa"/>
              <w:right w:w="100" w:type="dxa"/>
            </w:tcMar>
          </w:tcPr>
          <w:p w14:paraId="485F1857" w14:textId="4FCCE5F7" w:rsidR="00636C42" w:rsidRPr="004E4942" w:rsidRDefault="6315DA04" w:rsidP="009852F1">
            <w:pPr>
              <w:widowControl w:val="0"/>
              <w:numPr>
                <w:ilvl w:val="0"/>
                <w:numId w:val="24"/>
              </w:numPr>
              <w:pBdr>
                <w:top w:val="nil"/>
                <w:left w:val="nil"/>
                <w:bottom w:val="nil"/>
                <w:right w:val="nil"/>
                <w:between w:val="nil"/>
              </w:pBdr>
              <w:spacing w:after="0" w:line="360" w:lineRule="auto"/>
              <w:ind w:left="270" w:hanging="180"/>
              <w:rPr>
                <w:rFonts w:ascii="Arial" w:hAnsi="Arial" w:cs="Arial"/>
                <w:sz w:val="24"/>
                <w:szCs w:val="24"/>
              </w:rPr>
            </w:pPr>
            <w:r w:rsidRPr="3FE128D5">
              <w:rPr>
                <w:rFonts w:ascii="Arial" w:hAnsi="Arial" w:cs="Arial"/>
                <w:sz w:val="24"/>
                <w:szCs w:val="24"/>
              </w:rPr>
              <w:t>Piezas gráficas</w:t>
            </w:r>
          </w:p>
        </w:tc>
        <w:tc>
          <w:tcPr>
            <w:tcW w:w="2430" w:type="dxa"/>
            <w:shd w:val="clear" w:color="auto" w:fill="auto"/>
            <w:tcMar>
              <w:top w:w="100" w:type="dxa"/>
              <w:left w:w="100" w:type="dxa"/>
              <w:bottom w:w="100" w:type="dxa"/>
              <w:right w:w="100" w:type="dxa"/>
            </w:tcMar>
          </w:tcPr>
          <w:p w14:paraId="05147D74" w14:textId="77777777" w:rsidR="00636C42" w:rsidRPr="004E4942" w:rsidRDefault="6315DA04" w:rsidP="009852F1">
            <w:pPr>
              <w:pStyle w:val="Prrafodelista"/>
              <w:widowControl w:val="0"/>
              <w:numPr>
                <w:ilvl w:val="0"/>
                <w:numId w:val="24"/>
              </w:numPr>
              <w:pBdr>
                <w:top w:val="nil"/>
                <w:left w:val="nil"/>
                <w:bottom w:val="nil"/>
                <w:right w:val="nil"/>
                <w:between w:val="nil"/>
              </w:pBdr>
              <w:spacing w:after="0" w:line="360" w:lineRule="auto"/>
              <w:ind w:left="180" w:hanging="180"/>
              <w:rPr>
                <w:rFonts w:ascii="Arial" w:hAnsi="Arial" w:cs="Arial"/>
                <w:sz w:val="24"/>
                <w:szCs w:val="24"/>
              </w:rPr>
            </w:pPr>
            <w:r w:rsidRPr="3FE128D5">
              <w:rPr>
                <w:rFonts w:ascii="Arial" w:hAnsi="Arial" w:cs="Arial"/>
                <w:sz w:val="24"/>
                <w:szCs w:val="24"/>
              </w:rPr>
              <w:t>Redes sociales</w:t>
            </w:r>
          </w:p>
          <w:p w14:paraId="6E008D6F" w14:textId="6F183BBF" w:rsidR="00636C42" w:rsidRPr="004E4942" w:rsidRDefault="668D4018" w:rsidP="009852F1">
            <w:pPr>
              <w:pStyle w:val="Prrafodelista"/>
              <w:widowControl w:val="0"/>
              <w:numPr>
                <w:ilvl w:val="0"/>
                <w:numId w:val="24"/>
              </w:numPr>
              <w:pBdr>
                <w:top w:val="nil"/>
                <w:left w:val="nil"/>
                <w:bottom w:val="nil"/>
                <w:right w:val="nil"/>
                <w:between w:val="nil"/>
              </w:pBdr>
              <w:spacing w:after="0" w:line="360" w:lineRule="auto"/>
              <w:ind w:left="180" w:hanging="180"/>
              <w:rPr>
                <w:rFonts w:ascii="Arial" w:hAnsi="Arial" w:cs="Arial"/>
                <w:sz w:val="24"/>
                <w:szCs w:val="24"/>
              </w:rPr>
            </w:pPr>
            <w:r w:rsidRPr="3FE128D5">
              <w:rPr>
                <w:rFonts w:ascii="Arial" w:hAnsi="Arial" w:cs="Arial"/>
                <w:sz w:val="24"/>
                <w:szCs w:val="24"/>
              </w:rPr>
              <w:t>Envío</w:t>
            </w:r>
            <w:r w:rsidR="6315DA04" w:rsidRPr="3FE128D5">
              <w:rPr>
                <w:rFonts w:ascii="Arial" w:hAnsi="Arial" w:cs="Arial"/>
                <w:sz w:val="24"/>
                <w:szCs w:val="24"/>
              </w:rPr>
              <w:t xml:space="preserve"> correo electrónico</w:t>
            </w:r>
          </w:p>
          <w:p w14:paraId="4DF8A15A" w14:textId="056C9C9B" w:rsidR="00636C42" w:rsidRPr="004E4942" w:rsidRDefault="6315DA04" w:rsidP="009852F1">
            <w:pPr>
              <w:pStyle w:val="Prrafodelista"/>
              <w:widowControl w:val="0"/>
              <w:numPr>
                <w:ilvl w:val="0"/>
                <w:numId w:val="24"/>
              </w:numPr>
              <w:pBdr>
                <w:top w:val="nil"/>
                <w:left w:val="nil"/>
                <w:bottom w:val="nil"/>
                <w:right w:val="nil"/>
                <w:between w:val="nil"/>
              </w:pBdr>
              <w:spacing w:after="0" w:line="360" w:lineRule="auto"/>
              <w:ind w:left="180" w:hanging="180"/>
              <w:rPr>
                <w:rFonts w:ascii="Arial" w:eastAsia="Arial" w:hAnsi="Arial" w:cs="Arial"/>
                <w:color w:val="000000" w:themeColor="text1"/>
                <w:sz w:val="24"/>
                <w:szCs w:val="24"/>
                <w:highlight w:val="white"/>
              </w:rPr>
            </w:pPr>
            <w:r w:rsidRPr="3FE128D5">
              <w:rPr>
                <w:rFonts w:ascii="Arial" w:hAnsi="Arial" w:cs="Arial"/>
                <w:sz w:val="24"/>
                <w:szCs w:val="24"/>
              </w:rPr>
              <w:t xml:space="preserve">Sesiones </w:t>
            </w:r>
            <w:r w:rsidR="321C5921" w:rsidRPr="3FE128D5">
              <w:rPr>
                <w:rFonts w:ascii="Arial" w:eastAsia="Arial" w:hAnsi="Arial" w:cs="Arial"/>
                <w:color w:val="000000" w:themeColor="text1"/>
                <w:sz w:val="24"/>
                <w:szCs w:val="24"/>
                <w:highlight w:val="white"/>
              </w:rPr>
              <w:t>de recojo de aportes</w:t>
            </w:r>
          </w:p>
        </w:tc>
      </w:tr>
      <w:tr w:rsidR="02E36849" w:rsidRPr="004E4942" w14:paraId="65FC687C" w14:textId="77777777" w:rsidTr="0574BDA3">
        <w:trPr>
          <w:trHeight w:val="300"/>
        </w:trPr>
        <w:tc>
          <w:tcPr>
            <w:tcW w:w="2040" w:type="dxa"/>
            <w:shd w:val="clear" w:color="auto" w:fill="auto"/>
            <w:tcMar>
              <w:top w:w="100" w:type="dxa"/>
              <w:left w:w="100" w:type="dxa"/>
              <w:bottom w:w="100" w:type="dxa"/>
              <w:right w:w="100" w:type="dxa"/>
            </w:tcMar>
          </w:tcPr>
          <w:p w14:paraId="26791C31" w14:textId="5B4D10D4" w:rsidR="5BCDCC29" w:rsidRPr="004E4942" w:rsidRDefault="5B29A2CA" w:rsidP="0574BDA3">
            <w:pPr>
              <w:spacing w:line="360" w:lineRule="auto"/>
              <w:rPr>
                <w:rFonts w:ascii="Arial" w:hAnsi="Arial" w:cs="Arial"/>
                <w:sz w:val="24"/>
                <w:szCs w:val="24"/>
              </w:rPr>
            </w:pPr>
            <w:r w:rsidRPr="0574BDA3">
              <w:rPr>
                <w:rFonts w:ascii="Arial" w:hAnsi="Arial" w:cs="Arial"/>
                <w:sz w:val="24"/>
                <w:szCs w:val="24"/>
              </w:rPr>
              <w:t xml:space="preserve">Etapa IV: Evaluativa </w:t>
            </w:r>
          </w:p>
        </w:tc>
        <w:tc>
          <w:tcPr>
            <w:tcW w:w="2160" w:type="dxa"/>
            <w:shd w:val="clear" w:color="auto" w:fill="auto"/>
            <w:tcMar>
              <w:top w:w="100" w:type="dxa"/>
              <w:left w:w="100" w:type="dxa"/>
              <w:bottom w:w="100" w:type="dxa"/>
              <w:right w:w="100" w:type="dxa"/>
            </w:tcMar>
          </w:tcPr>
          <w:p w14:paraId="3F8C2D6D" w14:textId="0D0AFD86" w:rsidR="2F352DFE" w:rsidRPr="004E4942" w:rsidRDefault="560076BE" w:rsidP="009852F1">
            <w:pPr>
              <w:widowControl w:val="0"/>
              <w:numPr>
                <w:ilvl w:val="0"/>
                <w:numId w:val="22"/>
              </w:numPr>
              <w:pBdr>
                <w:top w:val="nil"/>
                <w:left w:val="nil"/>
                <w:bottom w:val="nil"/>
                <w:right w:val="nil"/>
                <w:between w:val="nil"/>
              </w:pBdr>
              <w:spacing w:after="0" w:line="360" w:lineRule="auto"/>
              <w:ind w:left="180" w:hanging="180"/>
              <w:rPr>
                <w:rFonts w:ascii="Arial" w:hAnsi="Arial" w:cs="Arial"/>
                <w:sz w:val="24"/>
                <w:szCs w:val="24"/>
              </w:rPr>
            </w:pPr>
            <w:r w:rsidRPr="3FE128D5">
              <w:rPr>
                <w:rFonts w:ascii="Arial" w:hAnsi="Arial" w:cs="Arial"/>
                <w:sz w:val="24"/>
                <w:szCs w:val="24"/>
              </w:rPr>
              <w:t xml:space="preserve">Comunicación de inicio de la etapa evaluativa </w:t>
            </w:r>
          </w:p>
        </w:tc>
        <w:tc>
          <w:tcPr>
            <w:tcW w:w="2520" w:type="dxa"/>
            <w:shd w:val="clear" w:color="auto" w:fill="auto"/>
            <w:tcMar>
              <w:top w:w="100" w:type="dxa"/>
              <w:left w:w="100" w:type="dxa"/>
              <w:bottom w:w="100" w:type="dxa"/>
              <w:right w:w="100" w:type="dxa"/>
            </w:tcMar>
          </w:tcPr>
          <w:p w14:paraId="251F4E06" w14:textId="29260DFF" w:rsidR="2F352DFE" w:rsidRPr="004E4942" w:rsidRDefault="560076BE" w:rsidP="009852F1">
            <w:pPr>
              <w:pStyle w:val="Prrafodelista"/>
              <w:numPr>
                <w:ilvl w:val="0"/>
                <w:numId w:val="19"/>
              </w:numPr>
              <w:pBdr>
                <w:top w:val="nil"/>
                <w:left w:val="nil"/>
                <w:bottom w:val="nil"/>
                <w:right w:val="nil"/>
                <w:between w:val="nil"/>
              </w:pBdr>
              <w:spacing w:line="360" w:lineRule="auto"/>
              <w:ind w:left="270" w:hanging="180"/>
              <w:rPr>
                <w:rFonts w:ascii="Arial" w:hAnsi="Arial" w:cs="Arial"/>
                <w:sz w:val="24"/>
                <w:szCs w:val="24"/>
              </w:rPr>
            </w:pPr>
            <w:r w:rsidRPr="3FE128D5">
              <w:rPr>
                <w:rFonts w:ascii="Arial" w:hAnsi="Arial" w:cs="Arial"/>
                <w:sz w:val="24"/>
                <w:szCs w:val="24"/>
              </w:rPr>
              <w:t>Pieza gráfica</w:t>
            </w:r>
          </w:p>
          <w:p w14:paraId="7060B0F4" w14:textId="1479B2A1" w:rsidR="02E36849" w:rsidRPr="004E4942" w:rsidRDefault="02E36849" w:rsidP="3FE128D5">
            <w:pPr>
              <w:pStyle w:val="Prrafodelista"/>
              <w:spacing w:line="360" w:lineRule="auto"/>
              <w:ind w:left="180"/>
              <w:rPr>
                <w:rFonts w:ascii="Arial" w:hAnsi="Arial" w:cs="Arial"/>
                <w:sz w:val="24"/>
                <w:szCs w:val="24"/>
              </w:rPr>
            </w:pPr>
          </w:p>
        </w:tc>
        <w:tc>
          <w:tcPr>
            <w:tcW w:w="2430" w:type="dxa"/>
            <w:shd w:val="clear" w:color="auto" w:fill="auto"/>
            <w:tcMar>
              <w:top w:w="100" w:type="dxa"/>
              <w:left w:w="100" w:type="dxa"/>
              <w:bottom w:w="100" w:type="dxa"/>
              <w:right w:w="100" w:type="dxa"/>
            </w:tcMar>
          </w:tcPr>
          <w:p w14:paraId="7FF783F0" w14:textId="046EA918" w:rsidR="0AD258B0" w:rsidRDefault="0AD258B0" w:rsidP="009852F1">
            <w:pPr>
              <w:pStyle w:val="Prrafodelista"/>
              <w:numPr>
                <w:ilvl w:val="0"/>
                <w:numId w:val="18"/>
              </w:numPr>
              <w:pBdr>
                <w:top w:val="nil"/>
                <w:left w:val="nil"/>
                <w:bottom w:val="nil"/>
                <w:right w:val="nil"/>
                <w:between w:val="nil"/>
              </w:pBdr>
              <w:spacing w:line="360" w:lineRule="auto"/>
              <w:ind w:left="180" w:hanging="180"/>
              <w:rPr>
                <w:rFonts w:ascii="Arial" w:hAnsi="Arial" w:cs="Arial"/>
                <w:sz w:val="24"/>
                <w:szCs w:val="24"/>
              </w:rPr>
            </w:pPr>
            <w:r w:rsidRPr="3FE128D5">
              <w:rPr>
                <w:rFonts w:ascii="Arial" w:hAnsi="Arial" w:cs="Arial"/>
                <w:sz w:val="24"/>
                <w:szCs w:val="24"/>
              </w:rPr>
              <w:t>Redes sociales</w:t>
            </w:r>
          </w:p>
          <w:p w14:paraId="25371540" w14:textId="5B5196D8" w:rsidR="02E36849" w:rsidRPr="004E4942" w:rsidRDefault="02E36849" w:rsidP="3FE128D5">
            <w:pPr>
              <w:spacing w:line="360" w:lineRule="auto"/>
              <w:ind w:left="180"/>
              <w:rPr>
                <w:rFonts w:ascii="Arial" w:hAnsi="Arial" w:cs="Arial"/>
                <w:sz w:val="24"/>
                <w:szCs w:val="24"/>
              </w:rPr>
            </w:pPr>
          </w:p>
        </w:tc>
      </w:tr>
      <w:tr w:rsidR="00636C42" w:rsidRPr="004E4942" w14:paraId="0CC6E8EE" w14:textId="77777777" w:rsidTr="0574BDA3">
        <w:tc>
          <w:tcPr>
            <w:tcW w:w="2040" w:type="dxa"/>
            <w:shd w:val="clear" w:color="auto" w:fill="auto"/>
            <w:tcMar>
              <w:top w:w="100" w:type="dxa"/>
              <w:left w:w="100" w:type="dxa"/>
              <w:bottom w:w="100" w:type="dxa"/>
              <w:right w:w="100" w:type="dxa"/>
            </w:tcMar>
          </w:tcPr>
          <w:p w14:paraId="051763C5" w14:textId="4464B416" w:rsidR="5BCDCC29" w:rsidRPr="004E4942" w:rsidRDefault="5B29A2CA" w:rsidP="0574BDA3">
            <w:pPr>
              <w:widowControl w:val="0"/>
              <w:spacing w:after="0" w:line="360" w:lineRule="auto"/>
              <w:rPr>
                <w:rFonts w:ascii="Arial" w:hAnsi="Arial" w:cs="Arial"/>
                <w:sz w:val="24"/>
                <w:szCs w:val="24"/>
              </w:rPr>
            </w:pPr>
            <w:r w:rsidRPr="0574BDA3">
              <w:rPr>
                <w:rFonts w:ascii="Arial" w:hAnsi="Arial" w:cs="Arial"/>
                <w:sz w:val="24"/>
                <w:szCs w:val="24"/>
              </w:rPr>
              <w:t>Etapa V: Comunicación de resultados</w:t>
            </w:r>
          </w:p>
        </w:tc>
        <w:tc>
          <w:tcPr>
            <w:tcW w:w="2160" w:type="dxa"/>
            <w:shd w:val="clear" w:color="auto" w:fill="auto"/>
            <w:tcMar>
              <w:top w:w="100" w:type="dxa"/>
              <w:left w:w="100" w:type="dxa"/>
              <w:bottom w:w="100" w:type="dxa"/>
              <w:right w:w="100" w:type="dxa"/>
            </w:tcMar>
          </w:tcPr>
          <w:p w14:paraId="53A61D00" w14:textId="77777777" w:rsidR="00636C42" w:rsidRPr="004E4942" w:rsidRDefault="6315DA04" w:rsidP="009852F1">
            <w:pPr>
              <w:pStyle w:val="Prrafodelista"/>
              <w:widowControl w:val="0"/>
              <w:numPr>
                <w:ilvl w:val="0"/>
                <w:numId w:val="10"/>
              </w:numPr>
              <w:pBdr>
                <w:top w:val="nil"/>
                <w:left w:val="nil"/>
                <w:bottom w:val="nil"/>
                <w:right w:val="nil"/>
                <w:between w:val="nil"/>
              </w:pBdr>
              <w:spacing w:after="0" w:line="360" w:lineRule="auto"/>
              <w:ind w:left="180" w:hanging="180"/>
              <w:rPr>
                <w:rFonts w:ascii="Arial" w:hAnsi="Arial" w:cs="Arial"/>
                <w:sz w:val="24"/>
                <w:szCs w:val="24"/>
              </w:rPr>
            </w:pPr>
            <w:r w:rsidRPr="3FE128D5">
              <w:rPr>
                <w:rFonts w:ascii="Arial" w:hAnsi="Arial" w:cs="Arial"/>
                <w:sz w:val="24"/>
                <w:szCs w:val="24"/>
              </w:rPr>
              <w:t xml:space="preserve">Informe del proceso de consulta </w:t>
            </w:r>
          </w:p>
          <w:p w14:paraId="3E35C54C" w14:textId="1A8A441E" w:rsidR="00636C42" w:rsidRPr="004E4942" w:rsidRDefault="72E5C72B" w:rsidP="009852F1">
            <w:pPr>
              <w:pStyle w:val="Prrafodelista"/>
              <w:widowControl w:val="0"/>
              <w:numPr>
                <w:ilvl w:val="0"/>
                <w:numId w:val="10"/>
              </w:numPr>
              <w:pBdr>
                <w:top w:val="nil"/>
                <w:left w:val="nil"/>
                <w:bottom w:val="nil"/>
                <w:right w:val="nil"/>
                <w:between w:val="nil"/>
              </w:pBdr>
              <w:spacing w:after="0" w:line="360" w:lineRule="auto"/>
              <w:ind w:left="180" w:hanging="180"/>
              <w:rPr>
                <w:rFonts w:ascii="Arial" w:hAnsi="Arial" w:cs="Arial"/>
                <w:sz w:val="24"/>
                <w:szCs w:val="24"/>
              </w:rPr>
            </w:pPr>
            <w:r w:rsidRPr="0574BDA3">
              <w:rPr>
                <w:rFonts w:ascii="Arial" w:hAnsi="Arial" w:cs="Arial"/>
                <w:sz w:val="24"/>
                <w:szCs w:val="24"/>
              </w:rPr>
              <w:t>Pro</w:t>
            </w:r>
            <w:r w:rsidR="60A9CD92" w:rsidRPr="0574BDA3">
              <w:rPr>
                <w:rFonts w:ascii="Arial" w:hAnsi="Arial" w:cs="Arial"/>
                <w:sz w:val="24"/>
                <w:szCs w:val="24"/>
              </w:rPr>
              <w:t>yecto</w:t>
            </w:r>
            <w:r w:rsidR="154303C2" w:rsidRPr="0574BDA3">
              <w:rPr>
                <w:rFonts w:ascii="Arial" w:hAnsi="Arial" w:cs="Arial"/>
                <w:sz w:val="24"/>
                <w:szCs w:val="24"/>
              </w:rPr>
              <w:t xml:space="preserve"> de Estrategia</w:t>
            </w:r>
            <w:r w:rsidRPr="0574BDA3">
              <w:rPr>
                <w:rFonts w:ascii="Arial" w:hAnsi="Arial" w:cs="Arial"/>
                <w:sz w:val="24"/>
                <w:szCs w:val="24"/>
              </w:rPr>
              <w:t xml:space="preserve"> actualizada </w:t>
            </w:r>
          </w:p>
        </w:tc>
        <w:tc>
          <w:tcPr>
            <w:tcW w:w="2520" w:type="dxa"/>
            <w:shd w:val="clear" w:color="auto" w:fill="auto"/>
            <w:tcMar>
              <w:top w:w="100" w:type="dxa"/>
              <w:left w:w="100" w:type="dxa"/>
              <w:bottom w:w="100" w:type="dxa"/>
              <w:right w:w="100" w:type="dxa"/>
            </w:tcMar>
          </w:tcPr>
          <w:p w14:paraId="2D715429" w14:textId="53459029" w:rsidR="00636C42" w:rsidRPr="004E4942" w:rsidRDefault="6315DA04" w:rsidP="009852F1">
            <w:pPr>
              <w:pStyle w:val="Prrafodelista"/>
              <w:widowControl w:val="0"/>
              <w:numPr>
                <w:ilvl w:val="0"/>
                <w:numId w:val="10"/>
              </w:numPr>
              <w:spacing w:after="0" w:line="360" w:lineRule="auto"/>
              <w:ind w:left="270" w:hanging="180"/>
              <w:rPr>
                <w:rFonts w:ascii="Arial" w:hAnsi="Arial" w:cs="Arial"/>
                <w:sz w:val="24"/>
                <w:szCs w:val="24"/>
              </w:rPr>
            </w:pPr>
            <w:r w:rsidRPr="3FE128D5">
              <w:rPr>
                <w:rFonts w:ascii="Arial" w:hAnsi="Arial" w:cs="Arial"/>
                <w:sz w:val="24"/>
                <w:szCs w:val="24"/>
              </w:rPr>
              <w:t xml:space="preserve">Presentación en </w:t>
            </w:r>
            <w:r w:rsidRPr="3FE128D5">
              <w:rPr>
                <w:rFonts w:ascii="Arial" w:hAnsi="Arial" w:cs="Arial"/>
                <w:i/>
                <w:iCs/>
                <w:sz w:val="24"/>
                <w:szCs w:val="24"/>
              </w:rPr>
              <w:t>PowerPoint</w:t>
            </w:r>
          </w:p>
          <w:p w14:paraId="4600C63F" w14:textId="25738D4A" w:rsidR="00636C42" w:rsidRPr="004E4942" w:rsidRDefault="6315DA04" w:rsidP="009852F1">
            <w:pPr>
              <w:pStyle w:val="Prrafodelista"/>
              <w:widowControl w:val="0"/>
              <w:numPr>
                <w:ilvl w:val="0"/>
                <w:numId w:val="10"/>
              </w:numPr>
              <w:spacing w:after="0" w:line="360" w:lineRule="auto"/>
              <w:ind w:left="270" w:hanging="180"/>
              <w:rPr>
                <w:rFonts w:ascii="Arial" w:hAnsi="Arial" w:cs="Arial"/>
                <w:sz w:val="24"/>
                <w:szCs w:val="24"/>
              </w:rPr>
            </w:pPr>
            <w:r w:rsidRPr="3FE128D5">
              <w:rPr>
                <w:rFonts w:ascii="Arial" w:hAnsi="Arial" w:cs="Arial"/>
                <w:sz w:val="24"/>
                <w:szCs w:val="24"/>
              </w:rPr>
              <w:t>Texto en formato accesible y</w:t>
            </w:r>
            <w:r w:rsidR="74104835" w:rsidRPr="3FE128D5">
              <w:rPr>
                <w:rFonts w:ascii="Arial" w:hAnsi="Arial" w:cs="Arial"/>
                <w:sz w:val="24"/>
                <w:szCs w:val="24"/>
              </w:rPr>
              <w:t xml:space="preserve"> en</w:t>
            </w:r>
            <w:r w:rsidRPr="3FE128D5">
              <w:rPr>
                <w:rFonts w:ascii="Arial" w:hAnsi="Arial" w:cs="Arial"/>
                <w:sz w:val="24"/>
                <w:szCs w:val="24"/>
              </w:rPr>
              <w:t xml:space="preserve"> lenguaje claro</w:t>
            </w:r>
            <w:r w:rsidR="66BD2561" w:rsidRPr="3FE128D5">
              <w:rPr>
                <w:rFonts w:ascii="Arial" w:hAnsi="Arial" w:cs="Arial"/>
                <w:sz w:val="24"/>
                <w:szCs w:val="24"/>
              </w:rPr>
              <w:t xml:space="preserve"> y</w:t>
            </w:r>
            <w:r w:rsidRPr="3FE128D5">
              <w:rPr>
                <w:rFonts w:ascii="Arial" w:hAnsi="Arial" w:cs="Arial"/>
                <w:sz w:val="24"/>
                <w:szCs w:val="24"/>
              </w:rPr>
              <w:t xml:space="preserve"> sencillo</w:t>
            </w:r>
          </w:p>
          <w:p w14:paraId="487488F3" w14:textId="77777777" w:rsidR="00636C42" w:rsidRPr="004E4942" w:rsidRDefault="6315DA04" w:rsidP="009852F1">
            <w:pPr>
              <w:pStyle w:val="Prrafodelista"/>
              <w:widowControl w:val="0"/>
              <w:numPr>
                <w:ilvl w:val="0"/>
                <w:numId w:val="10"/>
              </w:numPr>
              <w:spacing w:after="0" w:line="360" w:lineRule="auto"/>
              <w:ind w:left="270" w:hanging="180"/>
              <w:rPr>
                <w:rFonts w:ascii="Arial" w:hAnsi="Arial" w:cs="Arial"/>
                <w:sz w:val="24"/>
                <w:szCs w:val="24"/>
              </w:rPr>
            </w:pPr>
            <w:r w:rsidRPr="3FE128D5">
              <w:rPr>
                <w:rFonts w:ascii="Arial" w:hAnsi="Arial" w:cs="Arial"/>
                <w:sz w:val="24"/>
                <w:szCs w:val="24"/>
              </w:rPr>
              <w:t>Infografía</w:t>
            </w:r>
          </w:p>
          <w:p w14:paraId="68310B0E" w14:textId="0B194F7A" w:rsidR="00636C42" w:rsidRPr="004E4942" w:rsidRDefault="6315DA04" w:rsidP="009852F1">
            <w:pPr>
              <w:pStyle w:val="Prrafodelista"/>
              <w:widowControl w:val="0"/>
              <w:numPr>
                <w:ilvl w:val="0"/>
                <w:numId w:val="10"/>
              </w:numPr>
              <w:spacing w:after="0" w:line="360" w:lineRule="auto"/>
              <w:ind w:left="270" w:hanging="180"/>
              <w:rPr>
                <w:rFonts w:ascii="Arial" w:hAnsi="Arial" w:cs="Arial"/>
                <w:sz w:val="24"/>
                <w:szCs w:val="24"/>
              </w:rPr>
            </w:pPr>
            <w:r w:rsidRPr="3FE128D5">
              <w:rPr>
                <w:rFonts w:ascii="Arial" w:hAnsi="Arial" w:cs="Arial"/>
                <w:sz w:val="24"/>
                <w:szCs w:val="24"/>
              </w:rPr>
              <w:t>Piezas gráficas</w:t>
            </w:r>
          </w:p>
        </w:tc>
        <w:tc>
          <w:tcPr>
            <w:tcW w:w="2430" w:type="dxa"/>
            <w:shd w:val="clear" w:color="auto" w:fill="auto"/>
            <w:tcMar>
              <w:top w:w="100" w:type="dxa"/>
              <w:left w:w="100" w:type="dxa"/>
              <w:bottom w:w="100" w:type="dxa"/>
              <w:right w:w="100" w:type="dxa"/>
            </w:tcMar>
          </w:tcPr>
          <w:p w14:paraId="5A8DADEE" w14:textId="77777777" w:rsidR="00636C42" w:rsidRPr="004E4942" w:rsidRDefault="6315DA04" w:rsidP="009852F1">
            <w:pPr>
              <w:pStyle w:val="Prrafodelista"/>
              <w:widowControl w:val="0"/>
              <w:numPr>
                <w:ilvl w:val="0"/>
                <w:numId w:val="10"/>
              </w:numPr>
              <w:spacing w:after="0" w:line="360" w:lineRule="auto"/>
              <w:ind w:left="270" w:hanging="270"/>
              <w:rPr>
                <w:rFonts w:ascii="Arial" w:hAnsi="Arial" w:cs="Arial"/>
                <w:sz w:val="24"/>
                <w:szCs w:val="24"/>
              </w:rPr>
            </w:pPr>
            <w:r w:rsidRPr="3FE128D5">
              <w:rPr>
                <w:rFonts w:ascii="Arial" w:hAnsi="Arial" w:cs="Arial"/>
                <w:sz w:val="24"/>
                <w:szCs w:val="24"/>
              </w:rPr>
              <w:t>Redes sociales</w:t>
            </w:r>
          </w:p>
          <w:p w14:paraId="0082FE4B" w14:textId="77777777" w:rsidR="00636C42" w:rsidRPr="004E4942" w:rsidRDefault="6315DA04" w:rsidP="009852F1">
            <w:pPr>
              <w:pStyle w:val="Prrafodelista"/>
              <w:widowControl w:val="0"/>
              <w:numPr>
                <w:ilvl w:val="0"/>
                <w:numId w:val="10"/>
              </w:numPr>
              <w:spacing w:after="0" w:line="360" w:lineRule="auto"/>
              <w:ind w:left="270" w:hanging="270"/>
              <w:rPr>
                <w:rFonts w:ascii="Arial" w:hAnsi="Arial" w:cs="Arial"/>
                <w:sz w:val="24"/>
                <w:szCs w:val="24"/>
              </w:rPr>
            </w:pPr>
            <w:r w:rsidRPr="3FE128D5">
              <w:rPr>
                <w:rFonts w:ascii="Arial" w:hAnsi="Arial" w:cs="Arial"/>
                <w:sz w:val="24"/>
                <w:szCs w:val="24"/>
              </w:rPr>
              <w:t>Plataforma web “Proyectos en consulta”</w:t>
            </w:r>
          </w:p>
          <w:p w14:paraId="57C82F12" w14:textId="77777777" w:rsidR="00636C42" w:rsidRPr="004E4942" w:rsidRDefault="6315DA04" w:rsidP="009852F1">
            <w:pPr>
              <w:pStyle w:val="Prrafodelista"/>
              <w:widowControl w:val="0"/>
              <w:numPr>
                <w:ilvl w:val="0"/>
                <w:numId w:val="10"/>
              </w:numPr>
              <w:spacing w:after="0" w:line="360" w:lineRule="auto"/>
              <w:ind w:left="270" w:hanging="270"/>
              <w:rPr>
                <w:rFonts w:ascii="Arial" w:hAnsi="Arial" w:cs="Arial"/>
                <w:sz w:val="24"/>
                <w:szCs w:val="24"/>
              </w:rPr>
            </w:pPr>
            <w:r w:rsidRPr="3FE128D5">
              <w:rPr>
                <w:rFonts w:ascii="Arial" w:hAnsi="Arial" w:cs="Arial"/>
                <w:sz w:val="24"/>
                <w:szCs w:val="24"/>
              </w:rPr>
              <w:t>Correo electrónico</w:t>
            </w:r>
          </w:p>
          <w:p w14:paraId="4C880C7D" w14:textId="4094264C" w:rsidR="595E74B7" w:rsidRDefault="595E74B7" w:rsidP="009852F1">
            <w:pPr>
              <w:pStyle w:val="Prrafodelista"/>
              <w:widowControl w:val="0"/>
              <w:numPr>
                <w:ilvl w:val="0"/>
                <w:numId w:val="10"/>
              </w:numPr>
              <w:pBdr>
                <w:top w:val="nil"/>
                <w:left w:val="nil"/>
                <w:bottom w:val="nil"/>
                <w:right w:val="nil"/>
                <w:between w:val="nil"/>
              </w:pBdr>
              <w:spacing w:after="0" w:line="360" w:lineRule="auto"/>
              <w:ind w:left="270" w:hanging="270"/>
              <w:rPr>
                <w:rFonts w:ascii="Arial" w:hAnsi="Arial" w:cs="Arial"/>
                <w:sz w:val="24"/>
                <w:szCs w:val="24"/>
              </w:rPr>
            </w:pPr>
            <w:r w:rsidRPr="3FE128D5">
              <w:rPr>
                <w:rFonts w:ascii="Arial" w:hAnsi="Arial" w:cs="Arial"/>
                <w:sz w:val="24"/>
                <w:szCs w:val="24"/>
              </w:rPr>
              <w:t>Programa de Radio Sin Barreras</w:t>
            </w:r>
          </w:p>
          <w:p w14:paraId="09BEDF91" w14:textId="69CFD69B" w:rsidR="00373969" w:rsidRPr="004E4942" w:rsidRDefault="6315DA04" w:rsidP="009852F1">
            <w:pPr>
              <w:pStyle w:val="Prrafodelista"/>
              <w:widowControl w:val="0"/>
              <w:numPr>
                <w:ilvl w:val="0"/>
                <w:numId w:val="10"/>
              </w:numPr>
              <w:spacing w:after="0" w:line="360" w:lineRule="auto"/>
              <w:ind w:left="270" w:hanging="270"/>
              <w:rPr>
                <w:rFonts w:ascii="Arial" w:hAnsi="Arial" w:cs="Arial"/>
                <w:sz w:val="24"/>
                <w:szCs w:val="24"/>
              </w:rPr>
            </w:pPr>
            <w:r w:rsidRPr="3FE128D5">
              <w:rPr>
                <w:rFonts w:ascii="Arial" w:hAnsi="Arial" w:cs="Arial"/>
                <w:sz w:val="24"/>
                <w:szCs w:val="24"/>
              </w:rPr>
              <w:t>Sesión de comunicación de resultados</w:t>
            </w:r>
          </w:p>
        </w:tc>
      </w:tr>
    </w:tbl>
    <w:p w14:paraId="06A8E882" w14:textId="269CB5FF" w:rsidR="00636C42" w:rsidRPr="004E4942" w:rsidRDefault="0A74A64B" w:rsidP="0574BDA3">
      <w:pPr>
        <w:pStyle w:val="Ttulo2"/>
        <w:spacing w:line="360" w:lineRule="auto"/>
        <w:ind w:left="630" w:hanging="450"/>
        <w:rPr>
          <w:rFonts w:ascii="Arial" w:hAnsi="Arial" w:cs="Arial"/>
          <w:b w:val="0"/>
          <w:sz w:val="24"/>
          <w:szCs w:val="24"/>
        </w:rPr>
      </w:pPr>
      <w:r w:rsidRPr="0574BDA3">
        <w:rPr>
          <w:rFonts w:ascii="Arial" w:hAnsi="Arial" w:cs="Arial"/>
          <w:sz w:val="24"/>
          <w:szCs w:val="24"/>
        </w:rPr>
        <w:lastRenderedPageBreak/>
        <w:t>3.</w:t>
      </w:r>
      <w:r w:rsidR="322EDDD8" w:rsidRPr="0574BDA3">
        <w:rPr>
          <w:rFonts w:ascii="Arial" w:hAnsi="Arial" w:cs="Arial"/>
          <w:sz w:val="24"/>
          <w:szCs w:val="24"/>
        </w:rPr>
        <w:t>5</w:t>
      </w:r>
      <w:r w:rsidRPr="0574BDA3">
        <w:rPr>
          <w:rFonts w:ascii="Arial" w:hAnsi="Arial" w:cs="Arial"/>
          <w:sz w:val="24"/>
          <w:szCs w:val="24"/>
        </w:rPr>
        <w:t xml:space="preserve">. </w:t>
      </w:r>
      <w:r w:rsidR="72E5C72B" w:rsidRPr="0574BDA3">
        <w:rPr>
          <w:rFonts w:ascii="Arial" w:hAnsi="Arial" w:cs="Arial"/>
          <w:sz w:val="24"/>
          <w:szCs w:val="24"/>
        </w:rPr>
        <w:t xml:space="preserve">Condiciones </w:t>
      </w:r>
      <w:r w:rsidR="72E5C72B" w:rsidRPr="0574BDA3">
        <w:rPr>
          <w:rFonts w:ascii="Arial" w:hAnsi="Arial" w:cs="Arial"/>
          <w:sz w:val="24"/>
          <w:szCs w:val="24"/>
          <w:highlight w:val="white"/>
        </w:rPr>
        <w:t>de</w:t>
      </w:r>
      <w:r w:rsidR="72E5C72B" w:rsidRPr="0574BDA3">
        <w:rPr>
          <w:rFonts w:ascii="Arial" w:hAnsi="Arial" w:cs="Arial"/>
          <w:sz w:val="24"/>
          <w:szCs w:val="24"/>
        </w:rPr>
        <w:t xml:space="preserve"> accesibilidad </w:t>
      </w:r>
    </w:p>
    <w:p w14:paraId="60C560ED" w14:textId="2BFD4D00" w:rsidR="38A10B56" w:rsidRDefault="38A10B56" w:rsidP="009852F1">
      <w:pPr>
        <w:pStyle w:val="Prrafodelista"/>
        <w:numPr>
          <w:ilvl w:val="0"/>
          <w:numId w:val="8"/>
        </w:numPr>
        <w:spacing w:after="0" w:line="360" w:lineRule="auto"/>
        <w:rPr>
          <w:rFonts w:ascii="Arial" w:hAnsi="Arial" w:cs="Arial"/>
          <w:sz w:val="24"/>
          <w:szCs w:val="24"/>
        </w:rPr>
      </w:pPr>
      <w:r w:rsidRPr="3FE128D5">
        <w:rPr>
          <w:rFonts w:ascii="Arial" w:hAnsi="Arial" w:cs="Arial"/>
          <w:sz w:val="24"/>
          <w:szCs w:val="24"/>
        </w:rPr>
        <w:t>Materiales en lenguaje claro y sencillo.</w:t>
      </w:r>
    </w:p>
    <w:p w14:paraId="61EF9BC8" w14:textId="24623EE1" w:rsidR="2B0177B7" w:rsidRDefault="2B0177B7" w:rsidP="009852F1">
      <w:pPr>
        <w:pStyle w:val="Prrafodelista"/>
        <w:numPr>
          <w:ilvl w:val="0"/>
          <w:numId w:val="8"/>
        </w:numPr>
        <w:spacing w:after="0" w:line="360" w:lineRule="auto"/>
        <w:rPr>
          <w:rFonts w:ascii="Arial" w:eastAsia="Arial" w:hAnsi="Arial" w:cs="Arial"/>
          <w:color w:val="000000" w:themeColor="text1"/>
          <w:sz w:val="24"/>
          <w:szCs w:val="24"/>
        </w:rPr>
      </w:pPr>
      <w:r w:rsidRPr="3FE128D5">
        <w:rPr>
          <w:rFonts w:ascii="Arial" w:eastAsia="Arial" w:hAnsi="Arial" w:cs="Arial"/>
          <w:color w:val="000000" w:themeColor="text1"/>
          <w:sz w:val="24"/>
          <w:szCs w:val="24"/>
        </w:rPr>
        <w:t>Fuente de letra accesible para personas disléxicas</w:t>
      </w:r>
      <w:r w:rsidR="21C59998" w:rsidRPr="3FE128D5">
        <w:rPr>
          <w:rFonts w:ascii="Arial" w:eastAsia="Arial" w:hAnsi="Arial" w:cs="Arial"/>
          <w:color w:val="000000" w:themeColor="text1"/>
          <w:sz w:val="24"/>
          <w:szCs w:val="24"/>
        </w:rPr>
        <w:t xml:space="preserve"> o personas con baja visión</w:t>
      </w:r>
      <w:r w:rsidRPr="3FE128D5">
        <w:rPr>
          <w:rFonts w:ascii="Arial" w:eastAsia="Arial" w:hAnsi="Arial" w:cs="Arial"/>
          <w:color w:val="000000" w:themeColor="text1"/>
          <w:sz w:val="24"/>
          <w:szCs w:val="24"/>
        </w:rPr>
        <w:t>.</w:t>
      </w:r>
    </w:p>
    <w:p w14:paraId="13B91368" w14:textId="63057B3B" w:rsidR="2B0177B7" w:rsidRDefault="2B0177B7" w:rsidP="009852F1">
      <w:pPr>
        <w:pStyle w:val="Prrafodelista"/>
        <w:numPr>
          <w:ilvl w:val="0"/>
          <w:numId w:val="8"/>
        </w:numPr>
        <w:spacing w:after="0" w:line="360" w:lineRule="auto"/>
        <w:rPr>
          <w:rFonts w:ascii="Arial" w:eastAsia="Arial" w:hAnsi="Arial" w:cs="Arial"/>
          <w:color w:val="000000" w:themeColor="text1"/>
          <w:sz w:val="24"/>
          <w:szCs w:val="24"/>
        </w:rPr>
      </w:pPr>
      <w:r w:rsidRPr="3FE128D5">
        <w:rPr>
          <w:rFonts w:ascii="Arial" w:eastAsia="Arial" w:hAnsi="Arial" w:cs="Arial"/>
          <w:color w:val="000000" w:themeColor="text1"/>
          <w:sz w:val="24"/>
          <w:szCs w:val="24"/>
        </w:rPr>
        <w:t>Subtitulado en español.</w:t>
      </w:r>
    </w:p>
    <w:p w14:paraId="34AB315C" w14:textId="3D439CD4" w:rsidR="2B0177B7" w:rsidRDefault="2B0177B7" w:rsidP="009852F1">
      <w:pPr>
        <w:pStyle w:val="Prrafodelista"/>
        <w:numPr>
          <w:ilvl w:val="0"/>
          <w:numId w:val="8"/>
        </w:numPr>
        <w:spacing w:after="0" w:line="360" w:lineRule="auto"/>
        <w:rPr>
          <w:rFonts w:ascii="Arial" w:eastAsia="Arial" w:hAnsi="Arial" w:cs="Arial"/>
          <w:color w:val="000000" w:themeColor="text1"/>
          <w:sz w:val="24"/>
          <w:szCs w:val="24"/>
        </w:rPr>
      </w:pPr>
      <w:r w:rsidRPr="3FE128D5">
        <w:rPr>
          <w:rFonts w:ascii="Arial" w:eastAsia="Arial" w:hAnsi="Arial" w:cs="Arial"/>
          <w:color w:val="000000" w:themeColor="text1"/>
          <w:sz w:val="24"/>
          <w:szCs w:val="24"/>
        </w:rPr>
        <w:t>Transcripción de la exposición.</w:t>
      </w:r>
    </w:p>
    <w:p w14:paraId="58A733B6" w14:textId="67A760DE" w:rsidR="2B0177B7" w:rsidRDefault="2B0177B7" w:rsidP="009852F1">
      <w:pPr>
        <w:pStyle w:val="Prrafodelista"/>
        <w:numPr>
          <w:ilvl w:val="0"/>
          <w:numId w:val="8"/>
        </w:numPr>
        <w:spacing w:after="0" w:line="360" w:lineRule="auto"/>
        <w:rPr>
          <w:rFonts w:ascii="Arial" w:eastAsia="Arial" w:hAnsi="Arial" w:cs="Arial"/>
          <w:color w:val="000000" w:themeColor="text1"/>
          <w:sz w:val="24"/>
          <w:szCs w:val="24"/>
        </w:rPr>
      </w:pPr>
      <w:r w:rsidRPr="3FE128D5">
        <w:rPr>
          <w:rFonts w:ascii="Arial" w:eastAsia="Arial" w:hAnsi="Arial" w:cs="Arial"/>
          <w:color w:val="000000" w:themeColor="text1"/>
          <w:sz w:val="24"/>
          <w:szCs w:val="24"/>
        </w:rPr>
        <w:t xml:space="preserve">Guía de pautas para el acceso a las sesiones virtuales mediante la plataforma </w:t>
      </w:r>
      <w:r w:rsidRPr="3FE128D5">
        <w:rPr>
          <w:rFonts w:ascii="Arial" w:eastAsia="Arial" w:hAnsi="Arial" w:cs="Arial"/>
          <w:i/>
          <w:iCs/>
          <w:color w:val="000000" w:themeColor="text1"/>
          <w:sz w:val="24"/>
          <w:szCs w:val="24"/>
        </w:rPr>
        <w:t>Zoom</w:t>
      </w:r>
      <w:r w:rsidRPr="3FE128D5">
        <w:rPr>
          <w:rFonts w:ascii="Arial" w:eastAsia="Arial" w:hAnsi="Arial" w:cs="Arial"/>
          <w:color w:val="000000" w:themeColor="text1"/>
          <w:sz w:val="24"/>
          <w:szCs w:val="24"/>
        </w:rPr>
        <w:t>.</w:t>
      </w:r>
    </w:p>
    <w:p w14:paraId="4E990E93" w14:textId="4ABB3F1B" w:rsidR="2B0177B7" w:rsidRDefault="2B0177B7" w:rsidP="009852F1">
      <w:pPr>
        <w:pStyle w:val="Prrafodelista"/>
        <w:numPr>
          <w:ilvl w:val="0"/>
          <w:numId w:val="8"/>
        </w:numPr>
        <w:spacing w:after="0" w:line="360" w:lineRule="auto"/>
        <w:rPr>
          <w:rFonts w:ascii="Arial" w:eastAsia="Arial" w:hAnsi="Arial" w:cs="Arial"/>
          <w:color w:val="000000" w:themeColor="text1"/>
          <w:sz w:val="24"/>
          <w:szCs w:val="24"/>
        </w:rPr>
      </w:pPr>
      <w:r w:rsidRPr="3FE128D5">
        <w:rPr>
          <w:rFonts w:ascii="Arial" w:eastAsia="Arial" w:hAnsi="Arial" w:cs="Arial"/>
          <w:color w:val="000000" w:themeColor="text1"/>
          <w:sz w:val="24"/>
          <w:szCs w:val="24"/>
        </w:rPr>
        <w:t>Plataforma web “Proyectos en consulta”.</w:t>
      </w:r>
    </w:p>
    <w:p w14:paraId="696B4583" w14:textId="6EDB3AAA" w:rsidR="2B0177B7" w:rsidRDefault="2B0177B7" w:rsidP="009852F1">
      <w:pPr>
        <w:pStyle w:val="Prrafodelista"/>
        <w:numPr>
          <w:ilvl w:val="0"/>
          <w:numId w:val="8"/>
        </w:numPr>
        <w:spacing w:line="360" w:lineRule="auto"/>
        <w:rPr>
          <w:rFonts w:ascii="Arial" w:eastAsia="Arial" w:hAnsi="Arial" w:cs="Arial"/>
          <w:color w:val="000000" w:themeColor="text1"/>
          <w:sz w:val="24"/>
          <w:szCs w:val="24"/>
        </w:rPr>
      </w:pPr>
      <w:r w:rsidRPr="3FE128D5">
        <w:rPr>
          <w:rFonts w:ascii="Arial" w:eastAsia="Arial" w:hAnsi="Arial" w:cs="Arial"/>
          <w:color w:val="000000" w:themeColor="text1"/>
          <w:sz w:val="24"/>
          <w:szCs w:val="24"/>
        </w:rPr>
        <w:t xml:space="preserve">Espacios físicos con reducción de estímulos sensoriales (reducción de sonidos fuertes, reducción de luces brillantes). </w:t>
      </w:r>
    </w:p>
    <w:p w14:paraId="0063C788" w14:textId="2DFDE7F5" w:rsidR="2B0177B7" w:rsidRDefault="2B0177B7" w:rsidP="009852F1">
      <w:pPr>
        <w:pStyle w:val="Prrafodelista"/>
        <w:numPr>
          <w:ilvl w:val="0"/>
          <w:numId w:val="8"/>
        </w:numPr>
        <w:spacing w:line="360" w:lineRule="auto"/>
        <w:rPr>
          <w:rFonts w:ascii="Arial" w:eastAsia="Arial" w:hAnsi="Arial" w:cs="Arial"/>
          <w:color w:val="000000" w:themeColor="text1"/>
          <w:sz w:val="24"/>
          <w:szCs w:val="24"/>
        </w:rPr>
      </w:pPr>
      <w:r w:rsidRPr="3FE128D5">
        <w:rPr>
          <w:rFonts w:ascii="Arial" w:eastAsia="Arial" w:hAnsi="Arial" w:cs="Arial"/>
          <w:color w:val="000000" w:themeColor="text1"/>
          <w:sz w:val="24"/>
          <w:szCs w:val="24"/>
        </w:rPr>
        <w:t>Supervisar el aforo de personas</w:t>
      </w:r>
      <w:r w:rsidR="57FBF2E6" w:rsidRPr="3FE128D5">
        <w:rPr>
          <w:rFonts w:ascii="Arial" w:eastAsia="Arial" w:hAnsi="Arial" w:cs="Arial"/>
          <w:color w:val="000000" w:themeColor="text1"/>
          <w:sz w:val="24"/>
          <w:szCs w:val="24"/>
        </w:rPr>
        <w:t>,</w:t>
      </w:r>
      <w:r w:rsidRPr="3FE128D5">
        <w:rPr>
          <w:rFonts w:ascii="Arial" w:eastAsia="Arial" w:hAnsi="Arial" w:cs="Arial"/>
          <w:color w:val="000000" w:themeColor="text1"/>
          <w:sz w:val="24"/>
          <w:szCs w:val="24"/>
        </w:rPr>
        <w:t xml:space="preserve"> por sesiones</w:t>
      </w:r>
      <w:r w:rsidR="57FBF2E6" w:rsidRPr="3FE128D5">
        <w:rPr>
          <w:rFonts w:ascii="Arial" w:eastAsia="Arial" w:hAnsi="Arial" w:cs="Arial"/>
          <w:color w:val="000000" w:themeColor="text1"/>
          <w:sz w:val="24"/>
          <w:szCs w:val="24"/>
        </w:rPr>
        <w:t>,</w:t>
      </w:r>
      <w:r w:rsidRPr="3FE128D5">
        <w:rPr>
          <w:rFonts w:ascii="Arial" w:eastAsia="Arial" w:hAnsi="Arial" w:cs="Arial"/>
          <w:color w:val="000000" w:themeColor="text1"/>
          <w:sz w:val="24"/>
          <w:szCs w:val="24"/>
        </w:rPr>
        <w:t xml:space="preserve"> constantemente. </w:t>
      </w:r>
    </w:p>
    <w:p w14:paraId="064C14A0" w14:textId="1BF148F2" w:rsidR="2B0177B7" w:rsidRDefault="2B0177B7" w:rsidP="009852F1">
      <w:pPr>
        <w:pStyle w:val="Prrafodelista"/>
        <w:numPr>
          <w:ilvl w:val="0"/>
          <w:numId w:val="8"/>
        </w:numPr>
        <w:spacing w:line="360" w:lineRule="auto"/>
        <w:rPr>
          <w:rFonts w:ascii="Arial" w:eastAsia="Arial" w:hAnsi="Arial" w:cs="Arial"/>
          <w:color w:val="000000" w:themeColor="text1"/>
          <w:sz w:val="24"/>
          <w:szCs w:val="24"/>
        </w:rPr>
      </w:pPr>
      <w:r w:rsidRPr="3FE128D5">
        <w:rPr>
          <w:rFonts w:ascii="Arial" w:eastAsia="Arial" w:hAnsi="Arial" w:cs="Arial"/>
          <w:color w:val="000000" w:themeColor="text1"/>
          <w:sz w:val="24"/>
          <w:szCs w:val="24"/>
        </w:rPr>
        <w:t xml:space="preserve">Pausas en las sesiones. </w:t>
      </w:r>
    </w:p>
    <w:p w14:paraId="346D6B25" w14:textId="44214C7D" w:rsidR="2B0177B7" w:rsidRDefault="2B0177B7" w:rsidP="009852F1">
      <w:pPr>
        <w:pStyle w:val="Prrafodelista"/>
        <w:numPr>
          <w:ilvl w:val="0"/>
          <w:numId w:val="8"/>
        </w:numPr>
        <w:spacing w:line="360" w:lineRule="auto"/>
        <w:rPr>
          <w:rFonts w:ascii="Arial" w:eastAsia="Arial" w:hAnsi="Arial" w:cs="Arial"/>
          <w:color w:val="000000" w:themeColor="text1"/>
          <w:sz w:val="24"/>
          <w:szCs w:val="24"/>
        </w:rPr>
      </w:pPr>
      <w:r w:rsidRPr="3FE128D5">
        <w:rPr>
          <w:rFonts w:ascii="Arial" w:eastAsia="Arial" w:hAnsi="Arial" w:cs="Arial"/>
          <w:color w:val="000000" w:themeColor="text1"/>
          <w:sz w:val="24"/>
          <w:szCs w:val="24"/>
        </w:rPr>
        <w:t xml:space="preserve">Guía de pautas para las sesiones presenciales (Fotos reales del lugar, distribución de las sillas, pautas de acceso al espacio físico, nombre de las personas de contacto en el lugar, entre otros).  </w:t>
      </w:r>
    </w:p>
    <w:p w14:paraId="7D5F8F97" w14:textId="7A6E2F03" w:rsidR="2B0177B7" w:rsidRDefault="2B0177B7" w:rsidP="009852F1">
      <w:pPr>
        <w:pStyle w:val="Prrafodelista"/>
        <w:numPr>
          <w:ilvl w:val="0"/>
          <w:numId w:val="8"/>
        </w:numPr>
        <w:spacing w:line="360" w:lineRule="auto"/>
        <w:rPr>
          <w:rFonts w:ascii="Arial" w:eastAsia="Arial" w:hAnsi="Arial" w:cs="Arial"/>
          <w:color w:val="000000" w:themeColor="text1"/>
          <w:sz w:val="24"/>
          <w:szCs w:val="24"/>
        </w:rPr>
      </w:pPr>
      <w:r w:rsidRPr="3FE128D5">
        <w:rPr>
          <w:rFonts w:ascii="Arial" w:eastAsia="Arial" w:hAnsi="Arial" w:cs="Arial"/>
          <w:color w:val="000000" w:themeColor="text1"/>
          <w:sz w:val="24"/>
          <w:szCs w:val="24"/>
        </w:rPr>
        <w:t>Interpretación en lengua de señas peruanas.</w:t>
      </w:r>
    </w:p>
    <w:p w14:paraId="360637A3" w14:textId="206146BC" w:rsidR="2B0177B7" w:rsidRDefault="2B0177B7" w:rsidP="5183BA98">
      <w:pPr>
        <w:spacing w:line="360" w:lineRule="auto"/>
        <w:ind w:left="180"/>
        <w:jc w:val="both"/>
        <w:rPr>
          <w:rFonts w:ascii="Arial" w:eastAsia="Arial" w:hAnsi="Arial" w:cs="Arial"/>
          <w:color w:val="000000" w:themeColor="text1"/>
          <w:sz w:val="24"/>
          <w:szCs w:val="24"/>
        </w:rPr>
      </w:pPr>
      <w:r w:rsidRPr="5183BA98">
        <w:rPr>
          <w:rFonts w:ascii="Arial" w:eastAsia="Arial" w:hAnsi="Arial" w:cs="Arial"/>
          <w:color w:val="000000" w:themeColor="text1"/>
          <w:sz w:val="24"/>
          <w:szCs w:val="24"/>
        </w:rPr>
        <w:t>Además de las condiciones de accesibilidad presentadas, se realizarán los ajustes razonables necesarios según la solicitud del participante que lo requiera.</w:t>
      </w:r>
    </w:p>
    <w:p w14:paraId="2E1C026C" w14:textId="5C3C5568" w:rsidR="00636C42" w:rsidRPr="004E4942" w:rsidRDefault="7A631E2E" w:rsidP="0574BDA3">
      <w:pPr>
        <w:pStyle w:val="Ttulo2"/>
        <w:spacing w:line="360" w:lineRule="auto"/>
        <w:ind w:left="630" w:hanging="450"/>
        <w:rPr>
          <w:rFonts w:ascii="Arial" w:hAnsi="Arial" w:cs="Arial"/>
          <w:sz w:val="24"/>
          <w:szCs w:val="24"/>
          <w:highlight w:val="white"/>
        </w:rPr>
      </w:pPr>
      <w:r w:rsidRPr="0574BDA3">
        <w:rPr>
          <w:rFonts w:ascii="Arial" w:hAnsi="Arial" w:cs="Arial"/>
          <w:sz w:val="24"/>
          <w:szCs w:val="24"/>
          <w:highlight w:val="white"/>
        </w:rPr>
        <w:t>3.</w:t>
      </w:r>
      <w:r w:rsidR="67B2D3CD" w:rsidRPr="0574BDA3">
        <w:rPr>
          <w:rFonts w:ascii="Arial" w:hAnsi="Arial" w:cs="Arial"/>
          <w:sz w:val="24"/>
          <w:szCs w:val="24"/>
          <w:highlight w:val="white"/>
        </w:rPr>
        <w:t>6</w:t>
      </w:r>
      <w:r w:rsidRPr="0574BDA3">
        <w:rPr>
          <w:rFonts w:ascii="Arial" w:hAnsi="Arial" w:cs="Arial"/>
          <w:sz w:val="24"/>
          <w:szCs w:val="24"/>
          <w:highlight w:val="white"/>
        </w:rPr>
        <w:t xml:space="preserve">. </w:t>
      </w:r>
      <w:r w:rsidR="72E5C72B" w:rsidRPr="0574BDA3">
        <w:rPr>
          <w:rFonts w:ascii="Arial" w:hAnsi="Arial" w:cs="Arial"/>
          <w:sz w:val="24"/>
          <w:szCs w:val="24"/>
          <w:highlight w:val="white"/>
        </w:rPr>
        <w:t>Modalidad de la consulta: Mixta</w:t>
      </w:r>
    </w:p>
    <w:p w14:paraId="0CC1717A" w14:textId="33A6D9AD" w:rsidR="00636C42" w:rsidRPr="004E4942" w:rsidRDefault="6315DA04" w:rsidP="009852F1">
      <w:pPr>
        <w:pStyle w:val="Prrafodelista"/>
        <w:numPr>
          <w:ilvl w:val="0"/>
          <w:numId w:val="7"/>
        </w:numPr>
        <w:spacing w:after="0" w:line="360" w:lineRule="auto"/>
        <w:rPr>
          <w:rFonts w:ascii="Arial" w:hAnsi="Arial" w:cs="Arial"/>
          <w:color w:val="000000" w:themeColor="text1"/>
          <w:sz w:val="24"/>
          <w:szCs w:val="24"/>
          <w:highlight w:val="white"/>
        </w:rPr>
      </w:pPr>
      <w:r w:rsidRPr="5183BA98">
        <w:rPr>
          <w:rFonts w:ascii="Arial" w:hAnsi="Arial" w:cs="Arial"/>
          <w:b/>
          <w:bCs/>
          <w:color w:val="000000" w:themeColor="text1"/>
          <w:sz w:val="24"/>
          <w:szCs w:val="24"/>
          <w:highlight w:val="white"/>
        </w:rPr>
        <w:t>V</w:t>
      </w:r>
      <w:r w:rsidRPr="5183BA98">
        <w:rPr>
          <w:rFonts w:ascii="Arial" w:eastAsia="Arial" w:hAnsi="Arial" w:cs="Arial"/>
          <w:b/>
          <w:bCs/>
          <w:color w:val="000000" w:themeColor="text1"/>
          <w:sz w:val="24"/>
          <w:szCs w:val="24"/>
          <w:highlight w:val="white"/>
        </w:rPr>
        <w:t>irtual:</w:t>
      </w:r>
      <w:r w:rsidRPr="5183BA98">
        <w:rPr>
          <w:rFonts w:ascii="Arial" w:eastAsia="Arial" w:hAnsi="Arial" w:cs="Arial"/>
          <w:color w:val="000000" w:themeColor="text1"/>
          <w:sz w:val="24"/>
          <w:szCs w:val="24"/>
          <w:highlight w:val="white"/>
        </w:rPr>
        <w:t xml:space="preserve"> </w:t>
      </w:r>
      <w:r w:rsidR="04C94FBC" w:rsidRPr="5183BA98">
        <w:rPr>
          <w:rFonts w:ascii="Arial" w:eastAsia="Arial" w:hAnsi="Arial" w:cs="Arial"/>
          <w:color w:val="000000" w:themeColor="text1"/>
          <w:sz w:val="24"/>
          <w:szCs w:val="24"/>
          <w:highlight w:val="white"/>
        </w:rPr>
        <w:t>Todas las s</w:t>
      </w:r>
      <w:r w:rsidRPr="5183BA98">
        <w:rPr>
          <w:rFonts w:ascii="Arial" w:eastAsia="Arial" w:hAnsi="Arial" w:cs="Arial"/>
          <w:color w:val="000000" w:themeColor="text1"/>
          <w:sz w:val="24"/>
          <w:szCs w:val="24"/>
          <w:highlight w:val="white"/>
        </w:rPr>
        <w:t>esiones informativas</w:t>
      </w:r>
      <w:r w:rsidR="6D0BD74F" w:rsidRPr="5183BA98">
        <w:rPr>
          <w:rFonts w:ascii="Arial" w:eastAsia="Arial" w:hAnsi="Arial" w:cs="Arial"/>
          <w:color w:val="000000" w:themeColor="text1"/>
          <w:sz w:val="24"/>
          <w:szCs w:val="24"/>
          <w:highlight w:val="white"/>
        </w:rPr>
        <w:t>,</w:t>
      </w:r>
      <w:r w:rsidRPr="5183BA98">
        <w:rPr>
          <w:rFonts w:ascii="Arial" w:eastAsia="Arial" w:hAnsi="Arial" w:cs="Arial"/>
          <w:color w:val="000000" w:themeColor="text1"/>
          <w:sz w:val="24"/>
          <w:szCs w:val="24"/>
          <w:highlight w:val="white"/>
        </w:rPr>
        <w:t xml:space="preserve"> </w:t>
      </w:r>
      <w:r w:rsidR="377E837E" w:rsidRPr="5183BA98">
        <w:rPr>
          <w:rFonts w:ascii="Arial" w:eastAsia="Arial" w:hAnsi="Arial" w:cs="Arial"/>
          <w:color w:val="000000" w:themeColor="text1"/>
          <w:sz w:val="24"/>
          <w:szCs w:val="24"/>
          <w:highlight w:val="white"/>
        </w:rPr>
        <w:t>de recojo de aportes</w:t>
      </w:r>
      <w:r w:rsidRPr="5183BA98">
        <w:rPr>
          <w:rFonts w:ascii="Arial" w:eastAsia="Arial" w:hAnsi="Arial" w:cs="Arial"/>
          <w:color w:val="000000" w:themeColor="text1"/>
          <w:sz w:val="24"/>
          <w:szCs w:val="24"/>
          <w:highlight w:val="white"/>
        </w:rPr>
        <w:t xml:space="preserve"> </w:t>
      </w:r>
      <w:r w:rsidR="3740132F" w:rsidRPr="5183BA98">
        <w:rPr>
          <w:rFonts w:ascii="Arial" w:eastAsia="Arial" w:hAnsi="Arial" w:cs="Arial"/>
          <w:color w:val="000000" w:themeColor="text1"/>
          <w:sz w:val="24"/>
          <w:szCs w:val="24"/>
          <w:highlight w:val="white"/>
        </w:rPr>
        <w:t xml:space="preserve">y de comunicación de resultados </w:t>
      </w:r>
      <w:r w:rsidR="04C94FBC" w:rsidRPr="5183BA98">
        <w:rPr>
          <w:rFonts w:ascii="Arial" w:eastAsia="Arial" w:hAnsi="Arial" w:cs="Arial"/>
          <w:color w:val="000000" w:themeColor="text1"/>
          <w:sz w:val="24"/>
          <w:szCs w:val="24"/>
          <w:highlight w:val="white"/>
        </w:rPr>
        <w:t>serán a</w:t>
      </w:r>
      <w:r w:rsidRPr="5183BA98">
        <w:rPr>
          <w:rFonts w:ascii="Arial" w:eastAsia="Arial" w:hAnsi="Arial" w:cs="Arial"/>
          <w:color w:val="000000" w:themeColor="text1"/>
          <w:sz w:val="24"/>
          <w:szCs w:val="24"/>
          <w:highlight w:val="white"/>
        </w:rPr>
        <w:t xml:space="preserve"> través de la plataforma </w:t>
      </w:r>
      <w:r w:rsidRPr="5183BA98">
        <w:rPr>
          <w:rFonts w:ascii="Arial" w:eastAsia="Arial" w:hAnsi="Arial" w:cs="Arial"/>
          <w:i/>
          <w:iCs/>
          <w:color w:val="000000" w:themeColor="text1"/>
          <w:sz w:val="24"/>
          <w:szCs w:val="24"/>
          <w:highlight w:val="white"/>
        </w:rPr>
        <w:t>Zoom,</w:t>
      </w:r>
      <w:r w:rsidR="04C94FBC" w:rsidRPr="5183BA98">
        <w:rPr>
          <w:rFonts w:ascii="Arial" w:eastAsia="Arial" w:hAnsi="Arial" w:cs="Arial"/>
          <w:i/>
          <w:iCs/>
          <w:color w:val="000000" w:themeColor="text1"/>
          <w:sz w:val="24"/>
          <w:szCs w:val="24"/>
          <w:highlight w:val="white"/>
        </w:rPr>
        <w:t xml:space="preserve"> </w:t>
      </w:r>
      <w:r w:rsidR="04C94FBC" w:rsidRPr="5183BA98">
        <w:rPr>
          <w:rFonts w:ascii="Arial" w:eastAsia="Arial" w:hAnsi="Arial" w:cs="Arial"/>
          <w:color w:val="000000" w:themeColor="text1"/>
          <w:sz w:val="24"/>
          <w:szCs w:val="24"/>
          <w:highlight w:val="white"/>
        </w:rPr>
        <w:t>a cargo</w:t>
      </w:r>
      <w:r w:rsidRPr="5183BA98">
        <w:rPr>
          <w:rFonts w:ascii="Arial" w:eastAsia="Arial" w:hAnsi="Arial" w:cs="Arial"/>
          <w:color w:val="000000" w:themeColor="text1"/>
          <w:sz w:val="24"/>
          <w:szCs w:val="24"/>
          <w:highlight w:val="white"/>
        </w:rPr>
        <w:t xml:space="preserve"> </w:t>
      </w:r>
      <w:r w:rsidR="04C94FBC" w:rsidRPr="5183BA98">
        <w:rPr>
          <w:rFonts w:ascii="Arial" w:eastAsia="Arial" w:hAnsi="Arial" w:cs="Arial"/>
          <w:color w:val="000000" w:themeColor="text1"/>
          <w:sz w:val="24"/>
          <w:szCs w:val="24"/>
          <w:highlight w:val="white"/>
        </w:rPr>
        <w:t xml:space="preserve">de </w:t>
      </w:r>
      <w:r w:rsidRPr="5183BA98">
        <w:rPr>
          <w:rFonts w:ascii="Arial" w:eastAsia="Arial" w:hAnsi="Arial" w:cs="Arial"/>
          <w:color w:val="000000" w:themeColor="text1"/>
          <w:sz w:val="24"/>
          <w:szCs w:val="24"/>
          <w:highlight w:val="white"/>
        </w:rPr>
        <w:t xml:space="preserve">la </w:t>
      </w:r>
      <w:r w:rsidR="19C9E700" w:rsidRPr="5183BA98">
        <w:rPr>
          <w:rFonts w:ascii="Arial" w:eastAsia="Arial" w:hAnsi="Arial" w:cs="Arial"/>
          <w:color w:val="000000" w:themeColor="text1"/>
          <w:sz w:val="24"/>
          <w:szCs w:val="24"/>
        </w:rPr>
        <w:t>Dirección de Políticas, Seguimiento y Generación de Evidencia</w:t>
      </w:r>
      <w:r w:rsidR="668D4018" w:rsidRPr="5183BA98">
        <w:rPr>
          <w:rFonts w:ascii="Arial" w:eastAsia="Arial" w:hAnsi="Arial" w:cs="Arial"/>
          <w:color w:val="000000" w:themeColor="text1"/>
          <w:sz w:val="24"/>
          <w:szCs w:val="24"/>
        </w:rPr>
        <w:t xml:space="preserve"> </w:t>
      </w:r>
      <w:r w:rsidRPr="5183BA98">
        <w:rPr>
          <w:rFonts w:ascii="Arial" w:eastAsia="Arial" w:hAnsi="Arial" w:cs="Arial"/>
          <w:color w:val="000000" w:themeColor="text1"/>
          <w:sz w:val="24"/>
          <w:szCs w:val="24"/>
          <w:highlight w:val="white"/>
        </w:rPr>
        <w:t>del CONADIS.</w:t>
      </w:r>
      <w:r w:rsidRPr="5183BA98">
        <w:rPr>
          <w:rFonts w:ascii="Arial" w:hAnsi="Arial" w:cs="Arial"/>
          <w:color w:val="000000" w:themeColor="text1"/>
          <w:sz w:val="24"/>
          <w:szCs w:val="24"/>
          <w:highlight w:val="white"/>
        </w:rPr>
        <w:t xml:space="preserve"> </w:t>
      </w:r>
    </w:p>
    <w:p w14:paraId="45FB0818" w14:textId="2730D05E" w:rsidR="00636C42" w:rsidRPr="004E4942" w:rsidRDefault="6315DA04" w:rsidP="009852F1">
      <w:pPr>
        <w:pStyle w:val="Prrafodelista"/>
        <w:numPr>
          <w:ilvl w:val="0"/>
          <w:numId w:val="7"/>
        </w:numPr>
        <w:pBdr>
          <w:top w:val="nil"/>
          <w:left w:val="nil"/>
          <w:bottom w:val="nil"/>
          <w:right w:val="nil"/>
          <w:between w:val="nil"/>
        </w:pBdr>
        <w:spacing w:after="0" w:line="360" w:lineRule="auto"/>
        <w:rPr>
          <w:rFonts w:ascii="Arial" w:hAnsi="Arial" w:cs="Arial"/>
          <w:sz w:val="24"/>
          <w:szCs w:val="24"/>
          <w:highlight w:val="white"/>
        </w:rPr>
      </w:pPr>
      <w:r w:rsidRPr="5183BA98">
        <w:rPr>
          <w:rFonts w:ascii="Arial" w:hAnsi="Arial" w:cs="Arial"/>
          <w:b/>
          <w:bCs/>
          <w:color w:val="000000" w:themeColor="text1"/>
          <w:sz w:val="24"/>
          <w:szCs w:val="24"/>
          <w:highlight w:val="white"/>
        </w:rPr>
        <w:t>Presencial:</w:t>
      </w:r>
      <w:r w:rsidRPr="5183BA98">
        <w:rPr>
          <w:rFonts w:ascii="Arial" w:hAnsi="Arial" w:cs="Arial"/>
          <w:color w:val="000000" w:themeColor="text1"/>
          <w:sz w:val="24"/>
          <w:szCs w:val="24"/>
          <w:highlight w:val="white"/>
        </w:rPr>
        <w:t xml:space="preserve"> </w:t>
      </w:r>
      <w:r w:rsidR="339F348D" w:rsidRPr="5183BA98">
        <w:rPr>
          <w:rFonts w:ascii="Arial" w:hAnsi="Arial" w:cs="Arial"/>
          <w:color w:val="000000" w:themeColor="text1"/>
          <w:sz w:val="24"/>
          <w:szCs w:val="24"/>
          <w:highlight w:val="white"/>
        </w:rPr>
        <w:t>Algunas sesiones de recojo de aportes presenciales serán convocadas con anticipación por la Dirección de Políticas, Seguimiento y Generación de Evidencia del CONADIS</w:t>
      </w:r>
      <w:r w:rsidR="04C94FBC" w:rsidRPr="5183BA98">
        <w:rPr>
          <w:rFonts w:ascii="Arial" w:hAnsi="Arial" w:cs="Arial"/>
          <w:color w:val="000000" w:themeColor="text1"/>
          <w:sz w:val="24"/>
          <w:szCs w:val="24"/>
          <w:highlight w:val="white"/>
        </w:rPr>
        <w:t xml:space="preserve">. </w:t>
      </w:r>
    </w:p>
    <w:p w14:paraId="3804817F" w14:textId="10D45601" w:rsidR="00636C42" w:rsidRPr="004E4942" w:rsidRDefault="1A35D42D" w:rsidP="0574BDA3">
      <w:pPr>
        <w:pStyle w:val="Ttulo2"/>
        <w:spacing w:line="360" w:lineRule="auto"/>
        <w:ind w:left="630" w:hanging="450"/>
        <w:rPr>
          <w:rFonts w:ascii="Arial" w:hAnsi="Arial" w:cs="Arial"/>
          <w:b w:val="0"/>
          <w:sz w:val="24"/>
          <w:szCs w:val="24"/>
          <w:highlight w:val="white"/>
        </w:rPr>
      </w:pPr>
      <w:r w:rsidRPr="0574BDA3">
        <w:rPr>
          <w:rFonts w:ascii="Arial" w:hAnsi="Arial" w:cs="Arial"/>
          <w:sz w:val="24"/>
          <w:szCs w:val="24"/>
          <w:highlight w:val="white"/>
        </w:rPr>
        <w:t>3.</w:t>
      </w:r>
      <w:r w:rsidR="73C619B8" w:rsidRPr="0574BDA3">
        <w:rPr>
          <w:rFonts w:ascii="Arial" w:hAnsi="Arial" w:cs="Arial"/>
          <w:sz w:val="24"/>
          <w:szCs w:val="24"/>
          <w:highlight w:val="white"/>
        </w:rPr>
        <w:t>7</w:t>
      </w:r>
      <w:r w:rsidRPr="0574BDA3">
        <w:rPr>
          <w:rFonts w:ascii="Arial" w:hAnsi="Arial" w:cs="Arial"/>
          <w:sz w:val="24"/>
          <w:szCs w:val="24"/>
          <w:highlight w:val="white"/>
        </w:rPr>
        <w:t xml:space="preserve">. </w:t>
      </w:r>
      <w:r w:rsidR="72E5C72B" w:rsidRPr="0574BDA3">
        <w:rPr>
          <w:rFonts w:ascii="Arial" w:hAnsi="Arial" w:cs="Arial"/>
          <w:sz w:val="24"/>
          <w:szCs w:val="24"/>
          <w:highlight w:val="white"/>
        </w:rPr>
        <w:t xml:space="preserve">Instrumentos para el desarrollo del proceso de consulta </w:t>
      </w:r>
    </w:p>
    <w:p w14:paraId="049F31CB" w14:textId="77777777" w:rsidR="00636C42" w:rsidRPr="004E4942" w:rsidRDefault="00636C42" w:rsidP="0574BDA3">
      <w:pPr>
        <w:spacing w:after="0" w:line="360" w:lineRule="auto"/>
        <w:rPr>
          <w:rFonts w:ascii="Arial" w:hAnsi="Arial" w:cs="Arial"/>
          <w:sz w:val="24"/>
          <w:szCs w:val="24"/>
        </w:rPr>
      </w:pPr>
    </w:p>
    <w:tbl>
      <w:tblPr>
        <w:tblW w:w="8377" w:type="dxa"/>
        <w:tblInd w:w="1271"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2580"/>
        <w:gridCol w:w="2962"/>
        <w:gridCol w:w="2835"/>
      </w:tblGrid>
      <w:tr w:rsidR="00636C42" w:rsidRPr="004E4942" w14:paraId="4E711BA9" w14:textId="77777777" w:rsidTr="0574BDA3">
        <w:tc>
          <w:tcPr>
            <w:tcW w:w="2580" w:type="dxa"/>
            <w:shd w:val="clear" w:color="auto" w:fill="1F4E79" w:themeFill="accent1" w:themeFillShade="80"/>
            <w:vAlign w:val="center"/>
          </w:tcPr>
          <w:p w14:paraId="739E035E" w14:textId="77777777" w:rsidR="00636C42" w:rsidRPr="004E4942" w:rsidRDefault="72E5C72B" w:rsidP="0574BDA3">
            <w:pPr>
              <w:spacing w:line="360" w:lineRule="auto"/>
              <w:rPr>
                <w:rFonts w:ascii="Arial" w:hAnsi="Arial" w:cs="Arial"/>
                <w:b/>
                <w:bCs/>
                <w:color w:val="FFFFFF"/>
                <w:sz w:val="24"/>
                <w:szCs w:val="24"/>
              </w:rPr>
            </w:pPr>
            <w:r w:rsidRPr="0574BDA3">
              <w:rPr>
                <w:rFonts w:ascii="Arial" w:hAnsi="Arial" w:cs="Arial"/>
                <w:b/>
                <w:bCs/>
                <w:color w:val="FFFFFF" w:themeColor="background1"/>
                <w:sz w:val="24"/>
                <w:szCs w:val="24"/>
              </w:rPr>
              <w:lastRenderedPageBreak/>
              <w:t>ETAPA</w:t>
            </w:r>
          </w:p>
        </w:tc>
        <w:tc>
          <w:tcPr>
            <w:tcW w:w="2962" w:type="dxa"/>
            <w:shd w:val="clear" w:color="auto" w:fill="1F4E79" w:themeFill="accent1" w:themeFillShade="80"/>
            <w:vAlign w:val="center"/>
          </w:tcPr>
          <w:p w14:paraId="10AC8E3B" w14:textId="77777777" w:rsidR="00636C42" w:rsidRPr="004E4942" w:rsidRDefault="72E5C72B" w:rsidP="0574BDA3">
            <w:pPr>
              <w:spacing w:line="360" w:lineRule="auto"/>
              <w:rPr>
                <w:rFonts w:ascii="Arial" w:hAnsi="Arial" w:cs="Arial"/>
                <w:b/>
                <w:bCs/>
                <w:color w:val="FFFFFF"/>
                <w:sz w:val="24"/>
                <w:szCs w:val="24"/>
              </w:rPr>
            </w:pPr>
            <w:r w:rsidRPr="0574BDA3">
              <w:rPr>
                <w:rFonts w:ascii="Arial" w:hAnsi="Arial" w:cs="Arial"/>
                <w:b/>
                <w:bCs/>
                <w:color w:val="FFFFFF" w:themeColor="background1"/>
                <w:sz w:val="24"/>
                <w:szCs w:val="24"/>
              </w:rPr>
              <w:t>DENOMINACIÓN</w:t>
            </w:r>
          </w:p>
        </w:tc>
        <w:tc>
          <w:tcPr>
            <w:tcW w:w="2835" w:type="dxa"/>
            <w:shd w:val="clear" w:color="auto" w:fill="1F4E79" w:themeFill="accent1" w:themeFillShade="80"/>
            <w:vAlign w:val="center"/>
          </w:tcPr>
          <w:p w14:paraId="5D7E4E34" w14:textId="77777777" w:rsidR="00636C42" w:rsidRPr="004E4942" w:rsidRDefault="72E5C72B" w:rsidP="0574BDA3">
            <w:pPr>
              <w:spacing w:line="360" w:lineRule="auto"/>
              <w:rPr>
                <w:rFonts w:ascii="Arial" w:hAnsi="Arial" w:cs="Arial"/>
                <w:b/>
                <w:bCs/>
                <w:color w:val="FFFFFF"/>
                <w:sz w:val="24"/>
                <w:szCs w:val="24"/>
              </w:rPr>
            </w:pPr>
            <w:r w:rsidRPr="0574BDA3">
              <w:rPr>
                <w:rFonts w:ascii="Arial" w:hAnsi="Arial" w:cs="Arial"/>
                <w:b/>
                <w:bCs/>
                <w:color w:val="FFFFFF" w:themeColor="background1"/>
                <w:sz w:val="24"/>
                <w:szCs w:val="24"/>
              </w:rPr>
              <w:t>RESPONSABLES DEL INSTRUMENTO</w:t>
            </w:r>
          </w:p>
        </w:tc>
      </w:tr>
      <w:tr w:rsidR="00636C42" w:rsidRPr="004E4942" w14:paraId="2501DB7C" w14:textId="77777777" w:rsidTr="0574BDA3">
        <w:tc>
          <w:tcPr>
            <w:tcW w:w="2580" w:type="dxa"/>
          </w:tcPr>
          <w:p w14:paraId="63CBA422" w14:textId="260D1643" w:rsidR="5BCDCC29" w:rsidRPr="004E4942" w:rsidRDefault="5B29A2CA" w:rsidP="0574BDA3">
            <w:pPr>
              <w:widowControl w:val="0"/>
              <w:pBdr>
                <w:top w:val="nil"/>
                <w:left w:val="nil"/>
                <w:bottom w:val="nil"/>
                <w:right w:val="nil"/>
                <w:between w:val="nil"/>
              </w:pBdr>
              <w:spacing w:after="0" w:line="360" w:lineRule="auto"/>
              <w:rPr>
                <w:rFonts w:ascii="Arial" w:hAnsi="Arial" w:cs="Arial"/>
                <w:sz w:val="24"/>
                <w:szCs w:val="24"/>
              </w:rPr>
            </w:pPr>
            <w:r w:rsidRPr="0574BDA3">
              <w:rPr>
                <w:rFonts w:ascii="Arial" w:hAnsi="Arial" w:cs="Arial"/>
                <w:sz w:val="24"/>
                <w:szCs w:val="24"/>
              </w:rPr>
              <w:t>Etapa I: Preparatoria</w:t>
            </w:r>
          </w:p>
        </w:tc>
        <w:tc>
          <w:tcPr>
            <w:tcW w:w="2962" w:type="dxa"/>
          </w:tcPr>
          <w:p w14:paraId="7EF69AF5" w14:textId="02004739" w:rsidR="00636C42" w:rsidRPr="004E4942" w:rsidRDefault="72E5C72B" w:rsidP="009852F1">
            <w:pPr>
              <w:pStyle w:val="Ttulo1"/>
              <w:numPr>
                <w:ilvl w:val="0"/>
                <w:numId w:val="25"/>
              </w:numPr>
              <w:spacing w:before="0" w:after="0" w:line="360" w:lineRule="auto"/>
              <w:ind w:left="180" w:hanging="180"/>
              <w:rPr>
                <w:rFonts w:ascii="Arial" w:hAnsi="Arial" w:cs="Arial"/>
                <w:b w:val="0"/>
                <w:color w:val="000000"/>
                <w:sz w:val="24"/>
                <w:szCs w:val="24"/>
              </w:rPr>
            </w:pPr>
            <w:r w:rsidRPr="0574BDA3">
              <w:rPr>
                <w:rFonts w:ascii="Arial" w:hAnsi="Arial" w:cs="Arial"/>
                <w:b w:val="0"/>
                <w:color w:val="000000" w:themeColor="text1"/>
                <w:sz w:val="24"/>
                <w:szCs w:val="24"/>
              </w:rPr>
              <w:t>Expediente para la prepublicación del proyecto</w:t>
            </w:r>
            <w:r w:rsidR="49EF042D" w:rsidRPr="0574BDA3">
              <w:rPr>
                <w:rFonts w:ascii="Arial" w:hAnsi="Arial" w:cs="Arial"/>
                <w:b w:val="0"/>
                <w:color w:val="000000" w:themeColor="text1"/>
                <w:sz w:val="24"/>
                <w:szCs w:val="24"/>
              </w:rPr>
              <w:t xml:space="preserve"> </w:t>
            </w:r>
            <w:r w:rsidR="253FC025" w:rsidRPr="0574BDA3">
              <w:rPr>
                <w:rFonts w:ascii="Arial" w:hAnsi="Arial" w:cs="Arial"/>
                <w:b w:val="0"/>
                <w:color w:val="000000" w:themeColor="text1"/>
                <w:sz w:val="24"/>
                <w:szCs w:val="24"/>
              </w:rPr>
              <w:t>de Estrategia</w:t>
            </w:r>
            <w:r w:rsidR="49EF042D" w:rsidRPr="0574BDA3">
              <w:rPr>
                <w:rFonts w:ascii="Arial" w:hAnsi="Arial" w:cs="Arial"/>
                <w:b w:val="0"/>
                <w:color w:val="000000" w:themeColor="text1"/>
                <w:sz w:val="24"/>
                <w:szCs w:val="24"/>
              </w:rPr>
              <w:t>.</w:t>
            </w:r>
          </w:p>
        </w:tc>
        <w:tc>
          <w:tcPr>
            <w:tcW w:w="2835" w:type="dxa"/>
          </w:tcPr>
          <w:p w14:paraId="6A5C5590" w14:textId="4A950DFA" w:rsidR="00636C42" w:rsidRPr="004E4942" w:rsidRDefault="72E5C72B" w:rsidP="009852F1">
            <w:pPr>
              <w:pStyle w:val="Ttulo1"/>
              <w:numPr>
                <w:ilvl w:val="0"/>
                <w:numId w:val="17"/>
              </w:numPr>
              <w:spacing w:before="0" w:after="0" w:line="360" w:lineRule="auto"/>
              <w:ind w:left="180" w:hanging="180"/>
              <w:rPr>
                <w:rFonts w:ascii="Arial" w:eastAsia="Arial" w:hAnsi="Arial" w:cs="Arial"/>
                <w:b w:val="0"/>
                <w:color w:val="000000" w:themeColor="text1"/>
                <w:sz w:val="24"/>
                <w:szCs w:val="24"/>
                <w:highlight w:val="white"/>
              </w:rPr>
            </w:pPr>
            <w:bookmarkStart w:id="1" w:name="_2sgiy6t3hvwy"/>
            <w:bookmarkEnd w:id="1"/>
            <w:r w:rsidRPr="0574BDA3">
              <w:rPr>
                <w:rFonts w:ascii="Arial" w:hAnsi="Arial" w:cs="Arial"/>
                <w:b w:val="0"/>
                <w:color w:val="000000" w:themeColor="text1"/>
                <w:sz w:val="24"/>
                <w:szCs w:val="24"/>
              </w:rPr>
              <w:t xml:space="preserve">Equipo de la </w:t>
            </w:r>
            <w:r w:rsidR="65224D97" w:rsidRPr="0574BDA3">
              <w:rPr>
                <w:rFonts w:ascii="Arial" w:eastAsia="Arial" w:hAnsi="Arial" w:cs="Arial"/>
                <w:b w:val="0"/>
                <w:color w:val="000000" w:themeColor="text1"/>
                <w:sz w:val="24"/>
                <w:szCs w:val="24"/>
              </w:rPr>
              <w:t>Dirección de Políticas, Seguimiento y Generación de Evidencia</w:t>
            </w:r>
            <w:r w:rsidR="0F0AA2BB" w:rsidRPr="0574BDA3">
              <w:rPr>
                <w:rFonts w:ascii="Arial" w:eastAsia="Arial" w:hAnsi="Arial" w:cs="Arial"/>
                <w:b w:val="0"/>
                <w:color w:val="000000" w:themeColor="text1"/>
                <w:sz w:val="24"/>
                <w:szCs w:val="24"/>
              </w:rPr>
              <w:t>.</w:t>
            </w:r>
          </w:p>
        </w:tc>
      </w:tr>
      <w:tr w:rsidR="00636C42" w:rsidRPr="004E4942" w14:paraId="0D4316C1" w14:textId="77777777" w:rsidTr="0574BDA3">
        <w:tc>
          <w:tcPr>
            <w:tcW w:w="2580" w:type="dxa"/>
          </w:tcPr>
          <w:p w14:paraId="4A131A05" w14:textId="1E8CF9DD" w:rsidR="5BCDCC29" w:rsidRPr="004E4942" w:rsidRDefault="5B29A2CA" w:rsidP="0574BDA3">
            <w:pPr>
              <w:widowControl w:val="0"/>
              <w:pBdr>
                <w:top w:val="nil"/>
                <w:left w:val="nil"/>
                <w:bottom w:val="nil"/>
                <w:right w:val="nil"/>
                <w:between w:val="nil"/>
              </w:pBdr>
              <w:spacing w:after="0" w:line="360" w:lineRule="auto"/>
              <w:rPr>
                <w:rFonts w:ascii="Arial" w:hAnsi="Arial" w:cs="Arial"/>
                <w:sz w:val="24"/>
                <w:szCs w:val="24"/>
              </w:rPr>
            </w:pPr>
            <w:r w:rsidRPr="0574BDA3">
              <w:rPr>
                <w:rFonts w:ascii="Arial" w:hAnsi="Arial" w:cs="Arial"/>
                <w:sz w:val="24"/>
                <w:szCs w:val="24"/>
              </w:rPr>
              <w:t>Etapa II: Informativa</w:t>
            </w:r>
          </w:p>
        </w:tc>
        <w:tc>
          <w:tcPr>
            <w:tcW w:w="2962" w:type="dxa"/>
          </w:tcPr>
          <w:p w14:paraId="2690ACFC" w14:textId="0BDFE78A" w:rsidR="00636C42" w:rsidRPr="004E4942" w:rsidRDefault="72E5C72B" w:rsidP="009852F1">
            <w:pPr>
              <w:pStyle w:val="Ttulo1"/>
              <w:numPr>
                <w:ilvl w:val="0"/>
                <w:numId w:val="6"/>
              </w:numPr>
              <w:spacing w:before="0" w:after="0" w:line="360" w:lineRule="auto"/>
              <w:ind w:left="180" w:hanging="180"/>
              <w:rPr>
                <w:rFonts w:ascii="Arial" w:hAnsi="Arial" w:cs="Arial"/>
                <w:b w:val="0"/>
                <w:sz w:val="24"/>
                <w:szCs w:val="24"/>
              </w:rPr>
            </w:pPr>
            <w:bookmarkStart w:id="2" w:name="_yefaquw7t78w"/>
            <w:bookmarkEnd w:id="2"/>
            <w:r w:rsidRPr="0574BDA3">
              <w:rPr>
                <w:rFonts w:ascii="Arial" w:hAnsi="Arial" w:cs="Arial"/>
                <w:b w:val="0"/>
                <w:color w:val="000000" w:themeColor="text1"/>
                <w:sz w:val="24"/>
                <w:szCs w:val="24"/>
              </w:rPr>
              <w:t>Base de datos de las personas con discapacidad y organizaciones que las representan</w:t>
            </w:r>
            <w:r w:rsidR="66D0D749" w:rsidRPr="0574BDA3">
              <w:rPr>
                <w:rFonts w:ascii="Arial" w:hAnsi="Arial" w:cs="Arial"/>
                <w:b w:val="0"/>
                <w:color w:val="000000" w:themeColor="text1"/>
                <w:sz w:val="24"/>
                <w:szCs w:val="24"/>
              </w:rPr>
              <w:t>.</w:t>
            </w:r>
          </w:p>
          <w:p w14:paraId="52307BAC" w14:textId="7E3A7CAB" w:rsidR="00636C42" w:rsidRPr="004E4942" w:rsidRDefault="72E5C72B" w:rsidP="009852F1">
            <w:pPr>
              <w:pStyle w:val="Ttulo1"/>
              <w:numPr>
                <w:ilvl w:val="0"/>
                <w:numId w:val="6"/>
              </w:numPr>
              <w:spacing w:before="0" w:after="0" w:line="360" w:lineRule="auto"/>
              <w:ind w:left="180" w:hanging="180"/>
              <w:rPr>
                <w:rFonts w:ascii="Arial" w:hAnsi="Arial" w:cs="Arial"/>
                <w:b w:val="0"/>
                <w:sz w:val="24"/>
                <w:szCs w:val="24"/>
              </w:rPr>
            </w:pPr>
            <w:bookmarkStart w:id="3" w:name="_b2ikpicq8b6n"/>
            <w:bookmarkEnd w:id="3"/>
            <w:r w:rsidRPr="0574BDA3">
              <w:rPr>
                <w:rFonts w:ascii="Arial" w:hAnsi="Arial" w:cs="Arial"/>
                <w:b w:val="0"/>
                <w:color w:val="000000" w:themeColor="text1"/>
                <w:sz w:val="24"/>
                <w:szCs w:val="24"/>
              </w:rPr>
              <w:t>Registro de asistencia</w:t>
            </w:r>
            <w:r w:rsidR="5606C8DF" w:rsidRPr="0574BDA3">
              <w:rPr>
                <w:rFonts w:ascii="Arial" w:hAnsi="Arial" w:cs="Arial"/>
                <w:b w:val="0"/>
                <w:color w:val="000000" w:themeColor="text1"/>
                <w:sz w:val="24"/>
                <w:szCs w:val="24"/>
              </w:rPr>
              <w:t>.</w:t>
            </w:r>
          </w:p>
          <w:p w14:paraId="7BA3221A" w14:textId="265C4837" w:rsidR="00636C42" w:rsidRPr="004E4942" w:rsidRDefault="72E5C72B" w:rsidP="009852F1">
            <w:pPr>
              <w:pStyle w:val="Prrafodelista"/>
              <w:numPr>
                <w:ilvl w:val="0"/>
                <w:numId w:val="6"/>
              </w:numPr>
              <w:spacing w:after="0" w:line="360" w:lineRule="auto"/>
              <w:ind w:left="180" w:hanging="180"/>
              <w:rPr>
                <w:rFonts w:ascii="Arial" w:hAnsi="Arial" w:cs="Arial"/>
                <w:sz w:val="24"/>
                <w:szCs w:val="24"/>
              </w:rPr>
            </w:pPr>
            <w:r w:rsidRPr="0574BDA3">
              <w:rPr>
                <w:rFonts w:ascii="Arial" w:hAnsi="Arial" w:cs="Arial"/>
                <w:sz w:val="24"/>
                <w:szCs w:val="24"/>
              </w:rPr>
              <w:t>Cronograma de Sesiones informativas</w:t>
            </w:r>
            <w:r w:rsidR="7A3CB316" w:rsidRPr="0574BDA3">
              <w:rPr>
                <w:rFonts w:ascii="Arial" w:hAnsi="Arial" w:cs="Arial"/>
                <w:sz w:val="24"/>
                <w:szCs w:val="24"/>
              </w:rPr>
              <w:t>.</w:t>
            </w:r>
          </w:p>
        </w:tc>
        <w:tc>
          <w:tcPr>
            <w:tcW w:w="2835" w:type="dxa"/>
          </w:tcPr>
          <w:p w14:paraId="25191362" w14:textId="631DDB2C" w:rsidR="00636C42" w:rsidRPr="004E4942" w:rsidRDefault="72E5C72B" w:rsidP="009852F1">
            <w:pPr>
              <w:pStyle w:val="Ttulo1"/>
              <w:numPr>
                <w:ilvl w:val="0"/>
                <w:numId w:val="21"/>
              </w:numPr>
              <w:spacing w:before="0" w:after="0" w:line="360" w:lineRule="auto"/>
              <w:ind w:left="180" w:hanging="180"/>
              <w:rPr>
                <w:rFonts w:ascii="Arial" w:eastAsia="Arial" w:hAnsi="Arial" w:cs="Arial"/>
                <w:color w:val="000000" w:themeColor="text1"/>
                <w:sz w:val="24"/>
                <w:szCs w:val="24"/>
                <w:highlight w:val="white"/>
              </w:rPr>
            </w:pPr>
            <w:bookmarkStart w:id="4" w:name="_l2o8bzood1m2"/>
            <w:bookmarkEnd w:id="4"/>
            <w:r w:rsidRPr="0574BDA3">
              <w:rPr>
                <w:rFonts w:ascii="Arial" w:hAnsi="Arial" w:cs="Arial"/>
                <w:b w:val="0"/>
                <w:color w:val="000000" w:themeColor="text1"/>
                <w:sz w:val="24"/>
                <w:szCs w:val="24"/>
              </w:rPr>
              <w:t xml:space="preserve">Equipo de la </w:t>
            </w:r>
            <w:r w:rsidR="52FF01BF" w:rsidRPr="0574BDA3">
              <w:rPr>
                <w:rFonts w:ascii="Arial" w:eastAsia="Arial" w:hAnsi="Arial" w:cs="Arial"/>
                <w:b w:val="0"/>
                <w:color w:val="000000" w:themeColor="text1"/>
                <w:sz w:val="24"/>
                <w:szCs w:val="24"/>
              </w:rPr>
              <w:t>Dirección de Políticas, Seguimiento y Generación de Evidencia</w:t>
            </w:r>
            <w:r w:rsidR="0F001DB9" w:rsidRPr="0574BDA3">
              <w:rPr>
                <w:rFonts w:ascii="Arial" w:eastAsia="Arial" w:hAnsi="Arial" w:cs="Arial"/>
                <w:b w:val="0"/>
                <w:color w:val="000000" w:themeColor="text1"/>
                <w:sz w:val="24"/>
                <w:szCs w:val="24"/>
              </w:rPr>
              <w:t>.</w:t>
            </w:r>
          </w:p>
        </w:tc>
      </w:tr>
      <w:tr w:rsidR="00636C42" w:rsidRPr="004E4942" w14:paraId="4B8FD6BB" w14:textId="77777777" w:rsidTr="0574BDA3">
        <w:tc>
          <w:tcPr>
            <w:tcW w:w="2580" w:type="dxa"/>
          </w:tcPr>
          <w:p w14:paraId="485D7C84" w14:textId="53C01D98" w:rsidR="5BCDCC29" w:rsidRPr="004E4942" w:rsidRDefault="5B29A2CA" w:rsidP="0574BDA3">
            <w:pPr>
              <w:widowControl w:val="0"/>
              <w:pBdr>
                <w:top w:val="nil"/>
                <w:left w:val="nil"/>
                <w:bottom w:val="nil"/>
                <w:right w:val="nil"/>
                <w:between w:val="nil"/>
              </w:pBdr>
              <w:spacing w:after="0" w:line="360" w:lineRule="auto"/>
              <w:rPr>
                <w:rFonts w:ascii="Arial" w:hAnsi="Arial" w:cs="Arial"/>
                <w:sz w:val="24"/>
                <w:szCs w:val="24"/>
              </w:rPr>
            </w:pPr>
            <w:r w:rsidRPr="0574BDA3">
              <w:rPr>
                <w:rFonts w:ascii="Arial" w:hAnsi="Arial" w:cs="Arial"/>
                <w:sz w:val="24"/>
                <w:szCs w:val="24"/>
              </w:rPr>
              <w:t>Etapa III: Recojo de aportes</w:t>
            </w:r>
          </w:p>
        </w:tc>
        <w:tc>
          <w:tcPr>
            <w:tcW w:w="2962" w:type="dxa"/>
          </w:tcPr>
          <w:p w14:paraId="0AE010C5" w14:textId="4AD833A3" w:rsidR="00636C42" w:rsidRPr="004E4942" w:rsidRDefault="72E5C72B" w:rsidP="009852F1">
            <w:pPr>
              <w:pStyle w:val="Ttulo1"/>
              <w:numPr>
                <w:ilvl w:val="0"/>
                <w:numId w:val="5"/>
              </w:numPr>
              <w:spacing w:before="0" w:after="0" w:line="360" w:lineRule="auto"/>
              <w:ind w:left="180" w:hanging="180"/>
              <w:rPr>
                <w:rFonts w:ascii="Arial" w:hAnsi="Arial" w:cs="Arial"/>
                <w:b w:val="0"/>
                <w:color w:val="000000" w:themeColor="text1"/>
                <w:sz w:val="24"/>
                <w:szCs w:val="24"/>
              </w:rPr>
            </w:pPr>
            <w:r w:rsidRPr="0574BDA3">
              <w:rPr>
                <w:rFonts w:ascii="Arial" w:hAnsi="Arial" w:cs="Arial"/>
                <w:b w:val="0"/>
                <w:color w:val="000000" w:themeColor="text1"/>
                <w:sz w:val="24"/>
                <w:szCs w:val="24"/>
              </w:rPr>
              <w:t>Registro de asistencia</w:t>
            </w:r>
            <w:r w:rsidR="1F399C0B" w:rsidRPr="0574BDA3">
              <w:rPr>
                <w:rFonts w:ascii="Arial" w:hAnsi="Arial" w:cs="Arial"/>
                <w:b w:val="0"/>
                <w:color w:val="000000" w:themeColor="text1"/>
                <w:sz w:val="24"/>
                <w:szCs w:val="24"/>
              </w:rPr>
              <w:t>.</w:t>
            </w:r>
          </w:p>
          <w:p w14:paraId="7B707F58" w14:textId="6D7DCB8D" w:rsidR="00636C42" w:rsidRPr="004E4942" w:rsidRDefault="72E5C72B" w:rsidP="009852F1">
            <w:pPr>
              <w:pStyle w:val="Ttulo1"/>
              <w:numPr>
                <w:ilvl w:val="0"/>
                <w:numId w:val="5"/>
              </w:numPr>
              <w:spacing w:before="0" w:after="0" w:line="360" w:lineRule="auto"/>
              <w:ind w:left="180" w:hanging="180"/>
              <w:rPr>
                <w:rFonts w:ascii="Arial" w:hAnsi="Arial" w:cs="Arial"/>
                <w:b w:val="0"/>
                <w:color w:val="000000" w:themeColor="text1"/>
                <w:sz w:val="24"/>
                <w:szCs w:val="24"/>
              </w:rPr>
            </w:pPr>
            <w:r w:rsidRPr="0574BDA3">
              <w:rPr>
                <w:rFonts w:ascii="Arial" w:hAnsi="Arial" w:cs="Arial"/>
                <w:b w:val="0"/>
                <w:color w:val="000000" w:themeColor="text1"/>
                <w:sz w:val="24"/>
                <w:szCs w:val="24"/>
              </w:rPr>
              <w:t xml:space="preserve">Cronograma de sesiones </w:t>
            </w:r>
            <w:r w:rsidR="6326C0E7" w:rsidRPr="0574BDA3">
              <w:rPr>
                <w:rFonts w:ascii="Arial" w:hAnsi="Arial" w:cs="Arial"/>
                <w:b w:val="0"/>
                <w:color w:val="000000" w:themeColor="text1"/>
                <w:sz w:val="24"/>
                <w:szCs w:val="24"/>
              </w:rPr>
              <w:t>de recojo de aportes</w:t>
            </w:r>
            <w:r w:rsidR="2988F24A" w:rsidRPr="0574BDA3">
              <w:rPr>
                <w:rFonts w:ascii="Arial" w:hAnsi="Arial" w:cs="Arial"/>
                <w:b w:val="0"/>
                <w:color w:val="000000" w:themeColor="text1"/>
                <w:sz w:val="24"/>
                <w:szCs w:val="24"/>
              </w:rPr>
              <w:t>.</w:t>
            </w:r>
          </w:p>
          <w:p w14:paraId="267EE347" w14:textId="77777777" w:rsidR="00636C42" w:rsidRPr="004E4942" w:rsidRDefault="72E5C72B" w:rsidP="009852F1">
            <w:pPr>
              <w:pStyle w:val="Prrafodelista"/>
              <w:numPr>
                <w:ilvl w:val="0"/>
                <w:numId w:val="5"/>
              </w:numPr>
              <w:spacing w:after="0" w:line="360" w:lineRule="auto"/>
              <w:ind w:left="180" w:hanging="180"/>
              <w:rPr>
                <w:rFonts w:ascii="Arial" w:hAnsi="Arial" w:cs="Arial"/>
                <w:sz w:val="24"/>
                <w:szCs w:val="24"/>
              </w:rPr>
            </w:pPr>
            <w:r w:rsidRPr="0574BDA3">
              <w:rPr>
                <w:rFonts w:ascii="Arial" w:hAnsi="Arial" w:cs="Arial"/>
                <w:sz w:val="24"/>
                <w:szCs w:val="24"/>
              </w:rPr>
              <w:t>Matriz de sistematización de aportes.</w:t>
            </w:r>
          </w:p>
        </w:tc>
        <w:tc>
          <w:tcPr>
            <w:tcW w:w="2835" w:type="dxa"/>
          </w:tcPr>
          <w:p w14:paraId="67C5153B" w14:textId="236A02DA" w:rsidR="00636C42" w:rsidRPr="004E4942" w:rsidRDefault="72E5C72B" w:rsidP="009852F1">
            <w:pPr>
              <w:pStyle w:val="Ttulo1"/>
              <w:numPr>
                <w:ilvl w:val="0"/>
                <w:numId w:val="26"/>
              </w:numPr>
              <w:spacing w:before="0" w:after="0" w:line="360" w:lineRule="auto"/>
              <w:ind w:left="180" w:hanging="180"/>
              <w:rPr>
                <w:rFonts w:ascii="Arial" w:hAnsi="Arial" w:cs="Arial"/>
                <w:b w:val="0"/>
                <w:color w:val="000000" w:themeColor="text1"/>
                <w:sz w:val="24"/>
                <w:szCs w:val="24"/>
              </w:rPr>
            </w:pPr>
            <w:r w:rsidRPr="0574BDA3">
              <w:rPr>
                <w:rFonts w:ascii="Arial" w:hAnsi="Arial" w:cs="Arial"/>
                <w:b w:val="0"/>
                <w:color w:val="000000" w:themeColor="text1"/>
                <w:sz w:val="24"/>
                <w:szCs w:val="24"/>
              </w:rPr>
              <w:t xml:space="preserve">Facilitadores y sistematizadores de las diferentes </w:t>
            </w:r>
            <w:r w:rsidR="210F38DD" w:rsidRPr="0574BDA3">
              <w:rPr>
                <w:rFonts w:ascii="Arial" w:hAnsi="Arial" w:cs="Arial"/>
                <w:b w:val="0"/>
                <w:color w:val="000000" w:themeColor="text1"/>
                <w:sz w:val="24"/>
                <w:szCs w:val="24"/>
              </w:rPr>
              <w:t xml:space="preserve">jornadas </w:t>
            </w:r>
            <w:r w:rsidR="233D6365" w:rsidRPr="0574BDA3">
              <w:rPr>
                <w:rFonts w:ascii="Arial" w:hAnsi="Arial" w:cs="Arial"/>
                <w:b w:val="0"/>
                <w:color w:val="000000" w:themeColor="text1"/>
                <w:sz w:val="24"/>
                <w:szCs w:val="24"/>
              </w:rPr>
              <w:t xml:space="preserve">informativas y </w:t>
            </w:r>
            <w:r w:rsidR="75C69C7B" w:rsidRPr="0574BDA3">
              <w:rPr>
                <w:rFonts w:ascii="Arial" w:hAnsi="Arial" w:cs="Arial"/>
                <w:b w:val="0"/>
                <w:color w:val="000000" w:themeColor="text1"/>
                <w:sz w:val="24"/>
                <w:szCs w:val="24"/>
              </w:rPr>
              <w:t>d</w:t>
            </w:r>
            <w:r w:rsidR="57E42B07" w:rsidRPr="0574BDA3">
              <w:rPr>
                <w:rFonts w:ascii="Arial" w:hAnsi="Arial" w:cs="Arial"/>
                <w:b w:val="0"/>
                <w:color w:val="000000" w:themeColor="text1"/>
                <w:sz w:val="24"/>
                <w:szCs w:val="24"/>
              </w:rPr>
              <w:t xml:space="preserve">e </w:t>
            </w:r>
            <w:r w:rsidR="75C69C7B" w:rsidRPr="0574BDA3">
              <w:rPr>
                <w:rFonts w:ascii="Arial" w:hAnsi="Arial" w:cs="Arial"/>
                <w:b w:val="0"/>
                <w:color w:val="000000" w:themeColor="text1"/>
                <w:sz w:val="24"/>
                <w:szCs w:val="24"/>
              </w:rPr>
              <w:t>recojo de aportes</w:t>
            </w:r>
            <w:r w:rsidR="50B99F98" w:rsidRPr="0574BDA3">
              <w:rPr>
                <w:rFonts w:ascii="Arial" w:hAnsi="Arial" w:cs="Arial"/>
                <w:b w:val="0"/>
                <w:color w:val="000000" w:themeColor="text1"/>
                <w:sz w:val="24"/>
                <w:szCs w:val="24"/>
              </w:rPr>
              <w:t>.</w:t>
            </w:r>
          </w:p>
        </w:tc>
      </w:tr>
      <w:tr w:rsidR="00636C42" w:rsidRPr="004E4942" w14:paraId="673EDDD7" w14:textId="77777777" w:rsidTr="0574BDA3">
        <w:tc>
          <w:tcPr>
            <w:tcW w:w="2580" w:type="dxa"/>
          </w:tcPr>
          <w:p w14:paraId="759C95B6" w14:textId="5B4D10D4" w:rsidR="5BCDCC29" w:rsidRPr="004E4942" w:rsidRDefault="5B29A2CA" w:rsidP="0574BDA3">
            <w:pPr>
              <w:spacing w:line="360" w:lineRule="auto"/>
              <w:rPr>
                <w:rFonts w:ascii="Arial" w:hAnsi="Arial" w:cs="Arial"/>
                <w:sz w:val="24"/>
                <w:szCs w:val="24"/>
              </w:rPr>
            </w:pPr>
            <w:r w:rsidRPr="0574BDA3">
              <w:rPr>
                <w:rFonts w:ascii="Arial" w:hAnsi="Arial" w:cs="Arial"/>
                <w:sz w:val="24"/>
                <w:szCs w:val="24"/>
              </w:rPr>
              <w:t xml:space="preserve">Etapa IV: Evaluativa </w:t>
            </w:r>
          </w:p>
        </w:tc>
        <w:tc>
          <w:tcPr>
            <w:tcW w:w="2962" w:type="dxa"/>
          </w:tcPr>
          <w:p w14:paraId="1500C5E7" w14:textId="13CA70ED" w:rsidR="00636C42" w:rsidRPr="004E4942" w:rsidRDefault="72E5C72B" w:rsidP="009852F1">
            <w:pPr>
              <w:pStyle w:val="Ttulo1"/>
              <w:numPr>
                <w:ilvl w:val="0"/>
                <w:numId w:val="4"/>
              </w:numPr>
              <w:spacing w:before="0" w:after="0" w:line="360" w:lineRule="auto"/>
              <w:ind w:left="180" w:hanging="180"/>
              <w:rPr>
                <w:rFonts w:ascii="Arial" w:hAnsi="Arial" w:cs="Arial"/>
                <w:b w:val="0"/>
                <w:sz w:val="24"/>
                <w:szCs w:val="24"/>
              </w:rPr>
            </w:pPr>
            <w:bookmarkStart w:id="5" w:name="_jitokenv75c9"/>
            <w:bookmarkEnd w:id="5"/>
            <w:r w:rsidRPr="0574BDA3">
              <w:rPr>
                <w:rFonts w:ascii="Arial" w:hAnsi="Arial" w:cs="Arial"/>
                <w:b w:val="0"/>
                <w:color w:val="000000" w:themeColor="text1"/>
                <w:sz w:val="24"/>
                <w:szCs w:val="24"/>
              </w:rPr>
              <w:t>Matriz de evaluación de aportes</w:t>
            </w:r>
            <w:r w:rsidR="028E5597" w:rsidRPr="0574BDA3">
              <w:rPr>
                <w:rFonts w:ascii="Arial" w:hAnsi="Arial" w:cs="Arial"/>
                <w:b w:val="0"/>
                <w:color w:val="000000" w:themeColor="text1"/>
                <w:sz w:val="24"/>
                <w:szCs w:val="24"/>
              </w:rPr>
              <w:t>.</w:t>
            </w:r>
            <w:r w:rsidRPr="0574BDA3">
              <w:rPr>
                <w:rFonts w:ascii="Arial" w:hAnsi="Arial" w:cs="Arial"/>
                <w:b w:val="0"/>
                <w:color w:val="000000" w:themeColor="text1"/>
                <w:sz w:val="24"/>
                <w:szCs w:val="24"/>
              </w:rPr>
              <w:t xml:space="preserve"> </w:t>
            </w:r>
          </w:p>
          <w:p w14:paraId="2735A7FF" w14:textId="19DAC31A" w:rsidR="00636C42" w:rsidRPr="004E4942" w:rsidRDefault="72E5C72B" w:rsidP="009852F1">
            <w:pPr>
              <w:pStyle w:val="Prrafodelista"/>
              <w:numPr>
                <w:ilvl w:val="0"/>
                <w:numId w:val="4"/>
              </w:numPr>
              <w:spacing w:after="0" w:line="360" w:lineRule="auto"/>
              <w:ind w:left="180" w:hanging="180"/>
              <w:rPr>
                <w:rFonts w:ascii="Arial" w:hAnsi="Arial" w:cs="Arial"/>
                <w:sz w:val="24"/>
                <w:szCs w:val="24"/>
              </w:rPr>
            </w:pPr>
            <w:r w:rsidRPr="0574BDA3">
              <w:rPr>
                <w:rFonts w:ascii="Arial" w:hAnsi="Arial" w:cs="Arial"/>
                <w:sz w:val="24"/>
                <w:szCs w:val="24"/>
              </w:rPr>
              <w:t>Informe de proceso de consulta</w:t>
            </w:r>
            <w:r w:rsidR="2324E7D8" w:rsidRPr="0574BDA3">
              <w:rPr>
                <w:rFonts w:ascii="Arial" w:hAnsi="Arial" w:cs="Arial"/>
                <w:sz w:val="24"/>
                <w:szCs w:val="24"/>
              </w:rPr>
              <w:t>.</w:t>
            </w:r>
          </w:p>
          <w:p w14:paraId="387187CC" w14:textId="1FA41680" w:rsidR="00636C42" w:rsidRPr="004E4942" w:rsidRDefault="72E5C72B" w:rsidP="009852F1">
            <w:pPr>
              <w:pStyle w:val="Prrafodelista"/>
              <w:numPr>
                <w:ilvl w:val="0"/>
                <w:numId w:val="4"/>
              </w:numPr>
              <w:spacing w:after="0" w:line="360" w:lineRule="auto"/>
              <w:ind w:left="180" w:hanging="180"/>
              <w:rPr>
                <w:rFonts w:ascii="Arial" w:hAnsi="Arial" w:cs="Arial"/>
                <w:sz w:val="24"/>
                <w:szCs w:val="24"/>
              </w:rPr>
            </w:pPr>
            <w:r w:rsidRPr="0574BDA3">
              <w:rPr>
                <w:rFonts w:ascii="Arial" w:hAnsi="Arial" w:cs="Arial"/>
                <w:sz w:val="24"/>
                <w:szCs w:val="24"/>
              </w:rPr>
              <w:t xml:space="preserve">Nueva versión del proyecto </w:t>
            </w:r>
            <w:r w:rsidR="5C3BB060" w:rsidRPr="0574BDA3">
              <w:rPr>
                <w:rFonts w:ascii="Arial" w:hAnsi="Arial" w:cs="Arial"/>
                <w:sz w:val="24"/>
                <w:szCs w:val="24"/>
              </w:rPr>
              <w:t>de Estrategia</w:t>
            </w:r>
            <w:r w:rsidR="1C02EB54" w:rsidRPr="0574BDA3">
              <w:rPr>
                <w:rFonts w:ascii="Arial" w:hAnsi="Arial" w:cs="Arial"/>
                <w:sz w:val="24"/>
                <w:szCs w:val="24"/>
              </w:rPr>
              <w:t>.</w:t>
            </w:r>
          </w:p>
        </w:tc>
        <w:tc>
          <w:tcPr>
            <w:tcW w:w="2835" w:type="dxa"/>
          </w:tcPr>
          <w:p w14:paraId="5DDE6A9D" w14:textId="23AA340F" w:rsidR="00636C42" w:rsidRPr="004E4942" w:rsidRDefault="72E5C72B" w:rsidP="009852F1">
            <w:pPr>
              <w:pStyle w:val="Ttulo1"/>
              <w:numPr>
                <w:ilvl w:val="0"/>
                <w:numId w:val="16"/>
              </w:numPr>
              <w:spacing w:before="0" w:after="0" w:line="360" w:lineRule="auto"/>
              <w:ind w:left="180" w:hanging="180"/>
              <w:rPr>
                <w:rFonts w:ascii="Arial" w:eastAsia="Arial" w:hAnsi="Arial" w:cs="Arial"/>
                <w:color w:val="000000" w:themeColor="text1"/>
                <w:sz w:val="24"/>
                <w:szCs w:val="24"/>
                <w:highlight w:val="white"/>
              </w:rPr>
            </w:pPr>
            <w:bookmarkStart w:id="6" w:name="_afng10lfvb01"/>
            <w:bookmarkEnd w:id="6"/>
            <w:r w:rsidRPr="0574BDA3">
              <w:rPr>
                <w:rFonts w:ascii="Arial" w:hAnsi="Arial" w:cs="Arial"/>
                <w:b w:val="0"/>
                <w:color w:val="000000" w:themeColor="text1"/>
                <w:sz w:val="24"/>
                <w:szCs w:val="24"/>
              </w:rPr>
              <w:t xml:space="preserve">Equipo de la </w:t>
            </w:r>
            <w:r w:rsidR="5C01403E" w:rsidRPr="0574BDA3">
              <w:rPr>
                <w:rFonts w:ascii="Arial" w:eastAsia="Arial" w:hAnsi="Arial" w:cs="Arial"/>
                <w:b w:val="0"/>
                <w:color w:val="000000" w:themeColor="text1"/>
                <w:sz w:val="24"/>
                <w:szCs w:val="24"/>
              </w:rPr>
              <w:t>Dirección de Políticas, Seguimiento y Generación de Evidencia</w:t>
            </w:r>
            <w:r w:rsidR="5152A737" w:rsidRPr="0574BDA3">
              <w:rPr>
                <w:rFonts w:ascii="Arial" w:eastAsia="Arial" w:hAnsi="Arial" w:cs="Arial"/>
                <w:b w:val="0"/>
                <w:color w:val="000000" w:themeColor="text1"/>
                <w:sz w:val="24"/>
                <w:szCs w:val="24"/>
              </w:rPr>
              <w:t>.</w:t>
            </w:r>
          </w:p>
        </w:tc>
      </w:tr>
      <w:tr w:rsidR="00636C42" w:rsidRPr="004E4942" w14:paraId="58A7E7DE" w14:textId="77777777" w:rsidTr="0574BDA3">
        <w:tc>
          <w:tcPr>
            <w:tcW w:w="2580" w:type="dxa"/>
          </w:tcPr>
          <w:p w14:paraId="762A41FE" w14:textId="4464B416" w:rsidR="5BCDCC29" w:rsidRPr="004E4942" w:rsidRDefault="5B29A2CA" w:rsidP="0574BDA3">
            <w:pPr>
              <w:widowControl w:val="0"/>
              <w:spacing w:after="0" w:line="360" w:lineRule="auto"/>
              <w:rPr>
                <w:rFonts w:ascii="Arial" w:hAnsi="Arial" w:cs="Arial"/>
                <w:sz w:val="24"/>
                <w:szCs w:val="24"/>
              </w:rPr>
            </w:pPr>
            <w:r w:rsidRPr="0574BDA3">
              <w:rPr>
                <w:rFonts w:ascii="Arial" w:hAnsi="Arial" w:cs="Arial"/>
                <w:sz w:val="24"/>
                <w:szCs w:val="24"/>
              </w:rPr>
              <w:lastRenderedPageBreak/>
              <w:t>Etapa V: Comunicación de resultados</w:t>
            </w:r>
          </w:p>
        </w:tc>
        <w:tc>
          <w:tcPr>
            <w:tcW w:w="2962" w:type="dxa"/>
          </w:tcPr>
          <w:p w14:paraId="72BAB1BE" w14:textId="77159B30" w:rsidR="00636C42" w:rsidRPr="004E4942" w:rsidRDefault="72E5C72B" w:rsidP="009852F1">
            <w:pPr>
              <w:pStyle w:val="Ttulo1"/>
              <w:numPr>
                <w:ilvl w:val="0"/>
                <w:numId w:val="3"/>
              </w:numPr>
              <w:spacing w:before="0" w:after="0" w:line="360" w:lineRule="auto"/>
              <w:ind w:left="180" w:hanging="180"/>
              <w:rPr>
                <w:rFonts w:ascii="Arial" w:hAnsi="Arial" w:cs="Arial"/>
                <w:b w:val="0"/>
                <w:sz w:val="24"/>
                <w:szCs w:val="24"/>
              </w:rPr>
            </w:pPr>
            <w:bookmarkStart w:id="7" w:name="_wfm84if1oyd6"/>
            <w:bookmarkEnd w:id="7"/>
            <w:r w:rsidRPr="0574BDA3">
              <w:rPr>
                <w:rFonts w:ascii="Arial" w:hAnsi="Arial" w:cs="Arial"/>
                <w:b w:val="0"/>
                <w:color w:val="000000" w:themeColor="text1"/>
                <w:sz w:val="24"/>
                <w:szCs w:val="24"/>
              </w:rPr>
              <w:t>Registro de asistencia</w:t>
            </w:r>
            <w:r w:rsidR="3B58F441" w:rsidRPr="0574BDA3">
              <w:rPr>
                <w:rFonts w:ascii="Arial" w:hAnsi="Arial" w:cs="Arial"/>
                <w:b w:val="0"/>
                <w:color w:val="000000" w:themeColor="text1"/>
                <w:sz w:val="24"/>
                <w:szCs w:val="24"/>
              </w:rPr>
              <w:t>.</w:t>
            </w:r>
          </w:p>
          <w:p w14:paraId="0379C6B0" w14:textId="78FE070E" w:rsidR="00636C42" w:rsidRPr="004E4942" w:rsidRDefault="72E5C72B" w:rsidP="009852F1">
            <w:pPr>
              <w:pStyle w:val="Ttulo1"/>
              <w:keepNext w:val="0"/>
              <w:keepLines w:val="0"/>
              <w:numPr>
                <w:ilvl w:val="0"/>
                <w:numId w:val="3"/>
              </w:numPr>
              <w:spacing w:before="0" w:after="0" w:line="360" w:lineRule="auto"/>
              <w:ind w:left="180" w:hanging="180"/>
              <w:rPr>
                <w:rFonts w:ascii="Arial" w:hAnsi="Arial" w:cs="Arial"/>
                <w:b w:val="0"/>
                <w:color w:val="000000"/>
                <w:sz w:val="24"/>
                <w:szCs w:val="24"/>
              </w:rPr>
            </w:pPr>
            <w:bookmarkStart w:id="8" w:name="_8mx2ofban0zv"/>
            <w:bookmarkEnd w:id="8"/>
            <w:r w:rsidRPr="0574BDA3">
              <w:rPr>
                <w:rFonts w:ascii="Arial" w:hAnsi="Arial" w:cs="Arial"/>
                <w:b w:val="0"/>
                <w:color w:val="000000" w:themeColor="text1"/>
                <w:sz w:val="24"/>
                <w:szCs w:val="24"/>
              </w:rPr>
              <w:t>Cronograma de Sesiones</w:t>
            </w:r>
            <w:r w:rsidR="1BF359BF" w:rsidRPr="0574BDA3">
              <w:rPr>
                <w:rFonts w:ascii="Arial" w:hAnsi="Arial" w:cs="Arial"/>
                <w:b w:val="0"/>
                <w:color w:val="000000" w:themeColor="text1"/>
                <w:sz w:val="24"/>
                <w:szCs w:val="24"/>
              </w:rPr>
              <w:t xml:space="preserve"> de resultados</w:t>
            </w:r>
            <w:r w:rsidR="381B3752" w:rsidRPr="0574BDA3">
              <w:rPr>
                <w:rFonts w:ascii="Arial" w:hAnsi="Arial" w:cs="Arial"/>
                <w:b w:val="0"/>
                <w:color w:val="000000" w:themeColor="text1"/>
                <w:sz w:val="24"/>
                <w:szCs w:val="24"/>
              </w:rPr>
              <w:t>.</w:t>
            </w:r>
          </w:p>
        </w:tc>
        <w:tc>
          <w:tcPr>
            <w:tcW w:w="2835" w:type="dxa"/>
          </w:tcPr>
          <w:p w14:paraId="6DB39DBB" w14:textId="5E6F4F57" w:rsidR="00636C42" w:rsidRPr="004E4942" w:rsidRDefault="72E5C72B" w:rsidP="009852F1">
            <w:pPr>
              <w:pStyle w:val="Ttulo1"/>
              <w:numPr>
                <w:ilvl w:val="0"/>
                <w:numId w:val="21"/>
              </w:numPr>
              <w:spacing w:before="0" w:after="0" w:line="360" w:lineRule="auto"/>
              <w:ind w:left="180" w:hanging="180"/>
              <w:rPr>
                <w:rFonts w:ascii="Arial" w:eastAsia="Arial" w:hAnsi="Arial" w:cs="Arial"/>
                <w:color w:val="000000" w:themeColor="text1"/>
                <w:sz w:val="24"/>
                <w:szCs w:val="24"/>
                <w:highlight w:val="white"/>
              </w:rPr>
            </w:pPr>
            <w:bookmarkStart w:id="9" w:name="_s1u9y75o8dh0"/>
            <w:bookmarkEnd w:id="9"/>
            <w:r w:rsidRPr="0574BDA3">
              <w:rPr>
                <w:rFonts w:ascii="Arial" w:hAnsi="Arial" w:cs="Arial"/>
                <w:b w:val="0"/>
                <w:color w:val="000000" w:themeColor="text1"/>
                <w:sz w:val="24"/>
                <w:szCs w:val="24"/>
              </w:rPr>
              <w:t xml:space="preserve">Equipo de la </w:t>
            </w:r>
            <w:r w:rsidR="31A22B0A" w:rsidRPr="0574BDA3">
              <w:rPr>
                <w:rFonts w:ascii="Arial" w:eastAsia="Arial" w:hAnsi="Arial" w:cs="Arial"/>
                <w:b w:val="0"/>
                <w:color w:val="000000" w:themeColor="text1"/>
                <w:sz w:val="24"/>
                <w:szCs w:val="24"/>
              </w:rPr>
              <w:t>Dirección de Políticas, Seguimiento y Generación de Evidencia</w:t>
            </w:r>
            <w:r w:rsidR="69EF2B92" w:rsidRPr="0574BDA3">
              <w:rPr>
                <w:rFonts w:ascii="Arial" w:eastAsia="Arial" w:hAnsi="Arial" w:cs="Arial"/>
                <w:b w:val="0"/>
                <w:color w:val="000000" w:themeColor="text1"/>
                <w:sz w:val="24"/>
                <w:szCs w:val="24"/>
              </w:rPr>
              <w:t>.</w:t>
            </w:r>
          </w:p>
        </w:tc>
      </w:tr>
    </w:tbl>
    <w:p w14:paraId="5228F6F0" w14:textId="1254F186" w:rsidR="00636C42" w:rsidRPr="004E4942" w:rsidRDefault="3AF75000" w:rsidP="3FE128D5">
      <w:pPr>
        <w:pStyle w:val="Ttulo2"/>
        <w:spacing w:line="360" w:lineRule="auto"/>
        <w:ind w:left="180"/>
        <w:rPr>
          <w:rFonts w:ascii="Arial" w:hAnsi="Arial" w:cs="Arial"/>
          <w:b w:val="0"/>
          <w:sz w:val="24"/>
          <w:szCs w:val="24"/>
        </w:rPr>
      </w:pPr>
      <w:r w:rsidRPr="0574BDA3">
        <w:rPr>
          <w:rFonts w:ascii="Arial" w:hAnsi="Arial" w:cs="Arial"/>
          <w:sz w:val="24"/>
          <w:szCs w:val="24"/>
          <w:highlight w:val="white"/>
        </w:rPr>
        <w:t xml:space="preserve">3.8. </w:t>
      </w:r>
      <w:r w:rsidR="72E5C72B" w:rsidRPr="0574BDA3">
        <w:rPr>
          <w:rFonts w:ascii="Arial" w:hAnsi="Arial" w:cs="Arial"/>
          <w:sz w:val="24"/>
          <w:szCs w:val="24"/>
          <w:highlight w:val="white"/>
        </w:rPr>
        <w:t>Organización</w:t>
      </w:r>
      <w:r w:rsidR="72E5C72B" w:rsidRPr="0574BDA3">
        <w:rPr>
          <w:rFonts w:ascii="Arial" w:hAnsi="Arial" w:cs="Arial"/>
          <w:sz w:val="24"/>
          <w:szCs w:val="24"/>
        </w:rPr>
        <w:t xml:space="preserve"> de sesiones</w:t>
      </w:r>
    </w:p>
    <w:p w14:paraId="4101652C" w14:textId="77777777" w:rsidR="00636C42" w:rsidRPr="004E4942" w:rsidRDefault="00636C42" w:rsidP="3FE128D5">
      <w:pPr>
        <w:pBdr>
          <w:top w:val="nil"/>
          <w:left w:val="nil"/>
          <w:bottom w:val="nil"/>
          <w:right w:val="nil"/>
          <w:between w:val="nil"/>
        </w:pBdr>
        <w:spacing w:after="0" w:line="360" w:lineRule="auto"/>
        <w:ind w:left="180"/>
        <w:rPr>
          <w:rFonts w:ascii="Arial" w:hAnsi="Arial" w:cs="Arial"/>
          <w:sz w:val="24"/>
          <w:szCs w:val="24"/>
        </w:rPr>
      </w:pPr>
    </w:p>
    <w:tbl>
      <w:tblPr>
        <w:tblW w:w="8830" w:type="dxa"/>
        <w:tblInd w:w="841"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600" w:firstRow="0" w:lastRow="0" w:firstColumn="0" w:lastColumn="0" w:noHBand="1" w:noVBand="1"/>
      </w:tblPr>
      <w:tblGrid>
        <w:gridCol w:w="1755"/>
        <w:gridCol w:w="4255"/>
        <w:gridCol w:w="2820"/>
      </w:tblGrid>
      <w:tr w:rsidR="00636C42" w:rsidRPr="004E4942" w14:paraId="276259ED" w14:textId="77777777" w:rsidTr="5183BA98">
        <w:tc>
          <w:tcPr>
            <w:tcW w:w="1755" w:type="dxa"/>
            <w:shd w:val="clear" w:color="auto" w:fill="1F4E79" w:themeFill="accent1" w:themeFillShade="80"/>
            <w:tcMar>
              <w:top w:w="100" w:type="dxa"/>
              <w:left w:w="100" w:type="dxa"/>
              <w:bottom w:w="100" w:type="dxa"/>
              <w:right w:w="100" w:type="dxa"/>
            </w:tcMar>
          </w:tcPr>
          <w:p w14:paraId="22E3AA46" w14:textId="77777777" w:rsidR="00636C42" w:rsidRPr="004E4942" w:rsidRDefault="72E5C72B" w:rsidP="0574BDA3">
            <w:pPr>
              <w:widowControl w:val="0"/>
              <w:spacing w:after="0" w:line="360" w:lineRule="auto"/>
              <w:rPr>
                <w:rFonts w:ascii="Arial" w:hAnsi="Arial" w:cs="Arial"/>
                <w:b/>
                <w:bCs/>
                <w:color w:val="FFFFFF"/>
                <w:sz w:val="24"/>
                <w:szCs w:val="24"/>
              </w:rPr>
            </w:pPr>
            <w:r w:rsidRPr="0574BDA3">
              <w:rPr>
                <w:rFonts w:ascii="Arial" w:hAnsi="Arial" w:cs="Arial"/>
                <w:b/>
                <w:bCs/>
                <w:color w:val="FFFFFF" w:themeColor="background1"/>
                <w:sz w:val="24"/>
                <w:szCs w:val="24"/>
              </w:rPr>
              <w:t>SESIÓN</w:t>
            </w:r>
          </w:p>
        </w:tc>
        <w:tc>
          <w:tcPr>
            <w:tcW w:w="4255" w:type="dxa"/>
            <w:shd w:val="clear" w:color="auto" w:fill="1F4E79" w:themeFill="accent1" w:themeFillShade="80"/>
            <w:tcMar>
              <w:top w:w="100" w:type="dxa"/>
              <w:left w:w="100" w:type="dxa"/>
              <w:bottom w:w="100" w:type="dxa"/>
              <w:right w:w="100" w:type="dxa"/>
            </w:tcMar>
          </w:tcPr>
          <w:p w14:paraId="39900F0E" w14:textId="77777777" w:rsidR="00636C42" w:rsidRPr="004E4942" w:rsidRDefault="72E5C72B" w:rsidP="0574BDA3">
            <w:pPr>
              <w:widowControl w:val="0"/>
              <w:pBdr>
                <w:top w:val="nil"/>
                <w:left w:val="nil"/>
                <w:bottom w:val="nil"/>
                <w:right w:val="nil"/>
                <w:between w:val="nil"/>
              </w:pBdr>
              <w:spacing w:after="0" w:line="360" w:lineRule="auto"/>
              <w:rPr>
                <w:rFonts w:ascii="Arial" w:hAnsi="Arial" w:cs="Arial"/>
                <w:b/>
                <w:bCs/>
                <w:color w:val="FFFFFF"/>
                <w:sz w:val="24"/>
                <w:szCs w:val="24"/>
              </w:rPr>
            </w:pPr>
            <w:r w:rsidRPr="0574BDA3">
              <w:rPr>
                <w:rFonts w:ascii="Arial" w:hAnsi="Arial" w:cs="Arial"/>
                <w:b/>
                <w:bCs/>
                <w:color w:val="FFFFFF" w:themeColor="background1"/>
                <w:sz w:val="24"/>
                <w:szCs w:val="24"/>
              </w:rPr>
              <w:t>DETALLE</w:t>
            </w:r>
          </w:p>
        </w:tc>
        <w:tc>
          <w:tcPr>
            <w:tcW w:w="2820" w:type="dxa"/>
            <w:shd w:val="clear" w:color="auto" w:fill="1F4E79" w:themeFill="accent1" w:themeFillShade="80"/>
            <w:tcMar>
              <w:top w:w="100" w:type="dxa"/>
              <w:left w:w="100" w:type="dxa"/>
              <w:bottom w:w="100" w:type="dxa"/>
              <w:right w:w="100" w:type="dxa"/>
            </w:tcMar>
          </w:tcPr>
          <w:p w14:paraId="15AB1E88" w14:textId="77777777" w:rsidR="00636C42" w:rsidRPr="004E4942" w:rsidRDefault="72E5C72B" w:rsidP="0574BDA3">
            <w:pPr>
              <w:widowControl w:val="0"/>
              <w:pBdr>
                <w:top w:val="nil"/>
                <w:left w:val="nil"/>
                <w:bottom w:val="nil"/>
                <w:right w:val="nil"/>
                <w:between w:val="nil"/>
              </w:pBdr>
              <w:spacing w:after="0" w:line="360" w:lineRule="auto"/>
              <w:rPr>
                <w:rFonts w:ascii="Arial" w:hAnsi="Arial" w:cs="Arial"/>
                <w:b/>
                <w:bCs/>
                <w:color w:val="FFFFFF"/>
                <w:sz w:val="24"/>
                <w:szCs w:val="24"/>
              </w:rPr>
            </w:pPr>
            <w:r w:rsidRPr="0574BDA3">
              <w:rPr>
                <w:rFonts w:ascii="Arial" w:hAnsi="Arial" w:cs="Arial"/>
                <w:b/>
                <w:bCs/>
                <w:color w:val="FFFFFF" w:themeColor="background1"/>
                <w:sz w:val="24"/>
                <w:szCs w:val="24"/>
              </w:rPr>
              <w:t>DURACIÓN</w:t>
            </w:r>
          </w:p>
        </w:tc>
      </w:tr>
      <w:tr w:rsidR="00636C42" w:rsidRPr="004E4942" w14:paraId="0292C9BA" w14:textId="77777777" w:rsidTr="5183BA98">
        <w:tc>
          <w:tcPr>
            <w:tcW w:w="1755" w:type="dxa"/>
            <w:shd w:val="clear" w:color="auto" w:fill="auto"/>
            <w:tcMar>
              <w:top w:w="100" w:type="dxa"/>
              <w:left w:w="100" w:type="dxa"/>
              <w:bottom w:w="100" w:type="dxa"/>
              <w:right w:w="100" w:type="dxa"/>
            </w:tcMar>
          </w:tcPr>
          <w:p w14:paraId="6296BFA8" w14:textId="77777777" w:rsidR="00636C42" w:rsidRPr="004E4942" w:rsidRDefault="72E5C72B" w:rsidP="0574BDA3">
            <w:pPr>
              <w:widowControl w:val="0"/>
              <w:spacing w:after="0" w:line="360" w:lineRule="auto"/>
              <w:rPr>
                <w:rFonts w:ascii="Arial" w:hAnsi="Arial" w:cs="Arial"/>
                <w:sz w:val="24"/>
                <w:szCs w:val="24"/>
              </w:rPr>
            </w:pPr>
            <w:r w:rsidRPr="0574BDA3">
              <w:rPr>
                <w:rFonts w:ascii="Arial" w:hAnsi="Arial" w:cs="Arial"/>
                <w:sz w:val="24"/>
                <w:szCs w:val="24"/>
              </w:rPr>
              <w:t>Sesiones informativas</w:t>
            </w:r>
          </w:p>
        </w:tc>
        <w:tc>
          <w:tcPr>
            <w:tcW w:w="4255" w:type="dxa"/>
            <w:shd w:val="clear" w:color="auto" w:fill="auto"/>
            <w:tcMar>
              <w:top w:w="100" w:type="dxa"/>
              <w:left w:w="100" w:type="dxa"/>
              <w:bottom w:w="100" w:type="dxa"/>
              <w:right w:w="100" w:type="dxa"/>
            </w:tcMar>
          </w:tcPr>
          <w:p w14:paraId="6B0255B2" w14:textId="4CA7377A" w:rsidR="00636C42" w:rsidRPr="004E4942" w:rsidRDefault="72E5C72B" w:rsidP="009852F1">
            <w:pPr>
              <w:pStyle w:val="Prrafodelista"/>
              <w:numPr>
                <w:ilvl w:val="0"/>
                <w:numId w:val="2"/>
              </w:numPr>
              <w:spacing w:after="0" w:line="360" w:lineRule="auto"/>
              <w:ind w:left="270" w:hanging="180"/>
              <w:rPr>
                <w:rFonts w:ascii="Arial" w:hAnsi="Arial" w:cs="Arial"/>
                <w:sz w:val="24"/>
                <w:szCs w:val="24"/>
              </w:rPr>
            </w:pPr>
            <w:r w:rsidRPr="5183BA98">
              <w:rPr>
                <w:rFonts w:ascii="Arial" w:hAnsi="Arial" w:cs="Arial"/>
                <w:sz w:val="24"/>
                <w:szCs w:val="24"/>
              </w:rPr>
              <w:t>0</w:t>
            </w:r>
            <w:r w:rsidR="205200B4" w:rsidRPr="5183BA98">
              <w:rPr>
                <w:rFonts w:ascii="Arial" w:hAnsi="Arial" w:cs="Arial"/>
                <w:sz w:val="24"/>
                <w:szCs w:val="24"/>
              </w:rPr>
              <w:t>1</w:t>
            </w:r>
            <w:r w:rsidRPr="5183BA98">
              <w:rPr>
                <w:rFonts w:ascii="Arial" w:hAnsi="Arial" w:cs="Arial"/>
                <w:sz w:val="24"/>
                <w:szCs w:val="24"/>
              </w:rPr>
              <w:t xml:space="preserve"> sesi</w:t>
            </w:r>
            <w:r w:rsidR="43A2E5EF" w:rsidRPr="5183BA98">
              <w:rPr>
                <w:rFonts w:ascii="Arial" w:hAnsi="Arial" w:cs="Arial"/>
                <w:sz w:val="24"/>
                <w:szCs w:val="24"/>
              </w:rPr>
              <w:t>ó</w:t>
            </w:r>
            <w:r w:rsidR="2EEACCB5" w:rsidRPr="5183BA98">
              <w:rPr>
                <w:rFonts w:ascii="Arial" w:hAnsi="Arial" w:cs="Arial"/>
                <w:sz w:val="24"/>
                <w:szCs w:val="24"/>
              </w:rPr>
              <w:t>n</w:t>
            </w:r>
            <w:r w:rsidRPr="5183BA98">
              <w:rPr>
                <w:rFonts w:ascii="Arial" w:hAnsi="Arial" w:cs="Arial"/>
                <w:sz w:val="24"/>
                <w:szCs w:val="24"/>
              </w:rPr>
              <w:t xml:space="preserve"> </w:t>
            </w:r>
            <w:r w:rsidR="77DD35E7" w:rsidRPr="5183BA98">
              <w:rPr>
                <w:rFonts w:ascii="Arial" w:hAnsi="Arial" w:cs="Arial"/>
                <w:sz w:val="24"/>
                <w:szCs w:val="24"/>
              </w:rPr>
              <w:t>i</w:t>
            </w:r>
            <w:r w:rsidRPr="5183BA98">
              <w:rPr>
                <w:rFonts w:ascii="Arial" w:hAnsi="Arial" w:cs="Arial"/>
                <w:sz w:val="24"/>
                <w:szCs w:val="24"/>
              </w:rPr>
              <w:t xml:space="preserve">nformativa </w:t>
            </w:r>
            <w:r w:rsidR="2C8D68A5" w:rsidRPr="5183BA98">
              <w:rPr>
                <w:rFonts w:ascii="Arial" w:hAnsi="Arial" w:cs="Arial"/>
                <w:sz w:val="24"/>
                <w:szCs w:val="24"/>
              </w:rPr>
              <w:t>n</w:t>
            </w:r>
            <w:r w:rsidRPr="5183BA98">
              <w:rPr>
                <w:rFonts w:ascii="Arial" w:hAnsi="Arial" w:cs="Arial"/>
                <w:sz w:val="24"/>
                <w:szCs w:val="24"/>
              </w:rPr>
              <w:t>acional</w:t>
            </w:r>
            <w:r w:rsidR="77DD35E7" w:rsidRPr="5183BA98">
              <w:rPr>
                <w:rFonts w:ascii="Arial" w:hAnsi="Arial" w:cs="Arial"/>
                <w:sz w:val="24"/>
                <w:szCs w:val="24"/>
              </w:rPr>
              <w:t>.</w:t>
            </w:r>
          </w:p>
          <w:p w14:paraId="7014B8B1" w14:textId="77F0C432" w:rsidR="00636C42" w:rsidRPr="004E4942" w:rsidRDefault="72E5C72B" w:rsidP="009852F1">
            <w:pPr>
              <w:pStyle w:val="Prrafodelista"/>
              <w:numPr>
                <w:ilvl w:val="0"/>
                <w:numId w:val="2"/>
              </w:numPr>
              <w:spacing w:after="0" w:line="360" w:lineRule="auto"/>
              <w:ind w:left="270" w:hanging="180"/>
              <w:rPr>
                <w:rFonts w:ascii="Arial" w:hAnsi="Arial" w:cs="Arial"/>
                <w:sz w:val="24"/>
                <w:szCs w:val="24"/>
              </w:rPr>
            </w:pPr>
            <w:r w:rsidRPr="0574BDA3">
              <w:rPr>
                <w:rFonts w:ascii="Arial" w:hAnsi="Arial" w:cs="Arial"/>
                <w:sz w:val="24"/>
                <w:szCs w:val="24"/>
              </w:rPr>
              <w:t>0</w:t>
            </w:r>
            <w:r w:rsidR="28BEC48C" w:rsidRPr="0574BDA3">
              <w:rPr>
                <w:rFonts w:ascii="Arial" w:hAnsi="Arial" w:cs="Arial"/>
                <w:sz w:val="24"/>
                <w:szCs w:val="24"/>
              </w:rPr>
              <w:t>5</w:t>
            </w:r>
            <w:r w:rsidRPr="0574BDA3">
              <w:rPr>
                <w:rFonts w:ascii="Arial" w:hAnsi="Arial" w:cs="Arial"/>
                <w:sz w:val="24"/>
                <w:szCs w:val="24"/>
              </w:rPr>
              <w:t xml:space="preserve"> sesiones </w:t>
            </w:r>
            <w:r w:rsidR="0CB0E517" w:rsidRPr="0574BDA3">
              <w:rPr>
                <w:rFonts w:ascii="Arial" w:hAnsi="Arial" w:cs="Arial"/>
                <w:sz w:val="24"/>
                <w:szCs w:val="24"/>
              </w:rPr>
              <w:t>i</w:t>
            </w:r>
            <w:r w:rsidRPr="0574BDA3">
              <w:rPr>
                <w:rFonts w:ascii="Arial" w:hAnsi="Arial" w:cs="Arial"/>
                <w:sz w:val="24"/>
                <w:szCs w:val="24"/>
              </w:rPr>
              <w:t>nformativa</w:t>
            </w:r>
            <w:r w:rsidR="61103641" w:rsidRPr="0574BDA3">
              <w:rPr>
                <w:rFonts w:ascii="Arial" w:hAnsi="Arial" w:cs="Arial"/>
                <w:sz w:val="24"/>
                <w:szCs w:val="24"/>
              </w:rPr>
              <w:t>s</w:t>
            </w:r>
            <w:r w:rsidRPr="0574BDA3">
              <w:rPr>
                <w:rFonts w:ascii="Arial" w:hAnsi="Arial" w:cs="Arial"/>
                <w:sz w:val="24"/>
                <w:szCs w:val="24"/>
              </w:rPr>
              <w:t xml:space="preserve"> </w:t>
            </w:r>
            <w:r w:rsidR="263452A6" w:rsidRPr="0574BDA3">
              <w:rPr>
                <w:rFonts w:ascii="Arial" w:hAnsi="Arial" w:cs="Arial"/>
                <w:sz w:val="24"/>
                <w:szCs w:val="24"/>
              </w:rPr>
              <w:t>macrorregionales</w:t>
            </w:r>
            <w:r w:rsidR="0CB0E517" w:rsidRPr="0574BDA3">
              <w:rPr>
                <w:rFonts w:ascii="Arial" w:hAnsi="Arial" w:cs="Arial"/>
                <w:sz w:val="24"/>
                <w:szCs w:val="24"/>
              </w:rPr>
              <w:t>.</w:t>
            </w:r>
          </w:p>
          <w:p w14:paraId="7B59ED8B" w14:textId="0CE8BA6A" w:rsidR="00636C42" w:rsidRPr="004E4942" w:rsidRDefault="0CB0E517" w:rsidP="009852F1">
            <w:pPr>
              <w:pStyle w:val="Prrafodelista"/>
              <w:numPr>
                <w:ilvl w:val="0"/>
                <w:numId w:val="2"/>
              </w:numPr>
              <w:spacing w:after="0" w:line="360" w:lineRule="auto"/>
              <w:ind w:left="270" w:hanging="180"/>
              <w:rPr>
                <w:rFonts w:ascii="Arial" w:hAnsi="Arial" w:cs="Arial"/>
                <w:sz w:val="24"/>
                <w:szCs w:val="24"/>
              </w:rPr>
            </w:pPr>
            <w:r w:rsidRPr="0574BDA3">
              <w:rPr>
                <w:rFonts w:ascii="Arial" w:hAnsi="Arial" w:cs="Arial"/>
                <w:sz w:val="24"/>
                <w:szCs w:val="24"/>
              </w:rPr>
              <w:t>01 sesión informativa en Lima y Callao.</w:t>
            </w:r>
          </w:p>
        </w:tc>
        <w:tc>
          <w:tcPr>
            <w:tcW w:w="2820" w:type="dxa"/>
            <w:shd w:val="clear" w:color="auto" w:fill="auto"/>
            <w:tcMar>
              <w:top w:w="100" w:type="dxa"/>
              <w:left w:w="100" w:type="dxa"/>
              <w:bottom w:w="100" w:type="dxa"/>
              <w:right w:w="100" w:type="dxa"/>
            </w:tcMar>
          </w:tcPr>
          <w:p w14:paraId="539DFC8F" w14:textId="7886E114" w:rsidR="00636C42" w:rsidRPr="004E4942" w:rsidRDefault="29FAFB5F" w:rsidP="0574BDA3">
            <w:pPr>
              <w:pStyle w:val="Prrafodelista"/>
              <w:spacing w:after="0" w:line="360" w:lineRule="auto"/>
              <w:ind w:left="0"/>
              <w:rPr>
                <w:rFonts w:ascii="Arial" w:hAnsi="Arial" w:cs="Arial"/>
                <w:sz w:val="24"/>
                <w:szCs w:val="24"/>
                <w:highlight w:val="yellow"/>
              </w:rPr>
            </w:pPr>
            <w:r w:rsidRPr="5183BA98">
              <w:rPr>
                <w:rFonts w:ascii="Arial" w:hAnsi="Arial" w:cs="Arial"/>
                <w:sz w:val="24"/>
                <w:szCs w:val="24"/>
              </w:rPr>
              <w:t>2</w:t>
            </w:r>
            <w:r w:rsidR="72E5C72B" w:rsidRPr="5183BA98">
              <w:rPr>
                <w:rFonts w:ascii="Arial" w:hAnsi="Arial" w:cs="Arial"/>
                <w:sz w:val="24"/>
                <w:szCs w:val="24"/>
              </w:rPr>
              <w:t xml:space="preserve"> hora</w:t>
            </w:r>
            <w:r w:rsidRPr="5183BA98">
              <w:rPr>
                <w:rFonts w:ascii="Arial" w:hAnsi="Arial" w:cs="Arial"/>
                <w:sz w:val="24"/>
                <w:szCs w:val="24"/>
              </w:rPr>
              <w:t>s</w:t>
            </w:r>
            <w:r w:rsidR="72E5C72B" w:rsidRPr="5183BA98">
              <w:rPr>
                <w:rFonts w:ascii="Arial" w:hAnsi="Arial" w:cs="Arial"/>
                <w:sz w:val="24"/>
                <w:szCs w:val="24"/>
              </w:rPr>
              <w:t xml:space="preserve"> </w:t>
            </w:r>
            <w:r w:rsidR="3E38F414" w:rsidRPr="5183BA98">
              <w:rPr>
                <w:rFonts w:ascii="Arial" w:hAnsi="Arial" w:cs="Arial"/>
                <w:sz w:val="24"/>
                <w:szCs w:val="24"/>
              </w:rPr>
              <w:t xml:space="preserve">y 30 minutos </w:t>
            </w:r>
            <w:r w:rsidRPr="5183BA98">
              <w:rPr>
                <w:rFonts w:ascii="Arial" w:hAnsi="Arial" w:cs="Arial"/>
                <w:sz w:val="24"/>
                <w:szCs w:val="24"/>
              </w:rPr>
              <w:t>cada sesión</w:t>
            </w:r>
            <w:r w:rsidR="3E38F414" w:rsidRPr="5183BA98">
              <w:rPr>
                <w:rFonts w:ascii="Arial" w:hAnsi="Arial" w:cs="Arial"/>
                <w:sz w:val="24"/>
                <w:szCs w:val="24"/>
              </w:rPr>
              <w:t>.</w:t>
            </w:r>
          </w:p>
          <w:p w14:paraId="246CBA2D" w14:textId="21298C7A" w:rsidR="00636C42" w:rsidRPr="004E4942" w:rsidRDefault="72E5C72B" w:rsidP="0574BDA3">
            <w:pPr>
              <w:pStyle w:val="Prrafodelista"/>
              <w:spacing w:after="0" w:line="360" w:lineRule="auto"/>
              <w:ind w:left="0"/>
              <w:rPr>
                <w:rFonts w:ascii="Arial" w:hAnsi="Arial" w:cs="Arial"/>
                <w:sz w:val="24"/>
                <w:szCs w:val="24"/>
                <w:highlight w:val="yellow"/>
              </w:rPr>
            </w:pPr>
            <w:r w:rsidRPr="0574BDA3">
              <w:rPr>
                <w:rFonts w:ascii="Arial" w:hAnsi="Arial" w:cs="Arial"/>
                <w:b/>
                <w:bCs/>
                <w:sz w:val="24"/>
                <w:szCs w:val="24"/>
              </w:rPr>
              <w:t>Aforo</w:t>
            </w:r>
            <w:r w:rsidRPr="0574BDA3">
              <w:rPr>
                <w:rFonts w:ascii="Arial" w:hAnsi="Arial" w:cs="Arial"/>
                <w:sz w:val="24"/>
                <w:szCs w:val="24"/>
              </w:rPr>
              <w:t xml:space="preserve">: </w:t>
            </w:r>
            <w:r w:rsidR="3DB1F982" w:rsidRPr="0574BDA3">
              <w:rPr>
                <w:rFonts w:ascii="Arial" w:hAnsi="Arial" w:cs="Arial"/>
                <w:sz w:val="24"/>
                <w:szCs w:val="24"/>
              </w:rPr>
              <w:t>50</w:t>
            </w:r>
            <w:r w:rsidR="6465CA9F" w:rsidRPr="0574BDA3">
              <w:rPr>
                <w:rFonts w:ascii="Arial" w:hAnsi="Arial" w:cs="Arial"/>
                <w:sz w:val="24"/>
                <w:szCs w:val="24"/>
              </w:rPr>
              <w:t xml:space="preserve"> </w:t>
            </w:r>
            <w:r w:rsidRPr="0574BDA3">
              <w:rPr>
                <w:rFonts w:ascii="Arial" w:hAnsi="Arial" w:cs="Arial"/>
                <w:sz w:val="24"/>
                <w:szCs w:val="24"/>
              </w:rPr>
              <w:t xml:space="preserve">personas </w:t>
            </w:r>
            <w:r w:rsidR="3FC55CD4" w:rsidRPr="0574BDA3">
              <w:rPr>
                <w:rFonts w:ascii="Arial" w:hAnsi="Arial" w:cs="Arial"/>
                <w:sz w:val="24"/>
                <w:szCs w:val="24"/>
              </w:rPr>
              <w:t>aproximadamente</w:t>
            </w:r>
            <w:r w:rsidR="7AF894AB" w:rsidRPr="0574BDA3">
              <w:rPr>
                <w:rFonts w:ascii="Arial" w:hAnsi="Arial" w:cs="Arial"/>
                <w:sz w:val="24"/>
                <w:szCs w:val="24"/>
              </w:rPr>
              <w:t xml:space="preserve"> por cada sesión.</w:t>
            </w:r>
          </w:p>
        </w:tc>
      </w:tr>
      <w:tr w:rsidR="00B36066" w:rsidRPr="004E4942" w14:paraId="2B685FF5" w14:textId="77777777" w:rsidTr="5183BA98">
        <w:tc>
          <w:tcPr>
            <w:tcW w:w="1755" w:type="dxa"/>
            <w:shd w:val="clear" w:color="auto" w:fill="auto"/>
            <w:tcMar>
              <w:top w:w="100" w:type="dxa"/>
              <w:left w:w="100" w:type="dxa"/>
              <w:bottom w:w="100" w:type="dxa"/>
              <w:right w:w="100" w:type="dxa"/>
            </w:tcMar>
          </w:tcPr>
          <w:p w14:paraId="37107BE3" w14:textId="4A76FE45" w:rsidR="00B36066" w:rsidRPr="004E4942" w:rsidRDefault="0CB0E517" w:rsidP="0574BDA3">
            <w:pPr>
              <w:widowControl w:val="0"/>
              <w:spacing w:after="0" w:line="360" w:lineRule="auto"/>
              <w:rPr>
                <w:rFonts w:ascii="Arial" w:hAnsi="Arial" w:cs="Arial"/>
                <w:sz w:val="24"/>
                <w:szCs w:val="24"/>
              </w:rPr>
            </w:pPr>
            <w:r w:rsidRPr="0574BDA3">
              <w:rPr>
                <w:rFonts w:ascii="Arial" w:hAnsi="Arial" w:cs="Arial"/>
                <w:sz w:val="24"/>
                <w:szCs w:val="24"/>
              </w:rPr>
              <w:t xml:space="preserve">Sesiones de recojo de aportes </w:t>
            </w:r>
          </w:p>
        </w:tc>
        <w:tc>
          <w:tcPr>
            <w:tcW w:w="4255" w:type="dxa"/>
            <w:shd w:val="clear" w:color="auto" w:fill="auto"/>
            <w:tcMar>
              <w:top w:w="100" w:type="dxa"/>
              <w:left w:w="100" w:type="dxa"/>
              <w:bottom w:w="100" w:type="dxa"/>
              <w:right w:w="100" w:type="dxa"/>
            </w:tcMar>
          </w:tcPr>
          <w:p w14:paraId="73A36BE5" w14:textId="707543D2" w:rsidR="00B36066" w:rsidRPr="004E4942" w:rsidRDefault="0CB0E517" w:rsidP="009852F1">
            <w:pPr>
              <w:numPr>
                <w:ilvl w:val="0"/>
                <w:numId w:val="20"/>
              </w:numPr>
              <w:spacing w:after="0" w:line="360" w:lineRule="auto"/>
              <w:ind w:left="270" w:hanging="180"/>
              <w:rPr>
                <w:rFonts w:ascii="Arial" w:hAnsi="Arial" w:cs="Arial"/>
                <w:sz w:val="24"/>
                <w:szCs w:val="24"/>
              </w:rPr>
            </w:pPr>
            <w:r w:rsidRPr="0574BDA3">
              <w:rPr>
                <w:rFonts w:ascii="Arial" w:hAnsi="Arial" w:cs="Arial"/>
                <w:sz w:val="24"/>
                <w:szCs w:val="24"/>
              </w:rPr>
              <w:t>0</w:t>
            </w:r>
            <w:r w:rsidR="4778D23D" w:rsidRPr="0574BDA3">
              <w:rPr>
                <w:rFonts w:ascii="Arial" w:hAnsi="Arial" w:cs="Arial"/>
                <w:sz w:val="24"/>
                <w:szCs w:val="24"/>
              </w:rPr>
              <w:t>2</w:t>
            </w:r>
            <w:r w:rsidRPr="0574BDA3">
              <w:rPr>
                <w:rFonts w:ascii="Arial" w:hAnsi="Arial" w:cs="Arial"/>
                <w:sz w:val="24"/>
                <w:szCs w:val="24"/>
              </w:rPr>
              <w:t xml:space="preserve"> sesi</w:t>
            </w:r>
            <w:r w:rsidR="183C947E" w:rsidRPr="0574BDA3">
              <w:rPr>
                <w:rFonts w:ascii="Arial" w:hAnsi="Arial" w:cs="Arial"/>
                <w:sz w:val="24"/>
                <w:szCs w:val="24"/>
              </w:rPr>
              <w:t>o</w:t>
            </w:r>
            <w:r w:rsidRPr="0574BDA3">
              <w:rPr>
                <w:rFonts w:ascii="Arial" w:hAnsi="Arial" w:cs="Arial"/>
                <w:sz w:val="24"/>
                <w:szCs w:val="24"/>
              </w:rPr>
              <w:t>n</w:t>
            </w:r>
            <w:r w:rsidR="183C947E" w:rsidRPr="0574BDA3">
              <w:rPr>
                <w:rFonts w:ascii="Arial" w:hAnsi="Arial" w:cs="Arial"/>
                <w:sz w:val="24"/>
                <w:szCs w:val="24"/>
              </w:rPr>
              <w:t>es</w:t>
            </w:r>
            <w:r w:rsidRPr="0574BDA3">
              <w:rPr>
                <w:rFonts w:ascii="Arial" w:hAnsi="Arial" w:cs="Arial"/>
                <w:sz w:val="24"/>
                <w:szCs w:val="24"/>
              </w:rPr>
              <w:t xml:space="preserve"> </w:t>
            </w:r>
            <w:r w:rsidR="4E272754" w:rsidRPr="0574BDA3">
              <w:rPr>
                <w:rFonts w:ascii="Arial" w:hAnsi="Arial" w:cs="Arial"/>
                <w:sz w:val="24"/>
                <w:szCs w:val="24"/>
              </w:rPr>
              <w:t>de recojo de aportes</w:t>
            </w:r>
            <w:r w:rsidRPr="0574BDA3">
              <w:rPr>
                <w:rFonts w:ascii="Arial" w:hAnsi="Arial" w:cs="Arial"/>
                <w:sz w:val="24"/>
                <w:szCs w:val="24"/>
              </w:rPr>
              <w:t xml:space="preserve"> </w:t>
            </w:r>
            <w:r w:rsidR="09E04DA6" w:rsidRPr="0574BDA3">
              <w:rPr>
                <w:rFonts w:ascii="Arial" w:hAnsi="Arial" w:cs="Arial"/>
                <w:sz w:val="24"/>
                <w:szCs w:val="24"/>
              </w:rPr>
              <w:t>n</w:t>
            </w:r>
            <w:r w:rsidRPr="0574BDA3">
              <w:rPr>
                <w:rFonts w:ascii="Arial" w:hAnsi="Arial" w:cs="Arial"/>
                <w:sz w:val="24"/>
                <w:szCs w:val="24"/>
              </w:rPr>
              <w:t>acional</w:t>
            </w:r>
            <w:r w:rsidR="5AE816D9" w:rsidRPr="0574BDA3">
              <w:rPr>
                <w:rFonts w:ascii="Arial" w:hAnsi="Arial" w:cs="Arial"/>
                <w:sz w:val="24"/>
                <w:szCs w:val="24"/>
              </w:rPr>
              <w:t>es</w:t>
            </w:r>
            <w:r w:rsidRPr="0574BDA3">
              <w:rPr>
                <w:rFonts w:ascii="Arial" w:hAnsi="Arial" w:cs="Arial"/>
                <w:sz w:val="24"/>
                <w:szCs w:val="24"/>
              </w:rPr>
              <w:t>.</w:t>
            </w:r>
          </w:p>
          <w:p w14:paraId="5F6F1D5C" w14:textId="68503237" w:rsidR="00B36066" w:rsidRPr="004E4942" w:rsidRDefault="0CB0E517" w:rsidP="009852F1">
            <w:pPr>
              <w:numPr>
                <w:ilvl w:val="0"/>
                <w:numId w:val="20"/>
              </w:numPr>
              <w:spacing w:after="0" w:line="360" w:lineRule="auto"/>
              <w:ind w:left="270" w:hanging="180"/>
              <w:rPr>
                <w:rFonts w:ascii="Arial" w:hAnsi="Arial" w:cs="Arial"/>
                <w:sz w:val="24"/>
                <w:szCs w:val="24"/>
              </w:rPr>
            </w:pPr>
            <w:r w:rsidRPr="0574BDA3">
              <w:rPr>
                <w:rFonts w:ascii="Arial" w:hAnsi="Arial" w:cs="Arial"/>
                <w:sz w:val="24"/>
                <w:szCs w:val="24"/>
              </w:rPr>
              <w:t>0</w:t>
            </w:r>
            <w:r w:rsidR="5490B189" w:rsidRPr="0574BDA3">
              <w:rPr>
                <w:rFonts w:ascii="Arial" w:hAnsi="Arial" w:cs="Arial"/>
                <w:sz w:val="24"/>
                <w:szCs w:val="24"/>
              </w:rPr>
              <w:t>5</w:t>
            </w:r>
            <w:r w:rsidRPr="0574BDA3">
              <w:rPr>
                <w:rFonts w:ascii="Arial" w:hAnsi="Arial" w:cs="Arial"/>
                <w:sz w:val="24"/>
                <w:szCs w:val="24"/>
              </w:rPr>
              <w:t xml:space="preserve"> sesiones </w:t>
            </w:r>
            <w:r w:rsidR="73B34CE8" w:rsidRPr="0574BDA3">
              <w:rPr>
                <w:rFonts w:ascii="Arial" w:hAnsi="Arial" w:cs="Arial"/>
                <w:sz w:val="24"/>
                <w:szCs w:val="24"/>
              </w:rPr>
              <w:t>de recojo de aportes m</w:t>
            </w:r>
            <w:r w:rsidRPr="0574BDA3">
              <w:rPr>
                <w:rFonts w:ascii="Arial" w:hAnsi="Arial" w:cs="Arial"/>
                <w:sz w:val="24"/>
                <w:szCs w:val="24"/>
              </w:rPr>
              <w:t>acro</w:t>
            </w:r>
            <w:r w:rsidR="521166EF" w:rsidRPr="0574BDA3">
              <w:rPr>
                <w:rFonts w:ascii="Arial" w:hAnsi="Arial" w:cs="Arial"/>
                <w:sz w:val="24"/>
                <w:szCs w:val="24"/>
              </w:rPr>
              <w:t>rr</w:t>
            </w:r>
            <w:r w:rsidRPr="0574BDA3">
              <w:rPr>
                <w:rFonts w:ascii="Arial" w:hAnsi="Arial" w:cs="Arial"/>
                <w:sz w:val="24"/>
                <w:szCs w:val="24"/>
              </w:rPr>
              <w:t>egionales.</w:t>
            </w:r>
          </w:p>
          <w:p w14:paraId="1A75D708" w14:textId="0ABAEC52" w:rsidR="00B36066" w:rsidRPr="004E4942" w:rsidRDefault="0CB0E517" w:rsidP="009852F1">
            <w:pPr>
              <w:numPr>
                <w:ilvl w:val="0"/>
                <w:numId w:val="20"/>
              </w:numPr>
              <w:spacing w:after="0" w:line="360" w:lineRule="auto"/>
              <w:ind w:left="270" w:hanging="180"/>
              <w:rPr>
                <w:rFonts w:ascii="Arial" w:hAnsi="Arial" w:cs="Arial"/>
                <w:sz w:val="24"/>
                <w:szCs w:val="24"/>
              </w:rPr>
            </w:pPr>
            <w:r w:rsidRPr="0574BDA3">
              <w:rPr>
                <w:rFonts w:ascii="Arial" w:hAnsi="Arial" w:cs="Arial"/>
                <w:sz w:val="24"/>
                <w:szCs w:val="24"/>
              </w:rPr>
              <w:t xml:space="preserve">01 sesión </w:t>
            </w:r>
            <w:r w:rsidR="7B85440B" w:rsidRPr="0574BDA3">
              <w:rPr>
                <w:rFonts w:ascii="Arial" w:hAnsi="Arial" w:cs="Arial"/>
                <w:sz w:val="24"/>
                <w:szCs w:val="24"/>
              </w:rPr>
              <w:t>de recojo de aportes</w:t>
            </w:r>
            <w:r w:rsidRPr="0574BDA3">
              <w:rPr>
                <w:rFonts w:ascii="Arial" w:hAnsi="Arial" w:cs="Arial"/>
                <w:sz w:val="24"/>
                <w:szCs w:val="24"/>
              </w:rPr>
              <w:t xml:space="preserve"> en Lima y Callao.</w:t>
            </w:r>
          </w:p>
        </w:tc>
        <w:tc>
          <w:tcPr>
            <w:tcW w:w="2820" w:type="dxa"/>
            <w:shd w:val="clear" w:color="auto" w:fill="auto"/>
            <w:tcMar>
              <w:top w:w="100" w:type="dxa"/>
              <w:left w:w="100" w:type="dxa"/>
              <w:bottom w:w="100" w:type="dxa"/>
              <w:right w:w="100" w:type="dxa"/>
            </w:tcMar>
          </w:tcPr>
          <w:p w14:paraId="6D8D84F1" w14:textId="2576A15E" w:rsidR="00B36066" w:rsidRPr="004E4942" w:rsidRDefault="0CB0E517" w:rsidP="0574BDA3">
            <w:pPr>
              <w:spacing w:after="0" w:line="360" w:lineRule="auto"/>
              <w:rPr>
                <w:rFonts w:ascii="Arial" w:hAnsi="Arial" w:cs="Arial"/>
                <w:sz w:val="24"/>
                <w:szCs w:val="24"/>
              </w:rPr>
            </w:pPr>
            <w:r w:rsidRPr="0574BDA3">
              <w:rPr>
                <w:rFonts w:ascii="Arial" w:hAnsi="Arial" w:cs="Arial"/>
                <w:sz w:val="24"/>
                <w:szCs w:val="24"/>
              </w:rPr>
              <w:t xml:space="preserve">2 horas </w:t>
            </w:r>
            <w:r w:rsidR="4A5C2ED1" w:rsidRPr="0574BDA3">
              <w:rPr>
                <w:rFonts w:ascii="Arial" w:hAnsi="Arial" w:cs="Arial"/>
                <w:sz w:val="24"/>
                <w:szCs w:val="24"/>
              </w:rPr>
              <w:t xml:space="preserve">y 30 minutos </w:t>
            </w:r>
            <w:r w:rsidRPr="0574BDA3">
              <w:rPr>
                <w:rFonts w:ascii="Arial" w:hAnsi="Arial" w:cs="Arial"/>
                <w:sz w:val="24"/>
                <w:szCs w:val="24"/>
              </w:rPr>
              <w:t>cada sesión</w:t>
            </w:r>
            <w:r w:rsidR="4A5C2ED1" w:rsidRPr="0574BDA3">
              <w:rPr>
                <w:rFonts w:ascii="Arial" w:hAnsi="Arial" w:cs="Arial"/>
                <w:sz w:val="24"/>
                <w:szCs w:val="24"/>
              </w:rPr>
              <w:t>.</w:t>
            </w:r>
          </w:p>
          <w:p w14:paraId="1BDD8DA2" w14:textId="3DAE4973" w:rsidR="00B36066" w:rsidRPr="004E4942" w:rsidRDefault="00B36066" w:rsidP="0574BDA3">
            <w:pPr>
              <w:spacing w:after="0" w:line="360" w:lineRule="auto"/>
              <w:rPr>
                <w:rFonts w:ascii="Arial" w:hAnsi="Arial" w:cs="Arial"/>
                <w:b/>
                <w:bCs/>
                <w:sz w:val="24"/>
                <w:szCs w:val="24"/>
              </w:rPr>
            </w:pPr>
          </w:p>
          <w:p w14:paraId="2358E9DB" w14:textId="664D00CB" w:rsidR="00B36066" w:rsidRPr="004E4942" w:rsidRDefault="0CB0E517" w:rsidP="0574BDA3">
            <w:pPr>
              <w:spacing w:after="0" w:line="360" w:lineRule="auto"/>
              <w:rPr>
                <w:rFonts w:ascii="Arial" w:hAnsi="Arial" w:cs="Arial"/>
                <w:sz w:val="24"/>
                <w:szCs w:val="24"/>
              </w:rPr>
            </w:pPr>
            <w:r w:rsidRPr="0574BDA3">
              <w:rPr>
                <w:rFonts w:ascii="Arial" w:hAnsi="Arial" w:cs="Arial"/>
                <w:b/>
                <w:bCs/>
                <w:sz w:val="24"/>
                <w:szCs w:val="24"/>
              </w:rPr>
              <w:t>Aforo</w:t>
            </w:r>
            <w:r w:rsidRPr="0574BDA3">
              <w:rPr>
                <w:rFonts w:ascii="Arial" w:hAnsi="Arial" w:cs="Arial"/>
                <w:sz w:val="24"/>
                <w:szCs w:val="24"/>
              </w:rPr>
              <w:t>: 50 personas aproximadamente por cada sesión.</w:t>
            </w:r>
          </w:p>
        </w:tc>
      </w:tr>
      <w:tr w:rsidR="00636C42" w:rsidRPr="004E4942" w14:paraId="758E7913" w14:textId="77777777" w:rsidTr="5183BA98">
        <w:tc>
          <w:tcPr>
            <w:tcW w:w="1755" w:type="dxa"/>
            <w:shd w:val="clear" w:color="auto" w:fill="auto"/>
            <w:tcMar>
              <w:top w:w="100" w:type="dxa"/>
              <w:left w:w="100" w:type="dxa"/>
              <w:bottom w:w="100" w:type="dxa"/>
              <w:right w:w="100" w:type="dxa"/>
            </w:tcMar>
          </w:tcPr>
          <w:p w14:paraId="4D2206AB" w14:textId="77777777" w:rsidR="00636C42" w:rsidRPr="004E4942" w:rsidRDefault="72E5C72B" w:rsidP="0574BDA3">
            <w:pPr>
              <w:widowControl w:val="0"/>
              <w:spacing w:after="0" w:line="360" w:lineRule="auto"/>
              <w:rPr>
                <w:rFonts w:ascii="Arial" w:hAnsi="Arial" w:cs="Arial"/>
                <w:sz w:val="24"/>
                <w:szCs w:val="24"/>
              </w:rPr>
            </w:pPr>
            <w:r w:rsidRPr="0574BDA3">
              <w:rPr>
                <w:rFonts w:ascii="Arial" w:hAnsi="Arial" w:cs="Arial"/>
                <w:sz w:val="24"/>
                <w:szCs w:val="24"/>
              </w:rPr>
              <w:t>Sesiones de comunicación de resultados</w:t>
            </w:r>
          </w:p>
        </w:tc>
        <w:tc>
          <w:tcPr>
            <w:tcW w:w="4255" w:type="dxa"/>
            <w:shd w:val="clear" w:color="auto" w:fill="auto"/>
            <w:tcMar>
              <w:top w:w="100" w:type="dxa"/>
              <w:left w:w="100" w:type="dxa"/>
              <w:bottom w:w="100" w:type="dxa"/>
              <w:right w:w="100" w:type="dxa"/>
            </w:tcMar>
          </w:tcPr>
          <w:p w14:paraId="5414C555" w14:textId="5A6BDEFC" w:rsidR="00636C42" w:rsidRPr="004E4942" w:rsidRDefault="0666992C" w:rsidP="009852F1">
            <w:pPr>
              <w:numPr>
                <w:ilvl w:val="0"/>
                <w:numId w:val="20"/>
              </w:numPr>
              <w:spacing w:after="0" w:line="360" w:lineRule="auto"/>
              <w:ind w:left="180" w:hanging="180"/>
              <w:rPr>
                <w:rFonts w:ascii="Arial" w:hAnsi="Arial" w:cs="Arial"/>
                <w:sz w:val="24"/>
                <w:szCs w:val="24"/>
              </w:rPr>
            </w:pPr>
            <w:r w:rsidRPr="5183BA98">
              <w:rPr>
                <w:rFonts w:ascii="Arial" w:hAnsi="Arial" w:cs="Arial"/>
                <w:sz w:val="24"/>
                <w:szCs w:val="24"/>
              </w:rPr>
              <w:t>0</w:t>
            </w:r>
            <w:r w:rsidR="6081C706" w:rsidRPr="5183BA98">
              <w:rPr>
                <w:rFonts w:ascii="Arial" w:hAnsi="Arial" w:cs="Arial"/>
                <w:sz w:val="24"/>
                <w:szCs w:val="24"/>
              </w:rPr>
              <w:t>2</w:t>
            </w:r>
            <w:r w:rsidRPr="5183BA98">
              <w:rPr>
                <w:rFonts w:ascii="Arial" w:hAnsi="Arial" w:cs="Arial"/>
                <w:sz w:val="24"/>
                <w:szCs w:val="24"/>
              </w:rPr>
              <w:t xml:space="preserve"> sesiones </w:t>
            </w:r>
            <w:r w:rsidR="5B0F60A2" w:rsidRPr="5183BA98">
              <w:rPr>
                <w:rFonts w:ascii="Arial" w:hAnsi="Arial" w:cs="Arial"/>
                <w:sz w:val="24"/>
                <w:szCs w:val="24"/>
              </w:rPr>
              <w:t xml:space="preserve">de comunicación de resultados </w:t>
            </w:r>
            <w:r w:rsidR="13AA0D13" w:rsidRPr="5183BA98">
              <w:rPr>
                <w:rFonts w:ascii="Arial" w:hAnsi="Arial" w:cs="Arial"/>
                <w:sz w:val="24"/>
                <w:szCs w:val="24"/>
              </w:rPr>
              <w:t>n</w:t>
            </w:r>
            <w:r w:rsidRPr="5183BA98">
              <w:rPr>
                <w:rFonts w:ascii="Arial" w:hAnsi="Arial" w:cs="Arial"/>
                <w:sz w:val="24"/>
                <w:szCs w:val="24"/>
              </w:rPr>
              <w:t>acionales</w:t>
            </w:r>
            <w:r w:rsidR="3131870D" w:rsidRPr="5183BA98">
              <w:rPr>
                <w:rFonts w:ascii="Arial" w:hAnsi="Arial" w:cs="Arial"/>
                <w:sz w:val="24"/>
                <w:szCs w:val="24"/>
              </w:rPr>
              <w:t>.</w:t>
            </w:r>
          </w:p>
          <w:p w14:paraId="681F0FDB" w14:textId="65DA84F1" w:rsidR="00636C42" w:rsidRPr="004E4942" w:rsidRDefault="00636C42" w:rsidP="3FE128D5">
            <w:pPr>
              <w:spacing w:after="0" w:line="360" w:lineRule="auto"/>
              <w:ind w:left="180"/>
              <w:rPr>
                <w:rFonts w:ascii="Arial" w:hAnsi="Arial" w:cs="Arial"/>
                <w:sz w:val="24"/>
                <w:szCs w:val="24"/>
              </w:rPr>
            </w:pPr>
          </w:p>
        </w:tc>
        <w:tc>
          <w:tcPr>
            <w:tcW w:w="2820" w:type="dxa"/>
            <w:shd w:val="clear" w:color="auto" w:fill="auto"/>
            <w:tcMar>
              <w:top w:w="100" w:type="dxa"/>
              <w:left w:w="100" w:type="dxa"/>
              <w:bottom w:w="100" w:type="dxa"/>
              <w:right w:w="100" w:type="dxa"/>
            </w:tcMar>
          </w:tcPr>
          <w:p w14:paraId="0AB71DCC" w14:textId="6F76CEAE" w:rsidR="00B36066" w:rsidRPr="004E4942" w:rsidRDefault="0CB0E517" w:rsidP="0574BDA3">
            <w:pPr>
              <w:spacing w:after="0" w:line="360" w:lineRule="auto"/>
              <w:rPr>
                <w:rFonts w:ascii="Arial" w:hAnsi="Arial" w:cs="Arial"/>
                <w:sz w:val="24"/>
                <w:szCs w:val="24"/>
              </w:rPr>
            </w:pPr>
            <w:r w:rsidRPr="0574BDA3">
              <w:rPr>
                <w:rFonts w:ascii="Arial" w:hAnsi="Arial" w:cs="Arial"/>
                <w:sz w:val="24"/>
                <w:szCs w:val="24"/>
              </w:rPr>
              <w:t>2 horas</w:t>
            </w:r>
            <w:r w:rsidR="4A5C2ED1" w:rsidRPr="0574BDA3">
              <w:rPr>
                <w:rFonts w:ascii="Arial" w:hAnsi="Arial" w:cs="Arial"/>
                <w:sz w:val="24"/>
                <w:szCs w:val="24"/>
              </w:rPr>
              <w:t xml:space="preserve"> y 30 minutos</w:t>
            </w:r>
            <w:r w:rsidRPr="0574BDA3">
              <w:rPr>
                <w:rFonts w:ascii="Arial" w:hAnsi="Arial" w:cs="Arial"/>
                <w:sz w:val="24"/>
                <w:szCs w:val="24"/>
              </w:rPr>
              <w:t xml:space="preserve"> cada sesión</w:t>
            </w:r>
            <w:r w:rsidR="4A5C2ED1" w:rsidRPr="0574BDA3">
              <w:rPr>
                <w:rFonts w:ascii="Arial" w:hAnsi="Arial" w:cs="Arial"/>
                <w:sz w:val="24"/>
                <w:szCs w:val="24"/>
              </w:rPr>
              <w:t>.</w:t>
            </w:r>
          </w:p>
          <w:p w14:paraId="2DFEBE8D" w14:textId="77777777" w:rsidR="00B36066" w:rsidRPr="004E4942" w:rsidRDefault="00B36066" w:rsidP="3FE128D5">
            <w:pPr>
              <w:spacing w:after="0" w:line="360" w:lineRule="auto"/>
              <w:ind w:left="180"/>
              <w:rPr>
                <w:rFonts w:ascii="Arial" w:hAnsi="Arial" w:cs="Arial"/>
                <w:sz w:val="24"/>
                <w:szCs w:val="24"/>
              </w:rPr>
            </w:pPr>
          </w:p>
          <w:p w14:paraId="2F34A398" w14:textId="20E0FDD8" w:rsidR="00636C42" w:rsidRPr="004E4942" w:rsidRDefault="0CB0E517" w:rsidP="0574BDA3">
            <w:pPr>
              <w:spacing w:after="0" w:line="360" w:lineRule="auto"/>
              <w:rPr>
                <w:rFonts w:ascii="Arial" w:hAnsi="Arial" w:cs="Arial"/>
                <w:sz w:val="24"/>
                <w:szCs w:val="24"/>
              </w:rPr>
            </w:pPr>
            <w:r w:rsidRPr="0574BDA3">
              <w:rPr>
                <w:rFonts w:ascii="Arial" w:hAnsi="Arial" w:cs="Arial"/>
                <w:b/>
                <w:bCs/>
                <w:sz w:val="24"/>
                <w:szCs w:val="24"/>
              </w:rPr>
              <w:t>Aforo</w:t>
            </w:r>
            <w:r w:rsidRPr="0574BDA3">
              <w:rPr>
                <w:rFonts w:ascii="Arial" w:hAnsi="Arial" w:cs="Arial"/>
                <w:sz w:val="24"/>
                <w:szCs w:val="24"/>
              </w:rPr>
              <w:t>: 50 personas aproximadamente por cada sesión.</w:t>
            </w:r>
          </w:p>
        </w:tc>
      </w:tr>
    </w:tbl>
    <w:p w14:paraId="3461D779" w14:textId="77777777" w:rsidR="00636C42" w:rsidRPr="004E4942" w:rsidRDefault="00636C42" w:rsidP="3FE128D5">
      <w:pPr>
        <w:widowControl w:val="0"/>
        <w:spacing w:after="0" w:line="360" w:lineRule="auto"/>
        <w:ind w:left="180"/>
        <w:rPr>
          <w:rFonts w:ascii="Arial" w:hAnsi="Arial" w:cs="Arial"/>
          <w:color w:val="A61C00"/>
          <w:sz w:val="24"/>
          <w:szCs w:val="24"/>
        </w:rPr>
      </w:pPr>
    </w:p>
    <w:p w14:paraId="0B4EA05F" w14:textId="6D1F79D2" w:rsidR="00636C42" w:rsidRPr="004E4942" w:rsidRDefault="72E5C72B" w:rsidP="5183BA98">
      <w:pPr>
        <w:widowControl w:val="0"/>
        <w:spacing w:after="0" w:line="360" w:lineRule="auto"/>
        <w:ind w:left="180"/>
        <w:jc w:val="both"/>
        <w:rPr>
          <w:rFonts w:ascii="Arial" w:hAnsi="Arial" w:cs="Arial"/>
          <w:b/>
          <w:bCs/>
          <w:sz w:val="24"/>
          <w:szCs w:val="24"/>
        </w:rPr>
      </w:pPr>
      <w:r w:rsidRPr="5183BA98">
        <w:rPr>
          <w:rFonts w:ascii="Arial" w:hAnsi="Arial" w:cs="Arial"/>
          <w:sz w:val="24"/>
          <w:szCs w:val="24"/>
        </w:rPr>
        <w:t xml:space="preserve">Cabe resaltar que la </w:t>
      </w:r>
      <w:r w:rsidR="52A1932A" w:rsidRPr="5183BA98">
        <w:rPr>
          <w:rFonts w:ascii="Arial" w:eastAsia="Arial" w:hAnsi="Arial" w:cs="Arial"/>
          <w:color w:val="000000" w:themeColor="text1"/>
          <w:sz w:val="24"/>
          <w:szCs w:val="24"/>
        </w:rPr>
        <w:t>Dirección de Políticas, Seguimiento y Generación de Evidencia</w:t>
      </w:r>
      <w:r w:rsidRPr="5183BA98">
        <w:rPr>
          <w:rFonts w:ascii="Arial" w:hAnsi="Arial" w:cs="Arial"/>
          <w:sz w:val="24"/>
          <w:szCs w:val="24"/>
        </w:rPr>
        <w:t xml:space="preserve"> es responsable de otorgar los ajustes razonables que soliciten las personas con discapacidad que participen en las sesiones. </w:t>
      </w:r>
      <w:r w:rsidR="6442A5E3" w:rsidRPr="5183BA98">
        <w:rPr>
          <w:rFonts w:ascii="Arial" w:hAnsi="Arial" w:cs="Arial"/>
          <w:sz w:val="24"/>
          <w:szCs w:val="24"/>
        </w:rPr>
        <w:t xml:space="preserve"> </w:t>
      </w:r>
    </w:p>
    <w:p w14:paraId="439D3C60" w14:textId="57A0AAD6" w:rsidR="00636C42" w:rsidRPr="004E4942" w:rsidRDefault="7B5BB242" w:rsidP="3FE128D5">
      <w:pPr>
        <w:pStyle w:val="Ttulo2"/>
        <w:spacing w:line="360" w:lineRule="auto"/>
        <w:ind w:left="180"/>
        <w:rPr>
          <w:rFonts w:ascii="Arial" w:hAnsi="Arial" w:cs="Arial"/>
          <w:b w:val="0"/>
          <w:sz w:val="24"/>
          <w:szCs w:val="24"/>
        </w:rPr>
      </w:pPr>
      <w:r w:rsidRPr="0574BDA3">
        <w:rPr>
          <w:rFonts w:ascii="Arial" w:hAnsi="Arial" w:cs="Arial"/>
          <w:sz w:val="24"/>
          <w:szCs w:val="24"/>
          <w:highlight w:val="white"/>
        </w:rPr>
        <w:lastRenderedPageBreak/>
        <w:t xml:space="preserve">3.9. </w:t>
      </w:r>
      <w:r w:rsidR="72E5C72B" w:rsidRPr="0574BDA3">
        <w:rPr>
          <w:rFonts w:ascii="Arial" w:hAnsi="Arial" w:cs="Arial"/>
          <w:sz w:val="24"/>
          <w:szCs w:val="24"/>
          <w:highlight w:val="white"/>
        </w:rPr>
        <w:t>Mecanismos</w:t>
      </w:r>
      <w:r w:rsidR="72E5C72B" w:rsidRPr="0574BDA3">
        <w:rPr>
          <w:rFonts w:ascii="Arial" w:hAnsi="Arial" w:cs="Arial"/>
          <w:sz w:val="24"/>
          <w:szCs w:val="24"/>
        </w:rPr>
        <w:t xml:space="preserve"> de recojo de aportes, comentarios y sugerencias</w:t>
      </w:r>
    </w:p>
    <w:p w14:paraId="0FB78278" w14:textId="77777777" w:rsidR="00636C42" w:rsidRPr="004E4942" w:rsidRDefault="00636C42" w:rsidP="3FE128D5">
      <w:pPr>
        <w:spacing w:after="0" w:line="360" w:lineRule="auto"/>
        <w:ind w:left="180"/>
        <w:rPr>
          <w:rFonts w:ascii="Arial" w:hAnsi="Arial" w:cs="Arial"/>
          <w:b/>
          <w:bCs/>
          <w:sz w:val="24"/>
          <w:szCs w:val="24"/>
        </w:rPr>
      </w:pPr>
    </w:p>
    <w:tbl>
      <w:tblPr>
        <w:tblW w:w="9336" w:type="dxa"/>
        <w:tblInd w:w="274"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600" w:firstRow="0" w:lastRow="0" w:firstColumn="0" w:lastColumn="0" w:noHBand="1" w:noVBand="1"/>
      </w:tblPr>
      <w:tblGrid>
        <w:gridCol w:w="4140"/>
        <w:gridCol w:w="5196"/>
      </w:tblGrid>
      <w:tr w:rsidR="00636C42" w:rsidRPr="004E4942" w14:paraId="1211A7A2" w14:textId="77777777" w:rsidTr="4F898817">
        <w:tc>
          <w:tcPr>
            <w:tcW w:w="4140" w:type="dxa"/>
            <w:shd w:val="clear" w:color="auto" w:fill="1F4E79" w:themeFill="accent1" w:themeFillShade="80"/>
            <w:tcMar>
              <w:top w:w="100" w:type="dxa"/>
              <w:left w:w="100" w:type="dxa"/>
              <w:bottom w:w="100" w:type="dxa"/>
              <w:right w:w="100" w:type="dxa"/>
            </w:tcMar>
          </w:tcPr>
          <w:p w14:paraId="28D5E2BC" w14:textId="77777777" w:rsidR="00636C42" w:rsidRPr="004E4942" w:rsidRDefault="72E5C72B" w:rsidP="0574BDA3">
            <w:pPr>
              <w:widowControl w:val="0"/>
              <w:pBdr>
                <w:top w:val="nil"/>
                <w:left w:val="nil"/>
                <w:bottom w:val="nil"/>
                <w:right w:val="nil"/>
                <w:between w:val="nil"/>
              </w:pBdr>
              <w:spacing w:after="0" w:line="360" w:lineRule="auto"/>
              <w:rPr>
                <w:rFonts w:ascii="Arial" w:hAnsi="Arial" w:cs="Arial"/>
                <w:b/>
                <w:bCs/>
                <w:color w:val="FFFFFF"/>
                <w:sz w:val="24"/>
                <w:szCs w:val="24"/>
              </w:rPr>
            </w:pPr>
            <w:r w:rsidRPr="0574BDA3">
              <w:rPr>
                <w:rFonts w:ascii="Arial" w:hAnsi="Arial" w:cs="Arial"/>
                <w:b/>
                <w:bCs/>
                <w:color w:val="FFFFFF" w:themeColor="background1"/>
                <w:sz w:val="24"/>
                <w:szCs w:val="24"/>
              </w:rPr>
              <w:t xml:space="preserve">MECANISMO </w:t>
            </w:r>
          </w:p>
        </w:tc>
        <w:tc>
          <w:tcPr>
            <w:tcW w:w="5196" w:type="dxa"/>
            <w:shd w:val="clear" w:color="auto" w:fill="1F4E79" w:themeFill="accent1" w:themeFillShade="80"/>
            <w:tcMar>
              <w:top w:w="100" w:type="dxa"/>
              <w:left w:w="100" w:type="dxa"/>
              <w:bottom w:w="100" w:type="dxa"/>
              <w:right w:w="100" w:type="dxa"/>
            </w:tcMar>
          </w:tcPr>
          <w:p w14:paraId="7B2C90AF" w14:textId="77777777" w:rsidR="00636C42" w:rsidRPr="004E4942" w:rsidRDefault="72E5C72B" w:rsidP="0574BDA3">
            <w:pPr>
              <w:widowControl w:val="0"/>
              <w:pBdr>
                <w:top w:val="nil"/>
                <w:left w:val="nil"/>
                <w:bottom w:val="nil"/>
                <w:right w:val="nil"/>
                <w:between w:val="nil"/>
              </w:pBdr>
              <w:spacing w:after="0" w:line="360" w:lineRule="auto"/>
              <w:rPr>
                <w:rFonts w:ascii="Arial" w:hAnsi="Arial" w:cs="Arial"/>
                <w:b/>
                <w:bCs/>
                <w:color w:val="FFFFFF"/>
                <w:sz w:val="24"/>
                <w:szCs w:val="24"/>
              </w:rPr>
            </w:pPr>
            <w:r w:rsidRPr="0574BDA3">
              <w:rPr>
                <w:rFonts w:ascii="Arial" w:hAnsi="Arial" w:cs="Arial"/>
                <w:b/>
                <w:bCs/>
                <w:color w:val="FFFFFF" w:themeColor="background1"/>
                <w:sz w:val="24"/>
                <w:szCs w:val="24"/>
              </w:rPr>
              <w:t>DETALLE</w:t>
            </w:r>
          </w:p>
        </w:tc>
      </w:tr>
      <w:tr w:rsidR="00636C42" w:rsidRPr="004E4942" w14:paraId="0CE3C911" w14:textId="77777777" w:rsidTr="4F898817">
        <w:tc>
          <w:tcPr>
            <w:tcW w:w="4140" w:type="dxa"/>
            <w:shd w:val="clear" w:color="auto" w:fill="auto"/>
            <w:tcMar>
              <w:top w:w="100" w:type="dxa"/>
              <w:left w:w="100" w:type="dxa"/>
              <w:bottom w:w="100" w:type="dxa"/>
              <w:right w:w="100" w:type="dxa"/>
            </w:tcMar>
          </w:tcPr>
          <w:p w14:paraId="1B76D7DE" w14:textId="77777777" w:rsidR="00636C42" w:rsidRPr="004E4942" w:rsidRDefault="72E5C72B" w:rsidP="0574BDA3">
            <w:pPr>
              <w:tabs>
                <w:tab w:val="left" w:pos="851"/>
              </w:tabs>
              <w:spacing w:line="360" w:lineRule="auto"/>
              <w:rPr>
                <w:rFonts w:ascii="Arial" w:hAnsi="Arial" w:cs="Arial"/>
                <w:sz w:val="24"/>
                <w:szCs w:val="24"/>
              </w:rPr>
            </w:pPr>
            <w:r w:rsidRPr="0574BDA3">
              <w:rPr>
                <w:rFonts w:ascii="Arial" w:hAnsi="Arial" w:cs="Arial"/>
                <w:sz w:val="24"/>
                <w:szCs w:val="24"/>
              </w:rPr>
              <w:t>Plataforma de Proyectos en Consulta</w:t>
            </w:r>
          </w:p>
        </w:tc>
        <w:tc>
          <w:tcPr>
            <w:tcW w:w="5196" w:type="dxa"/>
            <w:shd w:val="clear" w:color="auto" w:fill="auto"/>
            <w:tcMar>
              <w:top w:w="100" w:type="dxa"/>
              <w:left w:w="100" w:type="dxa"/>
              <w:bottom w:w="100" w:type="dxa"/>
              <w:right w:w="100" w:type="dxa"/>
            </w:tcMar>
          </w:tcPr>
          <w:p w14:paraId="3E5BCB4F" w14:textId="57B87BB4" w:rsidR="00636C42" w:rsidRPr="004E4942" w:rsidRDefault="014AE7CD" w:rsidP="0574BDA3">
            <w:pPr>
              <w:shd w:val="clear" w:color="auto" w:fill="FFFFFF" w:themeFill="background1"/>
              <w:spacing w:after="0" w:line="360" w:lineRule="auto"/>
              <w:rPr>
                <w:rFonts w:ascii="Arial" w:hAnsi="Arial" w:cs="Arial"/>
                <w:sz w:val="24"/>
                <w:szCs w:val="24"/>
                <w:highlight w:val="white"/>
                <w:u w:val="single"/>
              </w:rPr>
            </w:pPr>
            <w:hyperlink r:id="rId9">
              <w:r w:rsidRPr="0574BDA3">
                <w:rPr>
                  <w:rStyle w:val="Hipervnculo"/>
                  <w:rFonts w:ascii="Arial" w:hAnsi="Arial" w:cs="Arial"/>
                  <w:sz w:val="24"/>
                  <w:szCs w:val="24"/>
                  <w:highlight w:val="white"/>
                </w:rPr>
                <w:t>https://sistemas.conadisperu.gob.pe/dpdnormativos/</w:t>
              </w:r>
            </w:hyperlink>
          </w:p>
        </w:tc>
      </w:tr>
      <w:tr w:rsidR="00636C42" w:rsidRPr="004E4942" w14:paraId="153048EC" w14:textId="77777777" w:rsidTr="4F898817">
        <w:tc>
          <w:tcPr>
            <w:tcW w:w="4140" w:type="dxa"/>
            <w:shd w:val="clear" w:color="auto" w:fill="auto"/>
            <w:tcMar>
              <w:top w:w="100" w:type="dxa"/>
              <w:left w:w="100" w:type="dxa"/>
              <w:bottom w:w="100" w:type="dxa"/>
              <w:right w:w="100" w:type="dxa"/>
            </w:tcMar>
          </w:tcPr>
          <w:p w14:paraId="466C0AE7" w14:textId="77777777" w:rsidR="00636C42" w:rsidRPr="004E4942" w:rsidRDefault="72E5C72B" w:rsidP="0574BDA3">
            <w:pPr>
              <w:widowControl w:val="0"/>
              <w:pBdr>
                <w:top w:val="nil"/>
                <w:left w:val="nil"/>
                <w:bottom w:val="nil"/>
                <w:right w:val="nil"/>
                <w:between w:val="nil"/>
              </w:pBdr>
              <w:spacing w:after="0" w:line="360" w:lineRule="auto"/>
              <w:rPr>
                <w:rFonts w:ascii="Arial" w:hAnsi="Arial" w:cs="Arial"/>
                <w:sz w:val="24"/>
                <w:szCs w:val="24"/>
              </w:rPr>
            </w:pPr>
            <w:r w:rsidRPr="0574BDA3">
              <w:rPr>
                <w:rFonts w:ascii="Arial" w:hAnsi="Arial" w:cs="Arial"/>
                <w:sz w:val="24"/>
                <w:szCs w:val="24"/>
              </w:rPr>
              <w:t xml:space="preserve">Correo electrónico </w:t>
            </w:r>
          </w:p>
        </w:tc>
        <w:tc>
          <w:tcPr>
            <w:tcW w:w="5196" w:type="dxa"/>
            <w:shd w:val="clear" w:color="auto" w:fill="auto"/>
            <w:tcMar>
              <w:top w:w="100" w:type="dxa"/>
              <w:left w:w="100" w:type="dxa"/>
              <w:bottom w:w="100" w:type="dxa"/>
              <w:right w:w="100" w:type="dxa"/>
            </w:tcMar>
          </w:tcPr>
          <w:p w14:paraId="5981DF32" w14:textId="4DA29155" w:rsidR="00636C42" w:rsidRPr="004E4942" w:rsidRDefault="72E5C72B" w:rsidP="0574BDA3">
            <w:pPr>
              <w:widowControl w:val="0"/>
              <w:pBdr>
                <w:top w:val="nil"/>
                <w:left w:val="nil"/>
                <w:bottom w:val="nil"/>
                <w:right w:val="nil"/>
                <w:between w:val="nil"/>
              </w:pBdr>
              <w:spacing w:after="0" w:line="360" w:lineRule="auto"/>
              <w:rPr>
                <w:rFonts w:ascii="Arial" w:hAnsi="Arial" w:cs="Arial"/>
                <w:sz w:val="24"/>
                <w:szCs w:val="24"/>
              </w:rPr>
            </w:pPr>
            <w:hyperlink r:id="rId10">
              <w:r w:rsidRPr="0574BDA3">
                <w:rPr>
                  <w:rStyle w:val="Hipervnculo"/>
                  <w:rFonts w:ascii="Arial" w:hAnsi="Arial" w:cs="Arial"/>
                  <w:sz w:val="24"/>
                  <w:szCs w:val="24"/>
                </w:rPr>
                <w:t>derechodeconsulta@conadisperu.gob.pe</w:t>
              </w:r>
            </w:hyperlink>
            <w:r w:rsidR="399A559E" w:rsidRPr="0574BDA3">
              <w:rPr>
                <w:rFonts w:ascii="Arial" w:hAnsi="Arial" w:cs="Arial"/>
                <w:sz w:val="24"/>
                <w:szCs w:val="24"/>
              </w:rPr>
              <w:t xml:space="preserve"> </w:t>
            </w:r>
          </w:p>
        </w:tc>
      </w:tr>
      <w:tr w:rsidR="00636C42" w:rsidRPr="004E4942" w14:paraId="1D3822CD" w14:textId="77777777" w:rsidTr="4F898817">
        <w:tc>
          <w:tcPr>
            <w:tcW w:w="4140" w:type="dxa"/>
            <w:shd w:val="clear" w:color="auto" w:fill="auto"/>
            <w:tcMar>
              <w:top w:w="100" w:type="dxa"/>
              <w:left w:w="100" w:type="dxa"/>
              <w:bottom w:w="100" w:type="dxa"/>
              <w:right w:w="100" w:type="dxa"/>
            </w:tcMar>
          </w:tcPr>
          <w:p w14:paraId="46095A87" w14:textId="537C17E5" w:rsidR="00636C42" w:rsidRPr="004E4942" w:rsidRDefault="72E5C72B" w:rsidP="0574BDA3">
            <w:pPr>
              <w:widowControl w:val="0"/>
              <w:pBdr>
                <w:top w:val="nil"/>
                <w:left w:val="nil"/>
                <w:bottom w:val="nil"/>
                <w:right w:val="nil"/>
                <w:between w:val="nil"/>
              </w:pBdr>
              <w:spacing w:after="0" w:line="360" w:lineRule="auto"/>
              <w:rPr>
                <w:rFonts w:ascii="Arial" w:hAnsi="Arial" w:cs="Arial"/>
                <w:sz w:val="24"/>
                <w:szCs w:val="24"/>
              </w:rPr>
            </w:pPr>
            <w:r w:rsidRPr="0574BDA3">
              <w:rPr>
                <w:rFonts w:ascii="Arial" w:hAnsi="Arial" w:cs="Arial"/>
                <w:sz w:val="24"/>
                <w:szCs w:val="24"/>
              </w:rPr>
              <w:t xml:space="preserve">Sesiones </w:t>
            </w:r>
            <w:r w:rsidR="13F52D6B" w:rsidRPr="0574BDA3">
              <w:rPr>
                <w:rFonts w:ascii="Arial" w:hAnsi="Arial" w:cs="Arial"/>
                <w:sz w:val="24"/>
                <w:szCs w:val="24"/>
              </w:rPr>
              <w:t>de recojo de aportes</w:t>
            </w:r>
          </w:p>
        </w:tc>
        <w:tc>
          <w:tcPr>
            <w:tcW w:w="5196" w:type="dxa"/>
            <w:shd w:val="clear" w:color="auto" w:fill="auto"/>
            <w:tcMar>
              <w:top w:w="100" w:type="dxa"/>
              <w:left w:w="100" w:type="dxa"/>
              <w:bottom w:w="100" w:type="dxa"/>
              <w:right w:w="100" w:type="dxa"/>
            </w:tcMar>
          </w:tcPr>
          <w:p w14:paraId="7DF7F636" w14:textId="77777777" w:rsidR="00636C42" w:rsidRPr="004E4942" w:rsidRDefault="72E5C72B" w:rsidP="0574BDA3">
            <w:pPr>
              <w:spacing w:after="0" w:line="360" w:lineRule="auto"/>
              <w:rPr>
                <w:rFonts w:ascii="Arial" w:hAnsi="Arial" w:cs="Arial"/>
                <w:sz w:val="24"/>
                <w:szCs w:val="24"/>
              </w:rPr>
            </w:pPr>
            <w:r w:rsidRPr="0574BDA3">
              <w:rPr>
                <w:rFonts w:ascii="Arial" w:hAnsi="Arial" w:cs="Arial"/>
                <w:sz w:val="24"/>
                <w:szCs w:val="24"/>
              </w:rPr>
              <w:t xml:space="preserve">Plataforma </w:t>
            </w:r>
            <w:r w:rsidRPr="0574BDA3">
              <w:rPr>
                <w:rFonts w:ascii="Arial" w:hAnsi="Arial" w:cs="Arial"/>
                <w:i/>
                <w:iCs/>
                <w:sz w:val="24"/>
                <w:szCs w:val="24"/>
              </w:rPr>
              <w:t>Zoom</w:t>
            </w:r>
            <w:r w:rsidRPr="0574BDA3">
              <w:rPr>
                <w:rFonts w:ascii="Arial" w:hAnsi="Arial" w:cs="Arial"/>
                <w:sz w:val="24"/>
                <w:szCs w:val="24"/>
              </w:rPr>
              <w:t xml:space="preserve"> </w:t>
            </w:r>
          </w:p>
        </w:tc>
      </w:tr>
      <w:tr w:rsidR="00636C42" w:rsidRPr="004E4942" w14:paraId="6B231811" w14:textId="77777777" w:rsidTr="4F898817">
        <w:tc>
          <w:tcPr>
            <w:tcW w:w="4140" w:type="dxa"/>
            <w:shd w:val="clear" w:color="auto" w:fill="auto"/>
            <w:tcMar>
              <w:top w:w="100" w:type="dxa"/>
              <w:left w:w="100" w:type="dxa"/>
              <w:bottom w:w="100" w:type="dxa"/>
              <w:right w:w="100" w:type="dxa"/>
            </w:tcMar>
          </w:tcPr>
          <w:p w14:paraId="5B0EB01B" w14:textId="77777777" w:rsidR="00636C42" w:rsidRPr="004E4942" w:rsidRDefault="72E5C72B" w:rsidP="0574BDA3">
            <w:pPr>
              <w:widowControl w:val="0"/>
              <w:pBdr>
                <w:top w:val="nil"/>
                <w:left w:val="nil"/>
                <w:bottom w:val="nil"/>
                <w:right w:val="nil"/>
                <w:between w:val="nil"/>
              </w:pBdr>
              <w:spacing w:after="0" w:line="360" w:lineRule="auto"/>
              <w:rPr>
                <w:rFonts w:ascii="Arial" w:hAnsi="Arial" w:cs="Arial"/>
                <w:sz w:val="24"/>
                <w:szCs w:val="24"/>
              </w:rPr>
            </w:pPr>
            <w:r w:rsidRPr="0574BDA3">
              <w:rPr>
                <w:rFonts w:ascii="Arial" w:hAnsi="Arial" w:cs="Arial"/>
                <w:sz w:val="24"/>
                <w:szCs w:val="24"/>
              </w:rPr>
              <w:t>Mesa de Partes virtual del CONADIS</w:t>
            </w:r>
          </w:p>
        </w:tc>
        <w:tc>
          <w:tcPr>
            <w:tcW w:w="5196" w:type="dxa"/>
            <w:shd w:val="clear" w:color="auto" w:fill="auto"/>
            <w:tcMar>
              <w:top w:w="100" w:type="dxa"/>
              <w:left w:w="100" w:type="dxa"/>
              <w:bottom w:w="100" w:type="dxa"/>
              <w:right w:w="100" w:type="dxa"/>
            </w:tcMar>
          </w:tcPr>
          <w:p w14:paraId="00492D67" w14:textId="420B9488" w:rsidR="00636C42" w:rsidRPr="004E4942" w:rsidRDefault="72E5C72B" w:rsidP="0574BDA3">
            <w:pPr>
              <w:spacing w:after="0" w:line="360" w:lineRule="auto"/>
              <w:rPr>
                <w:rFonts w:ascii="Arial" w:hAnsi="Arial" w:cs="Arial"/>
                <w:sz w:val="24"/>
                <w:szCs w:val="24"/>
                <w:u w:val="single"/>
              </w:rPr>
            </w:pPr>
            <w:hyperlink r:id="rId11">
              <w:r w:rsidRPr="4F898817">
                <w:rPr>
                  <w:rStyle w:val="Hipervnculo"/>
                  <w:rFonts w:ascii="Arial" w:hAnsi="Arial" w:cs="Arial"/>
                  <w:sz w:val="24"/>
                  <w:szCs w:val="24"/>
                </w:rPr>
                <w:t>https://sistemas.conadisperu.gob.pe/websrao/mesapartesvirtual/index</w:t>
              </w:r>
            </w:hyperlink>
          </w:p>
        </w:tc>
      </w:tr>
      <w:tr w:rsidR="4F898817" w14:paraId="078D4B4E" w14:textId="77777777" w:rsidTr="4F898817">
        <w:trPr>
          <w:trHeight w:val="300"/>
        </w:trPr>
        <w:tc>
          <w:tcPr>
            <w:tcW w:w="4140" w:type="dxa"/>
            <w:shd w:val="clear" w:color="auto" w:fill="auto"/>
            <w:tcMar>
              <w:top w:w="100" w:type="dxa"/>
              <w:left w:w="100" w:type="dxa"/>
              <w:bottom w:w="100" w:type="dxa"/>
              <w:right w:w="100" w:type="dxa"/>
            </w:tcMar>
          </w:tcPr>
          <w:p w14:paraId="6663EC9F" w14:textId="643E9326" w:rsidR="47B338C5" w:rsidRDefault="47B338C5" w:rsidP="4F898817">
            <w:pPr>
              <w:spacing w:line="360" w:lineRule="auto"/>
              <w:rPr>
                <w:rFonts w:ascii="Arial" w:hAnsi="Arial" w:cs="Arial"/>
                <w:sz w:val="24"/>
                <w:szCs w:val="24"/>
              </w:rPr>
            </w:pPr>
            <w:r w:rsidRPr="4F898817">
              <w:rPr>
                <w:rFonts w:ascii="Arial" w:hAnsi="Arial" w:cs="Arial"/>
                <w:sz w:val="24"/>
                <w:szCs w:val="24"/>
              </w:rPr>
              <w:t>Buzón de recojo de aportes</w:t>
            </w:r>
          </w:p>
        </w:tc>
        <w:tc>
          <w:tcPr>
            <w:tcW w:w="5196" w:type="dxa"/>
            <w:shd w:val="clear" w:color="auto" w:fill="auto"/>
            <w:tcMar>
              <w:top w:w="100" w:type="dxa"/>
              <w:left w:w="100" w:type="dxa"/>
              <w:bottom w:w="100" w:type="dxa"/>
              <w:right w:w="100" w:type="dxa"/>
            </w:tcMar>
          </w:tcPr>
          <w:p w14:paraId="7DD18BC2" w14:textId="04AED416" w:rsidR="47B338C5" w:rsidRDefault="47B338C5" w:rsidP="4F898817">
            <w:pPr>
              <w:spacing w:line="360" w:lineRule="auto"/>
              <w:rPr>
                <w:rFonts w:ascii="Arial" w:hAnsi="Arial" w:cs="Arial"/>
                <w:sz w:val="24"/>
                <w:szCs w:val="24"/>
              </w:rPr>
            </w:pPr>
            <w:hyperlink r:id="rId12">
              <w:r w:rsidRPr="4F898817">
                <w:rPr>
                  <w:rStyle w:val="Hipervnculo"/>
                  <w:rFonts w:ascii="Arial" w:hAnsi="Arial" w:cs="Arial"/>
                  <w:sz w:val="24"/>
                  <w:szCs w:val="24"/>
                </w:rPr>
                <w:t>https://forms.office.com/r/w5HZsZy2MA</w:t>
              </w:r>
            </w:hyperlink>
            <w:r w:rsidRPr="4F898817">
              <w:rPr>
                <w:rFonts w:ascii="Arial" w:hAnsi="Arial" w:cs="Arial"/>
                <w:sz w:val="24"/>
                <w:szCs w:val="24"/>
              </w:rPr>
              <w:t xml:space="preserve"> </w:t>
            </w:r>
          </w:p>
        </w:tc>
      </w:tr>
    </w:tbl>
    <w:p w14:paraId="34CE0A41" w14:textId="2E7F3107" w:rsidR="00636C42" w:rsidRPr="00376491" w:rsidRDefault="6315DA04" w:rsidP="3FE128D5">
      <w:pPr>
        <w:pStyle w:val="Ttulo1"/>
        <w:spacing w:line="360" w:lineRule="auto"/>
        <w:ind w:left="180"/>
        <w:rPr>
          <w:rFonts w:ascii="Arial" w:hAnsi="Arial" w:cs="Arial"/>
          <w:b w:val="0"/>
          <w:sz w:val="24"/>
          <w:szCs w:val="24"/>
          <w:lang w:val="pt-BR"/>
        </w:rPr>
      </w:pPr>
      <w:r w:rsidRPr="00376491">
        <w:rPr>
          <w:rFonts w:ascii="Arial" w:hAnsi="Arial" w:cs="Arial"/>
          <w:sz w:val="24"/>
          <w:szCs w:val="24"/>
          <w:lang w:val="pt-BR"/>
        </w:rPr>
        <w:t xml:space="preserve">IV. Anexos </w:t>
      </w:r>
    </w:p>
    <w:p w14:paraId="72F5F221" w14:textId="1CB16C56" w:rsidR="00636C42" w:rsidRPr="00376491" w:rsidRDefault="72E5C72B" w:rsidP="3FE128D5">
      <w:pPr>
        <w:pStyle w:val="Ttulo2"/>
        <w:spacing w:line="360" w:lineRule="auto"/>
        <w:ind w:left="180"/>
        <w:rPr>
          <w:rFonts w:ascii="Arial" w:hAnsi="Arial" w:cs="Arial"/>
          <w:sz w:val="24"/>
          <w:szCs w:val="24"/>
          <w:highlight w:val="white"/>
          <w:lang w:val="pt-BR"/>
        </w:rPr>
      </w:pPr>
      <w:r w:rsidRPr="00376491">
        <w:rPr>
          <w:rFonts w:ascii="Arial" w:hAnsi="Arial" w:cs="Arial"/>
          <w:sz w:val="24"/>
          <w:szCs w:val="24"/>
          <w:highlight w:val="white"/>
          <w:lang w:val="pt-BR"/>
        </w:rPr>
        <w:t xml:space="preserve">Anexo </w:t>
      </w:r>
      <w:r w:rsidR="5DE2FFF9" w:rsidRPr="00376491">
        <w:rPr>
          <w:rFonts w:ascii="Arial" w:hAnsi="Arial" w:cs="Arial"/>
          <w:sz w:val="24"/>
          <w:szCs w:val="24"/>
          <w:highlight w:val="white"/>
          <w:lang w:val="pt-BR"/>
        </w:rPr>
        <w:t xml:space="preserve">N° </w:t>
      </w:r>
      <w:r w:rsidRPr="00376491">
        <w:rPr>
          <w:rFonts w:ascii="Arial" w:hAnsi="Arial" w:cs="Arial"/>
          <w:sz w:val="24"/>
          <w:szCs w:val="24"/>
          <w:highlight w:val="white"/>
          <w:lang w:val="pt-BR"/>
        </w:rPr>
        <w:t xml:space="preserve">01: Cronograma del proceso de consulta </w:t>
      </w:r>
      <w:r w:rsidR="00636C42" w:rsidRPr="3FE128D5">
        <w:rPr>
          <w:rStyle w:val="Refdenotaalpie"/>
          <w:rFonts w:ascii="Arial" w:hAnsi="Arial" w:cs="Arial"/>
          <w:sz w:val="24"/>
          <w:szCs w:val="24"/>
          <w:highlight w:val="white"/>
        </w:rPr>
        <w:footnoteReference w:id="2"/>
      </w:r>
    </w:p>
    <w:tbl>
      <w:tblPr>
        <w:tblW w:w="0" w:type="auto"/>
        <w:tblInd w:w="134"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ook w:val="0600" w:firstRow="0" w:lastRow="0" w:firstColumn="0" w:lastColumn="0" w:noHBand="1" w:noVBand="1"/>
      </w:tblPr>
      <w:tblGrid>
        <w:gridCol w:w="3139"/>
        <w:gridCol w:w="263"/>
        <w:gridCol w:w="2837"/>
        <w:gridCol w:w="40"/>
        <w:gridCol w:w="3140"/>
      </w:tblGrid>
      <w:tr w:rsidR="5183BA98" w14:paraId="3C16D859" w14:textId="77777777" w:rsidTr="5183BA98">
        <w:trPr>
          <w:trHeight w:val="300"/>
        </w:trPr>
        <w:tc>
          <w:tcPr>
            <w:tcW w:w="3402" w:type="dxa"/>
            <w:gridSpan w:val="2"/>
            <w:shd w:val="clear" w:color="auto" w:fill="1F4E79" w:themeFill="accent1" w:themeFillShade="80"/>
            <w:tcMar>
              <w:top w:w="40" w:type="dxa"/>
              <w:left w:w="40" w:type="dxa"/>
              <w:bottom w:w="40" w:type="dxa"/>
              <w:right w:w="40" w:type="dxa"/>
            </w:tcMar>
            <w:vAlign w:val="center"/>
          </w:tcPr>
          <w:p w14:paraId="3E0DEDC0" w14:textId="4E209C45" w:rsidR="5183BA98" w:rsidRDefault="5183BA98" w:rsidP="5183BA98">
            <w:pPr>
              <w:widowControl w:val="0"/>
              <w:spacing w:after="0" w:line="360" w:lineRule="auto"/>
              <w:ind w:left="180"/>
              <w:rPr>
                <w:rFonts w:ascii="Arial" w:eastAsia="Arial" w:hAnsi="Arial" w:cs="Arial"/>
                <w:sz w:val="24"/>
                <w:szCs w:val="24"/>
              </w:rPr>
            </w:pPr>
            <w:r w:rsidRPr="5183BA98">
              <w:rPr>
                <w:rFonts w:ascii="Arial" w:hAnsi="Arial" w:cs="Arial"/>
                <w:b/>
                <w:bCs/>
                <w:color w:val="FFFFFF" w:themeColor="background1"/>
                <w:sz w:val="24"/>
                <w:szCs w:val="24"/>
              </w:rPr>
              <w:t>Sesiones Informativas</w:t>
            </w:r>
            <w:r w:rsidRPr="5183BA98">
              <w:rPr>
                <w:rStyle w:val="Refdenotaalpie"/>
                <w:rFonts w:ascii="Arial" w:hAnsi="Arial" w:cs="Arial"/>
                <w:b/>
                <w:bCs/>
                <w:color w:val="FFFFFF" w:themeColor="background1"/>
                <w:sz w:val="24"/>
                <w:szCs w:val="24"/>
              </w:rPr>
              <w:footnoteReference w:id="3"/>
            </w:r>
          </w:p>
        </w:tc>
        <w:tc>
          <w:tcPr>
            <w:tcW w:w="2837" w:type="dxa"/>
            <w:shd w:val="clear" w:color="auto" w:fill="1F4E79" w:themeFill="accent1" w:themeFillShade="80"/>
            <w:tcMar>
              <w:top w:w="40" w:type="dxa"/>
              <w:left w:w="40" w:type="dxa"/>
              <w:bottom w:w="40" w:type="dxa"/>
              <w:right w:w="40" w:type="dxa"/>
            </w:tcMar>
            <w:vAlign w:val="center"/>
          </w:tcPr>
          <w:p w14:paraId="12BC8C66" w14:textId="77777777" w:rsidR="5183BA98" w:rsidRDefault="5183BA98" w:rsidP="5183BA98">
            <w:pPr>
              <w:widowControl w:val="0"/>
              <w:spacing w:after="0" w:line="360" w:lineRule="auto"/>
              <w:ind w:left="180"/>
              <w:rPr>
                <w:rFonts w:ascii="Arial" w:eastAsia="Arial" w:hAnsi="Arial" w:cs="Arial"/>
                <w:sz w:val="24"/>
                <w:szCs w:val="24"/>
              </w:rPr>
            </w:pPr>
            <w:r w:rsidRPr="5183BA98">
              <w:rPr>
                <w:rFonts w:ascii="Arial" w:hAnsi="Arial" w:cs="Arial"/>
                <w:b/>
                <w:bCs/>
                <w:color w:val="FFFFFF" w:themeColor="background1"/>
                <w:sz w:val="24"/>
                <w:szCs w:val="24"/>
              </w:rPr>
              <w:t>Fecha</w:t>
            </w:r>
          </w:p>
        </w:tc>
        <w:tc>
          <w:tcPr>
            <w:tcW w:w="3180" w:type="dxa"/>
            <w:gridSpan w:val="2"/>
            <w:shd w:val="clear" w:color="auto" w:fill="1F4E79" w:themeFill="accent1" w:themeFillShade="80"/>
            <w:tcMar>
              <w:top w:w="40" w:type="dxa"/>
              <w:left w:w="40" w:type="dxa"/>
              <w:bottom w:w="40" w:type="dxa"/>
              <w:right w:w="40" w:type="dxa"/>
            </w:tcMar>
            <w:vAlign w:val="center"/>
          </w:tcPr>
          <w:p w14:paraId="51F88BB0" w14:textId="6B074A76" w:rsidR="5183BA98" w:rsidRDefault="5183BA98" w:rsidP="5183BA98">
            <w:pPr>
              <w:widowControl w:val="0"/>
              <w:spacing w:after="0" w:line="360" w:lineRule="auto"/>
              <w:ind w:left="180"/>
              <w:rPr>
                <w:rFonts w:ascii="Arial" w:eastAsia="Arial" w:hAnsi="Arial" w:cs="Arial"/>
                <w:color w:val="FFFFFF" w:themeColor="background1"/>
                <w:sz w:val="24"/>
                <w:szCs w:val="24"/>
              </w:rPr>
            </w:pPr>
            <w:r w:rsidRPr="5183BA98">
              <w:rPr>
                <w:rFonts w:ascii="Arial" w:hAnsi="Arial" w:cs="Arial"/>
                <w:b/>
                <w:bCs/>
                <w:color w:val="FFFFFF" w:themeColor="background1"/>
                <w:sz w:val="24"/>
                <w:szCs w:val="24"/>
              </w:rPr>
              <w:t>Horario</w:t>
            </w:r>
            <w:r w:rsidRPr="5183BA98">
              <w:rPr>
                <w:rStyle w:val="Refdenotaalpie"/>
                <w:rFonts w:ascii="Arial" w:eastAsia="Arial" w:hAnsi="Arial" w:cs="Arial"/>
                <w:color w:val="FFFFFF" w:themeColor="background1"/>
                <w:sz w:val="24"/>
                <w:szCs w:val="24"/>
              </w:rPr>
              <w:footnoteReference w:id="4"/>
            </w:r>
          </w:p>
        </w:tc>
      </w:tr>
      <w:tr w:rsidR="5183BA98" w14:paraId="2A79476B" w14:textId="77777777" w:rsidTr="007627A2">
        <w:trPr>
          <w:trHeight w:val="681"/>
        </w:trPr>
        <w:tc>
          <w:tcPr>
            <w:tcW w:w="9419" w:type="dxa"/>
            <w:gridSpan w:val="5"/>
            <w:tcBorders>
              <w:top w:val="single" w:sz="6" w:space="0" w:color="CCCCCC"/>
            </w:tcBorders>
            <w:shd w:val="clear" w:color="auto" w:fill="DEEAF6" w:themeFill="accent1" w:themeFillTint="33"/>
            <w:tcMar>
              <w:top w:w="40" w:type="dxa"/>
              <w:left w:w="40" w:type="dxa"/>
              <w:bottom w:w="40" w:type="dxa"/>
              <w:right w:w="40" w:type="dxa"/>
            </w:tcMar>
            <w:vAlign w:val="center"/>
          </w:tcPr>
          <w:p w14:paraId="2C8781F6" w14:textId="5F826433" w:rsidR="5183BA98" w:rsidRDefault="5183BA98" w:rsidP="5183BA98">
            <w:pPr>
              <w:widowControl w:val="0"/>
              <w:spacing w:after="0" w:line="360" w:lineRule="auto"/>
              <w:ind w:left="180"/>
              <w:rPr>
                <w:rFonts w:ascii="Arial" w:eastAsia="Arial" w:hAnsi="Arial" w:cs="Arial"/>
                <w:sz w:val="24"/>
                <w:szCs w:val="24"/>
              </w:rPr>
            </w:pPr>
            <w:r w:rsidRPr="5183BA98">
              <w:rPr>
                <w:rFonts w:ascii="Arial" w:hAnsi="Arial" w:cs="Arial"/>
                <w:b/>
                <w:bCs/>
                <w:sz w:val="24"/>
                <w:szCs w:val="24"/>
              </w:rPr>
              <w:t>MACRORREGIÓN SUR- SIERRA</w:t>
            </w:r>
          </w:p>
        </w:tc>
      </w:tr>
      <w:tr w:rsidR="5183BA98" w14:paraId="252AA9C3" w14:textId="77777777" w:rsidTr="5183BA98">
        <w:trPr>
          <w:trHeight w:val="300"/>
        </w:trPr>
        <w:tc>
          <w:tcPr>
            <w:tcW w:w="3402" w:type="dxa"/>
            <w:gridSpan w:val="2"/>
            <w:shd w:val="clear" w:color="auto" w:fill="FFFFFF" w:themeFill="background1"/>
            <w:tcMar>
              <w:top w:w="40" w:type="dxa"/>
              <w:left w:w="40" w:type="dxa"/>
              <w:bottom w:w="40" w:type="dxa"/>
              <w:right w:w="40" w:type="dxa"/>
            </w:tcMar>
            <w:vAlign w:val="center"/>
          </w:tcPr>
          <w:p w14:paraId="62E7E43B" w14:textId="77777777" w:rsidR="5183BA98" w:rsidRDefault="5183BA98" w:rsidP="5183BA98">
            <w:pPr>
              <w:widowControl w:val="0"/>
              <w:spacing w:after="0" w:line="360" w:lineRule="auto"/>
              <w:ind w:left="180"/>
              <w:rPr>
                <w:rFonts w:ascii="Arial" w:eastAsia="Arial" w:hAnsi="Arial" w:cs="Arial"/>
                <w:sz w:val="24"/>
                <w:szCs w:val="24"/>
              </w:rPr>
            </w:pPr>
            <w:r w:rsidRPr="5183BA98">
              <w:rPr>
                <w:rFonts w:ascii="Arial" w:hAnsi="Arial" w:cs="Arial"/>
                <w:sz w:val="24"/>
                <w:szCs w:val="24"/>
              </w:rPr>
              <w:t>Cusco, Puno, Huancavelica, Ayacucho y Apurímac</w:t>
            </w:r>
          </w:p>
        </w:tc>
        <w:tc>
          <w:tcPr>
            <w:tcW w:w="2837" w:type="dxa"/>
            <w:shd w:val="clear" w:color="auto" w:fill="FFFFFF" w:themeFill="background1"/>
            <w:tcMar>
              <w:top w:w="40" w:type="dxa"/>
              <w:left w:w="40" w:type="dxa"/>
              <w:bottom w:w="40" w:type="dxa"/>
              <w:right w:w="40" w:type="dxa"/>
            </w:tcMar>
            <w:vAlign w:val="center"/>
          </w:tcPr>
          <w:p w14:paraId="102D6FE0" w14:textId="2EC89FCD" w:rsidR="5183BA98" w:rsidRDefault="5183BA98" w:rsidP="5183BA98">
            <w:pPr>
              <w:widowControl w:val="0"/>
              <w:spacing w:after="0" w:line="360" w:lineRule="auto"/>
              <w:ind w:left="180"/>
              <w:rPr>
                <w:rFonts w:ascii="Arial" w:eastAsia="Arial" w:hAnsi="Arial" w:cs="Arial"/>
                <w:sz w:val="24"/>
                <w:szCs w:val="24"/>
              </w:rPr>
            </w:pPr>
            <w:r w:rsidRPr="5183BA98">
              <w:rPr>
                <w:rFonts w:ascii="Arial" w:eastAsia="Arial" w:hAnsi="Arial" w:cs="Arial"/>
                <w:sz w:val="24"/>
                <w:szCs w:val="24"/>
              </w:rPr>
              <w:t>Jueves</w:t>
            </w:r>
            <w:r w:rsidR="32F56D8B" w:rsidRPr="5183BA98">
              <w:rPr>
                <w:rFonts w:ascii="Arial" w:eastAsia="Arial" w:hAnsi="Arial" w:cs="Arial"/>
                <w:sz w:val="24"/>
                <w:szCs w:val="24"/>
              </w:rPr>
              <w:t>,</w:t>
            </w:r>
            <w:r w:rsidRPr="5183BA98">
              <w:rPr>
                <w:rFonts w:ascii="Arial" w:eastAsia="Arial" w:hAnsi="Arial" w:cs="Arial"/>
                <w:sz w:val="24"/>
                <w:szCs w:val="24"/>
              </w:rPr>
              <w:t xml:space="preserve"> 19 de diciembre de 2024</w:t>
            </w:r>
          </w:p>
        </w:tc>
        <w:tc>
          <w:tcPr>
            <w:tcW w:w="3180" w:type="dxa"/>
            <w:gridSpan w:val="2"/>
            <w:shd w:val="clear" w:color="auto" w:fill="FFFFFF" w:themeFill="background1"/>
            <w:tcMar>
              <w:top w:w="40" w:type="dxa"/>
              <w:left w:w="40" w:type="dxa"/>
              <w:bottom w:w="40" w:type="dxa"/>
              <w:right w:w="40" w:type="dxa"/>
            </w:tcMar>
            <w:vAlign w:val="center"/>
          </w:tcPr>
          <w:p w14:paraId="1F9A95DF" w14:textId="7D0CACDC" w:rsidR="5183BA98" w:rsidRDefault="5183BA98" w:rsidP="5183BA98">
            <w:pPr>
              <w:widowControl w:val="0"/>
              <w:spacing w:after="0" w:line="360" w:lineRule="auto"/>
              <w:ind w:left="180"/>
              <w:rPr>
                <w:rFonts w:ascii="Arial" w:eastAsia="Arial" w:hAnsi="Arial" w:cs="Arial"/>
                <w:sz w:val="24"/>
                <w:szCs w:val="24"/>
              </w:rPr>
            </w:pPr>
            <w:r w:rsidRPr="5183BA98">
              <w:rPr>
                <w:rFonts w:ascii="Arial" w:eastAsia="Arial" w:hAnsi="Arial" w:cs="Arial"/>
                <w:sz w:val="24"/>
                <w:szCs w:val="24"/>
              </w:rPr>
              <w:t xml:space="preserve"> 2:00 pm a 4:30 pm </w:t>
            </w:r>
          </w:p>
        </w:tc>
      </w:tr>
      <w:tr w:rsidR="5183BA98" w14:paraId="01466EED" w14:textId="77777777" w:rsidTr="5183BA98">
        <w:trPr>
          <w:trHeight w:val="300"/>
        </w:trPr>
        <w:tc>
          <w:tcPr>
            <w:tcW w:w="9419" w:type="dxa"/>
            <w:gridSpan w:val="5"/>
            <w:tcBorders>
              <w:top w:val="single" w:sz="6" w:space="0" w:color="CCCCCC"/>
            </w:tcBorders>
            <w:shd w:val="clear" w:color="auto" w:fill="DEEAF6" w:themeFill="accent1" w:themeFillTint="33"/>
            <w:tcMar>
              <w:top w:w="40" w:type="dxa"/>
              <w:left w:w="40" w:type="dxa"/>
              <w:bottom w:w="40" w:type="dxa"/>
              <w:right w:w="40" w:type="dxa"/>
            </w:tcMar>
            <w:vAlign w:val="center"/>
          </w:tcPr>
          <w:p w14:paraId="16255F5A" w14:textId="13916941" w:rsidR="5183BA98" w:rsidRDefault="5183BA98" w:rsidP="5183BA98">
            <w:pPr>
              <w:widowControl w:val="0"/>
              <w:spacing w:after="0" w:line="360" w:lineRule="auto"/>
              <w:ind w:left="180"/>
              <w:rPr>
                <w:rFonts w:ascii="Arial" w:eastAsia="Arial" w:hAnsi="Arial" w:cs="Arial"/>
                <w:sz w:val="24"/>
                <w:szCs w:val="24"/>
              </w:rPr>
            </w:pPr>
            <w:r w:rsidRPr="5183BA98">
              <w:rPr>
                <w:rFonts w:ascii="Arial" w:hAnsi="Arial" w:cs="Arial"/>
                <w:b/>
                <w:bCs/>
                <w:sz w:val="24"/>
                <w:szCs w:val="24"/>
              </w:rPr>
              <w:t>MACRORREGIÓN CENTRO</w:t>
            </w:r>
          </w:p>
        </w:tc>
      </w:tr>
      <w:tr w:rsidR="5183BA98" w14:paraId="630A8108" w14:textId="77777777" w:rsidTr="5183BA98">
        <w:trPr>
          <w:trHeight w:val="300"/>
        </w:trPr>
        <w:tc>
          <w:tcPr>
            <w:tcW w:w="3402" w:type="dxa"/>
            <w:gridSpan w:val="2"/>
            <w:shd w:val="clear" w:color="auto" w:fill="FFFFFF" w:themeFill="background1"/>
            <w:tcMar>
              <w:top w:w="40" w:type="dxa"/>
              <w:left w:w="40" w:type="dxa"/>
              <w:bottom w:w="40" w:type="dxa"/>
              <w:right w:w="40" w:type="dxa"/>
            </w:tcMar>
            <w:vAlign w:val="center"/>
          </w:tcPr>
          <w:p w14:paraId="186673EF" w14:textId="656C4DE7" w:rsidR="5183BA98" w:rsidRDefault="5183BA98" w:rsidP="5183BA98">
            <w:pPr>
              <w:widowControl w:val="0"/>
              <w:spacing w:after="0" w:line="360" w:lineRule="auto"/>
              <w:ind w:left="180"/>
              <w:rPr>
                <w:rFonts w:ascii="Arial" w:hAnsi="Arial" w:cs="Arial"/>
                <w:sz w:val="24"/>
                <w:szCs w:val="24"/>
              </w:rPr>
            </w:pPr>
            <w:r w:rsidRPr="5183BA98">
              <w:rPr>
                <w:rFonts w:ascii="Arial" w:hAnsi="Arial" w:cs="Arial"/>
                <w:sz w:val="24"/>
                <w:szCs w:val="24"/>
              </w:rPr>
              <w:t>Huánuco, Pasco, Junín y Cajamarca</w:t>
            </w:r>
          </w:p>
        </w:tc>
        <w:tc>
          <w:tcPr>
            <w:tcW w:w="2837" w:type="dxa"/>
            <w:shd w:val="clear" w:color="auto" w:fill="FFFFFF" w:themeFill="background1"/>
            <w:tcMar>
              <w:top w:w="40" w:type="dxa"/>
              <w:left w:w="40" w:type="dxa"/>
              <w:bottom w:w="40" w:type="dxa"/>
              <w:right w:w="40" w:type="dxa"/>
            </w:tcMar>
            <w:vAlign w:val="center"/>
          </w:tcPr>
          <w:p w14:paraId="7661E62C" w14:textId="2D442425" w:rsidR="5183BA98" w:rsidRDefault="5183BA98" w:rsidP="5183BA98">
            <w:pPr>
              <w:widowControl w:val="0"/>
              <w:spacing w:after="0" w:line="360" w:lineRule="auto"/>
              <w:ind w:left="180"/>
              <w:rPr>
                <w:rFonts w:ascii="Arial" w:eastAsia="Arial" w:hAnsi="Arial" w:cs="Arial"/>
                <w:sz w:val="24"/>
                <w:szCs w:val="24"/>
              </w:rPr>
            </w:pPr>
            <w:r w:rsidRPr="5183BA98">
              <w:rPr>
                <w:rFonts w:ascii="Arial" w:eastAsia="Arial" w:hAnsi="Arial" w:cs="Arial"/>
                <w:sz w:val="24"/>
                <w:szCs w:val="24"/>
              </w:rPr>
              <w:t>Viernes</w:t>
            </w:r>
            <w:r w:rsidR="37635174" w:rsidRPr="5183BA98">
              <w:rPr>
                <w:rFonts w:ascii="Arial" w:eastAsia="Arial" w:hAnsi="Arial" w:cs="Arial"/>
                <w:sz w:val="24"/>
                <w:szCs w:val="24"/>
              </w:rPr>
              <w:t>,</w:t>
            </w:r>
            <w:r w:rsidRPr="5183BA98">
              <w:rPr>
                <w:rFonts w:ascii="Arial" w:eastAsia="Arial" w:hAnsi="Arial" w:cs="Arial"/>
                <w:sz w:val="24"/>
                <w:szCs w:val="24"/>
              </w:rPr>
              <w:t xml:space="preserve"> 20 de diciembre de 2024</w:t>
            </w:r>
          </w:p>
        </w:tc>
        <w:tc>
          <w:tcPr>
            <w:tcW w:w="3180" w:type="dxa"/>
            <w:gridSpan w:val="2"/>
            <w:shd w:val="clear" w:color="auto" w:fill="FFFFFF" w:themeFill="background1"/>
            <w:tcMar>
              <w:top w:w="40" w:type="dxa"/>
              <w:left w:w="40" w:type="dxa"/>
              <w:bottom w:w="40" w:type="dxa"/>
              <w:right w:w="40" w:type="dxa"/>
            </w:tcMar>
            <w:vAlign w:val="center"/>
          </w:tcPr>
          <w:p w14:paraId="55F00C2C" w14:textId="04F8A575" w:rsidR="5183BA98" w:rsidRDefault="5183BA98" w:rsidP="5183BA98">
            <w:pPr>
              <w:widowControl w:val="0"/>
              <w:spacing w:after="0" w:line="360" w:lineRule="auto"/>
              <w:ind w:left="180"/>
              <w:rPr>
                <w:rFonts w:ascii="Arial" w:eastAsia="Arial" w:hAnsi="Arial" w:cs="Arial"/>
                <w:sz w:val="24"/>
                <w:szCs w:val="24"/>
              </w:rPr>
            </w:pPr>
            <w:r w:rsidRPr="5183BA98">
              <w:rPr>
                <w:rFonts w:ascii="Arial" w:eastAsia="Arial" w:hAnsi="Arial" w:cs="Arial"/>
                <w:sz w:val="24"/>
                <w:szCs w:val="24"/>
              </w:rPr>
              <w:t>10:00 am a 12:30 pm</w:t>
            </w:r>
          </w:p>
        </w:tc>
      </w:tr>
      <w:tr w:rsidR="5183BA98" w14:paraId="55E9D59F" w14:textId="77777777" w:rsidTr="5183BA98">
        <w:trPr>
          <w:trHeight w:val="300"/>
        </w:trPr>
        <w:tc>
          <w:tcPr>
            <w:tcW w:w="9419" w:type="dxa"/>
            <w:gridSpan w:val="5"/>
            <w:tcBorders>
              <w:top w:val="single" w:sz="6" w:space="0" w:color="CCCCCC"/>
            </w:tcBorders>
            <w:shd w:val="clear" w:color="auto" w:fill="DEEAF6" w:themeFill="accent1" w:themeFillTint="33"/>
            <w:tcMar>
              <w:top w:w="40" w:type="dxa"/>
              <w:left w:w="40" w:type="dxa"/>
              <w:bottom w:w="40" w:type="dxa"/>
              <w:right w:w="40" w:type="dxa"/>
            </w:tcMar>
            <w:vAlign w:val="center"/>
          </w:tcPr>
          <w:p w14:paraId="1F403AF5" w14:textId="0F0E3CF1" w:rsidR="5183BA98" w:rsidRDefault="5183BA98" w:rsidP="5183BA98">
            <w:pPr>
              <w:widowControl w:val="0"/>
              <w:spacing w:after="0" w:line="360" w:lineRule="auto"/>
              <w:ind w:left="180"/>
              <w:rPr>
                <w:rFonts w:ascii="Arial" w:eastAsia="Arial" w:hAnsi="Arial" w:cs="Arial"/>
                <w:sz w:val="24"/>
                <w:szCs w:val="24"/>
              </w:rPr>
            </w:pPr>
            <w:r w:rsidRPr="5183BA98">
              <w:rPr>
                <w:rFonts w:ascii="Arial" w:hAnsi="Arial" w:cs="Arial"/>
                <w:b/>
                <w:bCs/>
                <w:sz w:val="24"/>
                <w:szCs w:val="24"/>
              </w:rPr>
              <w:t>LIMA Y CALLAO</w:t>
            </w:r>
          </w:p>
        </w:tc>
      </w:tr>
      <w:tr w:rsidR="5183BA98" w14:paraId="404D613E" w14:textId="77777777" w:rsidTr="5183BA98">
        <w:trPr>
          <w:trHeight w:val="300"/>
        </w:trPr>
        <w:tc>
          <w:tcPr>
            <w:tcW w:w="3402" w:type="dxa"/>
            <w:gridSpan w:val="2"/>
            <w:shd w:val="clear" w:color="auto" w:fill="FFFFFF" w:themeFill="background1"/>
            <w:tcMar>
              <w:top w:w="40" w:type="dxa"/>
              <w:left w:w="40" w:type="dxa"/>
              <w:bottom w:w="40" w:type="dxa"/>
              <w:right w:w="40" w:type="dxa"/>
            </w:tcMar>
            <w:vAlign w:val="center"/>
          </w:tcPr>
          <w:p w14:paraId="3093A069" w14:textId="46FA950D" w:rsidR="5183BA98" w:rsidRDefault="5183BA98" w:rsidP="5183BA98">
            <w:pPr>
              <w:widowControl w:val="0"/>
              <w:spacing w:after="0" w:line="360" w:lineRule="auto"/>
              <w:ind w:left="180"/>
              <w:rPr>
                <w:rFonts w:ascii="Arial" w:eastAsia="Arial" w:hAnsi="Arial" w:cs="Arial"/>
                <w:sz w:val="24"/>
                <w:szCs w:val="24"/>
              </w:rPr>
            </w:pPr>
            <w:r w:rsidRPr="5183BA98">
              <w:rPr>
                <w:rFonts w:ascii="Arial" w:hAnsi="Arial" w:cs="Arial"/>
                <w:sz w:val="24"/>
                <w:szCs w:val="24"/>
              </w:rPr>
              <w:lastRenderedPageBreak/>
              <w:t>Lima Metropolitana, Callao, Lima Provincia</w:t>
            </w:r>
          </w:p>
        </w:tc>
        <w:tc>
          <w:tcPr>
            <w:tcW w:w="2837" w:type="dxa"/>
            <w:shd w:val="clear" w:color="auto" w:fill="FFFFFF" w:themeFill="background1"/>
            <w:tcMar>
              <w:top w:w="40" w:type="dxa"/>
              <w:left w:w="40" w:type="dxa"/>
              <w:bottom w:w="40" w:type="dxa"/>
              <w:right w:w="40" w:type="dxa"/>
            </w:tcMar>
            <w:vAlign w:val="center"/>
          </w:tcPr>
          <w:p w14:paraId="607B09E3" w14:textId="2ED68E34" w:rsidR="5183BA98" w:rsidRDefault="5183BA98" w:rsidP="5183BA98">
            <w:pPr>
              <w:widowControl w:val="0"/>
              <w:spacing w:after="0" w:line="360" w:lineRule="auto"/>
              <w:ind w:left="180"/>
              <w:rPr>
                <w:rFonts w:ascii="Arial" w:eastAsia="Arial" w:hAnsi="Arial" w:cs="Arial"/>
                <w:sz w:val="24"/>
                <w:szCs w:val="24"/>
              </w:rPr>
            </w:pPr>
            <w:r w:rsidRPr="5183BA98">
              <w:rPr>
                <w:rFonts w:ascii="Arial" w:eastAsia="Arial" w:hAnsi="Arial" w:cs="Arial"/>
                <w:sz w:val="24"/>
                <w:szCs w:val="24"/>
              </w:rPr>
              <w:t>Viernes</w:t>
            </w:r>
            <w:r w:rsidR="6255B95A" w:rsidRPr="5183BA98">
              <w:rPr>
                <w:rFonts w:ascii="Arial" w:eastAsia="Arial" w:hAnsi="Arial" w:cs="Arial"/>
                <w:sz w:val="24"/>
                <w:szCs w:val="24"/>
              </w:rPr>
              <w:t>,</w:t>
            </w:r>
            <w:r w:rsidRPr="5183BA98">
              <w:rPr>
                <w:rFonts w:ascii="Arial" w:eastAsia="Arial" w:hAnsi="Arial" w:cs="Arial"/>
                <w:sz w:val="24"/>
                <w:szCs w:val="24"/>
              </w:rPr>
              <w:t xml:space="preserve"> 20 de diciembre</w:t>
            </w:r>
            <w:r w:rsidR="2F26FF83" w:rsidRPr="5183BA98">
              <w:rPr>
                <w:rFonts w:ascii="Arial" w:eastAsia="Arial" w:hAnsi="Arial" w:cs="Arial"/>
                <w:sz w:val="24"/>
                <w:szCs w:val="24"/>
              </w:rPr>
              <w:t xml:space="preserve"> de 2024</w:t>
            </w:r>
          </w:p>
        </w:tc>
        <w:tc>
          <w:tcPr>
            <w:tcW w:w="3180" w:type="dxa"/>
            <w:gridSpan w:val="2"/>
            <w:shd w:val="clear" w:color="auto" w:fill="FFFFFF" w:themeFill="background1"/>
            <w:tcMar>
              <w:top w:w="40" w:type="dxa"/>
              <w:left w:w="40" w:type="dxa"/>
              <w:bottom w:w="40" w:type="dxa"/>
              <w:right w:w="40" w:type="dxa"/>
            </w:tcMar>
            <w:vAlign w:val="center"/>
          </w:tcPr>
          <w:p w14:paraId="6DB622BB" w14:textId="2C08BD94" w:rsidR="5183BA98" w:rsidRDefault="5183BA98" w:rsidP="5183BA98">
            <w:pPr>
              <w:widowControl w:val="0"/>
              <w:spacing w:after="0" w:line="360" w:lineRule="auto"/>
              <w:ind w:left="180"/>
              <w:rPr>
                <w:rFonts w:ascii="Arial" w:eastAsia="Arial" w:hAnsi="Arial" w:cs="Arial"/>
                <w:sz w:val="24"/>
                <w:szCs w:val="24"/>
              </w:rPr>
            </w:pPr>
            <w:r w:rsidRPr="5183BA98">
              <w:rPr>
                <w:rFonts w:ascii="Arial" w:eastAsia="Arial" w:hAnsi="Arial" w:cs="Arial"/>
                <w:sz w:val="24"/>
                <w:szCs w:val="24"/>
              </w:rPr>
              <w:t xml:space="preserve">5:00 p.m. a 7:30 </w:t>
            </w:r>
            <w:r w:rsidR="00E2469B">
              <w:rPr>
                <w:rFonts w:ascii="Arial" w:eastAsia="Arial" w:hAnsi="Arial" w:cs="Arial"/>
                <w:sz w:val="24"/>
                <w:szCs w:val="24"/>
              </w:rPr>
              <w:t>p</w:t>
            </w:r>
            <w:r w:rsidRPr="5183BA98">
              <w:rPr>
                <w:rFonts w:ascii="Arial" w:eastAsia="Arial" w:hAnsi="Arial" w:cs="Arial"/>
                <w:sz w:val="24"/>
                <w:szCs w:val="24"/>
              </w:rPr>
              <w:t>m</w:t>
            </w:r>
          </w:p>
        </w:tc>
      </w:tr>
      <w:tr w:rsidR="5183BA98" w14:paraId="3BD0116F" w14:textId="77777777" w:rsidTr="5183BA98">
        <w:trPr>
          <w:trHeight w:val="300"/>
        </w:trPr>
        <w:tc>
          <w:tcPr>
            <w:tcW w:w="9419" w:type="dxa"/>
            <w:gridSpan w:val="5"/>
            <w:shd w:val="clear" w:color="auto" w:fill="DEEAF6" w:themeFill="accent1" w:themeFillTint="33"/>
            <w:tcMar>
              <w:top w:w="40" w:type="dxa"/>
              <w:left w:w="40" w:type="dxa"/>
              <w:bottom w:w="40" w:type="dxa"/>
              <w:right w:w="40" w:type="dxa"/>
            </w:tcMar>
            <w:vAlign w:val="center"/>
          </w:tcPr>
          <w:p w14:paraId="6A06E506" w14:textId="53A1FFBE" w:rsidR="5EB68F01" w:rsidRDefault="5EB68F01" w:rsidP="5183BA98">
            <w:pPr>
              <w:widowControl w:val="0"/>
              <w:spacing w:after="0" w:line="360" w:lineRule="auto"/>
              <w:ind w:left="180"/>
              <w:rPr>
                <w:rFonts w:ascii="Arial" w:eastAsia="Arial" w:hAnsi="Arial" w:cs="Arial"/>
                <w:sz w:val="24"/>
                <w:szCs w:val="24"/>
              </w:rPr>
            </w:pPr>
            <w:r w:rsidRPr="5183BA98">
              <w:rPr>
                <w:rFonts w:ascii="Arial" w:hAnsi="Arial" w:cs="Arial"/>
                <w:b/>
                <w:bCs/>
                <w:sz w:val="24"/>
                <w:szCs w:val="24"/>
              </w:rPr>
              <w:t>MACRORREGIÓN SUR - COSTA</w:t>
            </w:r>
          </w:p>
        </w:tc>
      </w:tr>
      <w:tr w:rsidR="5183BA98" w14:paraId="765BEC4C" w14:textId="77777777" w:rsidTr="5183BA98">
        <w:trPr>
          <w:trHeight w:val="300"/>
        </w:trPr>
        <w:tc>
          <w:tcPr>
            <w:tcW w:w="3402" w:type="dxa"/>
            <w:gridSpan w:val="2"/>
            <w:shd w:val="clear" w:color="auto" w:fill="FFFFFF" w:themeFill="background1"/>
            <w:tcMar>
              <w:top w:w="40" w:type="dxa"/>
              <w:left w:w="40" w:type="dxa"/>
              <w:bottom w:w="40" w:type="dxa"/>
              <w:right w:w="40" w:type="dxa"/>
            </w:tcMar>
            <w:vAlign w:val="center"/>
          </w:tcPr>
          <w:p w14:paraId="60FE6C89" w14:textId="400E5AA4" w:rsidR="5183BA98" w:rsidRDefault="5183BA98" w:rsidP="5183BA98">
            <w:pPr>
              <w:widowControl w:val="0"/>
              <w:spacing w:after="0" w:line="360" w:lineRule="auto"/>
              <w:ind w:left="180"/>
              <w:rPr>
                <w:rFonts w:ascii="Arial" w:eastAsia="Arial" w:hAnsi="Arial" w:cs="Arial"/>
                <w:sz w:val="24"/>
                <w:szCs w:val="24"/>
              </w:rPr>
            </w:pPr>
            <w:r w:rsidRPr="5183BA98">
              <w:rPr>
                <w:rFonts w:ascii="Arial" w:hAnsi="Arial" w:cs="Arial"/>
                <w:sz w:val="24"/>
                <w:szCs w:val="24"/>
              </w:rPr>
              <w:t>Ica, Arequipa, Moquegua y Tacna</w:t>
            </w:r>
          </w:p>
        </w:tc>
        <w:tc>
          <w:tcPr>
            <w:tcW w:w="2837" w:type="dxa"/>
            <w:shd w:val="clear" w:color="auto" w:fill="FFFFFF" w:themeFill="background1"/>
            <w:tcMar>
              <w:top w:w="40" w:type="dxa"/>
              <w:left w:w="40" w:type="dxa"/>
              <w:bottom w:w="40" w:type="dxa"/>
              <w:right w:w="40" w:type="dxa"/>
            </w:tcMar>
            <w:vAlign w:val="center"/>
          </w:tcPr>
          <w:p w14:paraId="2B7C1A47" w14:textId="3B6A6521" w:rsidR="0B5F99EE" w:rsidRDefault="0B5F99EE" w:rsidP="5183BA98">
            <w:pPr>
              <w:widowControl w:val="0"/>
              <w:spacing w:after="0" w:line="360" w:lineRule="auto"/>
              <w:ind w:left="180"/>
              <w:rPr>
                <w:rFonts w:ascii="Arial" w:eastAsia="Arial" w:hAnsi="Arial" w:cs="Arial"/>
                <w:sz w:val="24"/>
                <w:szCs w:val="24"/>
              </w:rPr>
            </w:pPr>
            <w:r w:rsidRPr="5183BA98">
              <w:rPr>
                <w:rFonts w:ascii="Arial" w:eastAsia="Arial" w:hAnsi="Arial" w:cs="Arial"/>
                <w:sz w:val="24"/>
                <w:szCs w:val="24"/>
              </w:rPr>
              <w:t>Viern</w:t>
            </w:r>
            <w:r w:rsidR="5183BA98" w:rsidRPr="5183BA98">
              <w:rPr>
                <w:rFonts w:ascii="Arial" w:eastAsia="Arial" w:hAnsi="Arial" w:cs="Arial"/>
                <w:sz w:val="24"/>
                <w:szCs w:val="24"/>
              </w:rPr>
              <w:t xml:space="preserve">es, </w:t>
            </w:r>
            <w:r w:rsidR="2A088573" w:rsidRPr="5183BA98">
              <w:rPr>
                <w:rFonts w:ascii="Arial" w:eastAsia="Arial" w:hAnsi="Arial" w:cs="Arial"/>
                <w:sz w:val="24"/>
                <w:szCs w:val="24"/>
              </w:rPr>
              <w:t>27</w:t>
            </w:r>
            <w:r w:rsidR="5183BA98" w:rsidRPr="5183BA98">
              <w:rPr>
                <w:rFonts w:ascii="Arial" w:eastAsia="Arial" w:hAnsi="Arial" w:cs="Arial"/>
                <w:sz w:val="24"/>
                <w:szCs w:val="24"/>
              </w:rPr>
              <w:t xml:space="preserve"> de </w:t>
            </w:r>
            <w:r w:rsidR="18DFF562" w:rsidRPr="5183BA98">
              <w:rPr>
                <w:rFonts w:ascii="Arial" w:eastAsia="Arial" w:hAnsi="Arial" w:cs="Arial"/>
                <w:sz w:val="24"/>
                <w:szCs w:val="24"/>
              </w:rPr>
              <w:t>diciembre</w:t>
            </w:r>
            <w:r w:rsidR="5183BA98" w:rsidRPr="5183BA98">
              <w:rPr>
                <w:rFonts w:ascii="Arial" w:eastAsia="Arial" w:hAnsi="Arial" w:cs="Arial"/>
                <w:sz w:val="24"/>
                <w:szCs w:val="24"/>
              </w:rPr>
              <w:t xml:space="preserve"> de 202</w:t>
            </w:r>
            <w:r w:rsidR="5E468291" w:rsidRPr="5183BA98">
              <w:rPr>
                <w:rFonts w:ascii="Arial" w:eastAsia="Arial" w:hAnsi="Arial" w:cs="Arial"/>
                <w:sz w:val="24"/>
                <w:szCs w:val="24"/>
              </w:rPr>
              <w:t>4</w:t>
            </w:r>
          </w:p>
        </w:tc>
        <w:tc>
          <w:tcPr>
            <w:tcW w:w="3180" w:type="dxa"/>
            <w:gridSpan w:val="2"/>
            <w:shd w:val="clear" w:color="auto" w:fill="FFFFFF" w:themeFill="background1"/>
            <w:tcMar>
              <w:top w:w="40" w:type="dxa"/>
              <w:left w:w="40" w:type="dxa"/>
              <w:bottom w:w="40" w:type="dxa"/>
              <w:right w:w="40" w:type="dxa"/>
            </w:tcMar>
            <w:vAlign w:val="center"/>
          </w:tcPr>
          <w:p w14:paraId="7678F59C" w14:textId="651BE743" w:rsidR="5E468291" w:rsidRDefault="5E468291" w:rsidP="5183BA98">
            <w:pPr>
              <w:widowControl w:val="0"/>
              <w:spacing w:after="0" w:line="360" w:lineRule="auto"/>
              <w:ind w:left="180"/>
              <w:rPr>
                <w:rFonts w:ascii="Arial" w:eastAsia="Arial" w:hAnsi="Arial" w:cs="Arial"/>
                <w:sz w:val="24"/>
                <w:szCs w:val="24"/>
              </w:rPr>
            </w:pPr>
            <w:r w:rsidRPr="5183BA98">
              <w:rPr>
                <w:rFonts w:ascii="Arial" w:eastAsia="Arial" w:hAnsi="Arial" w:cs="Arial"/>
                <w:sz w:val="24"/>
                <w:szCs w:val="24"/>
              </w:rPr>
              <w:t>10:00 am a 12:30 pm</w:t>
            </w:r>
          </w:p>
        </w:tc>
      </w:tr>
      <w:tr w:rsidR="5183BA98" w14:paraId="23F2EAA9" w14:textId="77777777" w:rsidTr="5183BA98">
        <w:trPr>
          <w:trHeight w:val="300"/>
        </w:trPr>
        <w:tc>
          <w:tcPr>
            <w:tcW w:w="9419" w:type="dxa"/>
            <w:gridSpan w:val="5"/>
            <w:tcBorders>
              <w:top w:val="single" w:sz="6" w:space="0" w:color="CCCCCC"/>
            </w:tcBorders>
            <w:shd w:val="clear" w:color="auto" w:fill="DEEAF6" w:themeFill="accent1" w:themeFillTint="33"/>
            <w:tcMar>
              <w:top w:w="40" w:type="dxa"/>
              <w:left w:w="40" w:type="dxa"/>
              <w:bottom w:w="40" w:type="dxa"/>
              <w:right w:w="40" w:type="dxa"/>
            </w:tcMar>
            <w:vAlign w:val="center"/>
          </w:tcPr>
          <w:p w14:paraId="746A75FE" w14:textId="14EBB2BA" w:rsidR="5183BA98" w:rsidRDefault="5183BA98" w:rsidP="5183BA98">
            <w:pPr>
              <w:widowControl w:val="0"/>
              <w:spacing w:after="0" w:line="360" w:lineRule="auto"/>
              <w:ind w:left="180"/>
              <w:rPr>
                <w:rFonts w:ascii="Arial" w:eastAsia="Arial" w:hAnsi="Arial" w:cs="Arial"/>
                <w:sz w:val="24"/>
                <w:szCs w:val="24"/>
              </w:rPr>
            </w:pPr>
            <w:r w:rsidRPr="5183BA98">
              <w:rPr>
                <w:rFonts w:ascii="Arial" w:hAnsi="Arial" w:cs="Arial"/>
                <w:b/>
                <w:bCs/>
                <w:sz w:val="24"/>
                <w:szCs w:val="24"/>
              </w:rPr>
              <w:t>MACRORREGIÓN NORTE</w:t>
            </w:r>
          </w:p>
        </w:tc>
      </w:tr>
      <w:tr w:rsidR="5183BA98" w14:paraId="1B1212D9" w14:textId="77777777" w:rsidTr="00B208E9">
        <w:trPr>
          <w:trHeight w:val="961"/>
        </w:trPr>
        <w:tc>
          <w:tcPr>
            <w:tcW w:w="3402" w:type="dxa"/>
            <w:gridSpan w:val="2"/>
            <w:shd w:val="clear" w:color="auto" w:fill="FFFFFF" w:themeFill="background1"/>
            <w:tcMar>
              <w:top w:w="40" w:type="dxa"/>
              <w:left w:w="40" w:type="dxa"/>
              <w:bottom w:w="40" w:type="dxa"/>
              <w:right w:w="40" w:type="dxa"/>
            </w:tcMar>
            <w:vAlign w:val="center"/>
          </w:tcPr>
          <w:p w14:paraId="44AF21BE" w14:textId="77777777" w:rsidR="5183BA98" w:rsidRDefault="5183BA98" w:rsidP="5183BA98">
            <w:pPr>
              <w:widowControl w:val="0"/>
              <w:spacing w:after="0" w:line="360" w:lineRule="auto"/>
              <w:ind w:left="180"/>
              <w:rPr>
                <w:rFonts w:ascii="Arial" w:eastAsia="Arial" w:hAnsi="Arial" w:cs="Arial"/>
                <w:sz w:val="24"/>
                <w:szCs w:val="24"/>
              </w:rPr>
            </w:pPr>
            <w:r w:rsidRPr="5183BA98">
              <w:rPr>
                <w:rFonts w:ascii="Arial" w:hAnsi="Arial" w:cs="Arial"/>
                <w:sz w:val="24"/>
                <w:szCs w:val="24"/>
              </w:rPr>
              <w:t>Tumbes, Piura, Lambayeque, La Libertad y Ancash</w:t>
            </w:r>
          </w:p>
        </w:tc>
        <w:tc>
          <w:tcPr>
            <w:tcW w:w="2837" w:type="dxa"/>
            <w:shd w:val="clear" w:color="auto" w:fill="FFFFFF" w:themeFill="background1"/>
            <w:tcMar>
              <w:top w:w="40" w:type="dxa"/>
              <w:left w:w="40" w:type="dxa"/>
              <w:bottom w:w="40" w:type="dxa"/>
              <w:right w:w="40" w:type="dxa"/>
            </w:tcMar>
            <w:vAlign w:val="center"/>
          </w:tcPr>
          <w:p w14:paraId="6BE41D58" w14:textId="2E3AB835" w:rsidR="5183BA98" w:rsidRDefault="5183BA98" w:rsidP="5183BA98">
            <w:pPr>
              <w:widowControl w:val="0"/>
              <w:spacing w:after="0" w:line="360" w:lineRule="auto"/>
              <w:ind w:left="180"/>
            </w:pPr>
            <w:r w:rsidRPr="5183BA98">
              <w:rPr>
                <w:rFonts w:ascii="Arial" w:eastAsia="Arial" w:hAnsi="Arial" w:cs="Arial"/>
                <w:sz w:val="24"/>
                <w:szCs w:val="24"/>
              </w:rPr>
              <w:t>Viernes, 3 de enero de 2025</w:t>
            </w:r>
          </w:p>
        </w:tc>
        <w:tc>
          <w:tcPr>
            <w:tcW w:w="3180" w:type="dxa"/>
            <w:gridSpan w:val="2"/>
            <w:shd w:val="clear" w:color="auto" w:fill="FFFFFF" w:themeFill="background1"/>
            <w:tcMar>
              <w:top w:w="40" w:type="dxa"/>
              <w:left w:w="40" w:type="dxa"/>
              <w:bottom w:w="40" w:type="dxa"/>
              <w:right w:w="40" w:type="dxa"/>
            </w:tcMar>
            <w:vAlign w:val="center"/>
          </w:tcPr>
          <w:p w14:paraId="0EE12D0D" w14:textId="0CD638C7" w:rsidR="5183BA98" w:rsidRDefault="5183BA98" w:rsidP="5183BA98">
            <w:pPr>
              <w:widowControl w:val="0"/>
              <w:spacing w:after="0" w:line="360" w:lineRule="auto"/>
              <w:ind w:left="180"/>
              <w:rPr>
                <w:rFonts w:ascii="Arial" w:eastAsia="Arial" w:hAnsi="Arial" w:cs="Arial"/>
                <w:sz w:val="24"/>
                <w:szCs w:val="24"/>
              </w:rPr>
            </w:pPr>
            <w:r w:rsidRPr="5183BA98">
              <w:rPr>
                <w:rFonts w:ascii="Arial" w:eastAsia="Arial" w:hAnsi="Arial" w:cs="Arial"/>
                <w:sz w:val="24"/>
                <w:szCs w:val="24"/>
              </w:rPr>
              <w:t>3:00 pm. a 5:30 pm</w:t>
            </w:r>
          </w:p>
        </w:tc>
      </w:tr>
      <w:tr w:rsidR="00E45E8C" w14:paraId="11B6F993" w14:textId="77777777" w:rsidTr="00E45E8C">
        <w:trPr>
          <w:trHeight w:val="300"/>
        </w:trPr>
        <w:tc>
          <w:tcPr>
            <w:tcW w:w="9419" w:type="dxa"/>
            <w:gridSpan w:val="5"/>
            <w:shd w:val="clear" w:color="auto" w:fill="DEEAF6" w:themeFill="accent1" w:themeFillTint="33"/>
            <w:tcMar>
              <w:top w:w="40" w:type="dxa"/>
              <w:left w:w="40" w:type="dxa"/>
              <w:bottom w:w="40" w:type="dxa"/>
              <w:right w:w="40" w:type="dxa"/>
            </w:tcMar>
            <w:vAlign w:val="center"/>
          </w:tcPr>
          <w:p w14:paraId="61799E33" w14:textId="6F5EF89F" w:rsidR="00E45E8C" w:rsidRPr="5183BA98" w:rsidRDefault="00E45E8C" w:rsidP="5183BA98">
            <w:pPr>
              <w:widowControl w:val="0"/>
              <w:spacing w:after="0" w:line="360" w:lineRule="auto"/>
              <w:ind w:left="180"/>
              <w:rPr>
                <w:rFonts w:ascii="Arial" w:eastAsia="Arial" w:hAnsi="Arial" w:cs="Arial"/>
                <w:sz w:val="24"/>
                <w:szCs w:val="24"/>
              </w:rPr>
            </w:pPr>
            <w:r w:rsidRPr="5183BA98">
              <w:rPr>
                <w:rFonts w:ascii="Arial" w:hAnsi="Arial" w:cs="Arial"/>
                <w:b/>
                <w:bCs/>
                <w:sz w:val="24"/>
                <w:szCs w:val="24"/>
              </w:rPr>
              <w:t>MACRORREGIÓN ORIENTE</w:t>
            </w:r>
          </w:p>
        </w:tc>
      </w:tr>
      <w:tr w:rsidR="00E45E8C" w14:paraId="75BE145A" w14:textId="77777777" w:rsidTr="5183BA98">
        <w:trPr>
          <w:trHeight w:val="300"/>
        </w:trPr>
        <w:tc>
          <w:tcPr>
            <w:tcW w:w="3402" w:type="dxa"/>
            <w:gridSpan w:val="2"/>
            <w:shd w:val="clear" w:color="auto" w:fill="FFFFFF" w:themeFill="background1"/>
            <w:tcMar>
              <w:top w:w="40" w:type="dxa"/>
              <w:left w:w="40" w:type="dxa"/>
              <w:bottom w:w="40" w:type="dxa"/>
              <w:right w:w="40" w:type="dxa"/>
            </w:tcMar>
            <w:vAlign w:val="center"/>
          </w:tcPr>
          <w:p w14:paraId="0B14A6DF" w14:textId="5D52E69D" w:rsidR="00E45E8C" w:rsidRPr="5183BA98" w:rsidRDefault="00E45E8C" w:rsidP="00E45E8C">
            <w:pPr>
              <w:widowControl w:val="0"/>
              <w:spacing w:after="0" w:line="360" w:lineRule="auto"/>
              <w:ind w:left="180"/>
              <w:rPr>
                <w:rFonts w:ascii="Arial" w:hAnsi="Arial" w:cs="Arial"/>
                <w:sz w:val="24"/>
                <w:szCs w:val="24"/>
              </w:rPr>
            </w:pPr>
            <w:r w:rsidRPr="5183BA98">
              <w:rPr>
                <w:rFonts w:ascii="Arial" w:hAnsi="Arial" w:cs="Arial"/>
                <w:sz w:val="24"/>
                <w:szCs w:val="24"/>
              </w:rPr>
              <w:t>Loreto, Ucayali, Madre de Dios, San Martín y Amazonas</w:t>
            </w:r>
          </w:p>
        </w:tc>
        <w:tc>
          <w:tcPr>
            <w:tcW w:w="2837" w:type="dxa"/>
            <w:shd w:val="clear" w:color="auto" w:fill="FFFFFF" w:themeFill="background1"/>
            <w:tcMar>
              <w:top w:w="40" w:type="dxa"/>
              <w:left w:w="40" w:type="dxa"/>
              <w:bottom w:w="40" w:type="dxa"/>
              <w:right w:w="40" w:type="dxa"/>
            </w:tcMar>
            <w:vAlign w:val="center"/>
          </w:tcPr>
          <w:p w14:paraId="32525E8D" w14:textId="5D60D2BB" w:rsidR="00E45E8C" w:rsidRPr="5183BA98" w:rsidRDefault="00E45E8C" w:rsidP="00E45E8C">
            <w:pPr>
              <w:widowControl w:val="0"/>
              <w:spacing w:after="0" w:line="360" w:lineRule="auto"/>
              <w:ind w:left="180"/>
              <w:rPr>
                <w:rFonts w:ascii="Arial" w:eastAsia="Arial" w:hAnsi="Arial" w:cs="Arial"/>
                <w:sz w:val="24"/>
                <w:szCs w:val="24"/>
              </w:rPr>
            </w:pPr>
            <w:r>
              <w:rPr>
                <w:rFonts w:ascii="Arial" w:eastAsia="Arial" w:hAnsi="Arial" w:cs="Arial"/>
                <w:sz w:val="24"/>
                <w:szCs w:val="24"/>
              </w:rPr>
              <w:t>Lunes, 06</w:t>
            </w:r>
            <w:r w:rsidRPr="5183BA98">
              <w:rPr>
                <w:rFonts w:ascii="Arial" w:eastAsia="Arial" w:hAnsi="Arial" w:cs="Arial"/>
                <w:sz w:val="24"/>
                <w:szCs w:val="24"/>
              </w:rPr>
              <w:t xml:space="preserve"> de enero de 2025</w:t>
            </w:r>
          </w:p>
        </w:tc>
        <w:tc>
          <w:tcPr>
            <w:tcW w:w="3180" w:type="dxa"/>
            <w:gridSpan w:val="2"/>
            <w:shd w:val="clear" w:color="auto" w:fill="FFFFFF" w:themeFill="background1"/>
            <w:tcMar>
              <w:top w:w="40" w:type="dxa"/>
              <w:left w:w="40" w:type="dxa"/>
              <w:bottom w:w="40" w:type="dxa"/>
              <w:right w:w="40" w:type="dxa"/>
            </w:tcMar>
            <w:vAlign w:val="center"/>
          </w:tcPr>
          <w:p w14:paraId="1D022124" w14:textId="30CF701A" w:rsidR="00E45E8C" w:rsidRPr="5183BA98" w:rsidRDefault="006C637C" w:rsidP="00E45E8C">
            <w:pPr>
              <w:widowControl w:val="0"/>
              <w:spacing w:after="0" w:line="360" w:lineRule="auto"/>
              <w:ind w:left="180"/>
              <w:rPr>
                <w:rFonts w:ascii="Arial" w:eastAsia="Arial" w:hAnsi="Arial" w:cs="Arial"/>
                <w:sz w:val="24"/>
                <w:szCs w:val="24"/>
              </w:rPr>
            </w:pPr>
            <w:r>
              <w:rPr>
                <w:rFonts w:ascii="Arial" w:eastAsia="Arial" w:hAnsi="Arial" w:cs="Arial"/>
                <w:sz w:val="24"/>
                <w:szCs w:val="24"/>
              </w:rPr>
              <w:t>5:00 pm a 7:30</w:t>
            </w:r>
            <w:r w:rsidR="00E45E8C" w:rsidRPr="5183BA98">
              <w:rPr>
                <w:rFonts w:ascii="Arial" w:eastAsia="Arial" w:hAnsi="Arial" w:cs="Arial"/>
                <w:sz w:val="24"/>
                <w:szCs w:val="24"/>
              </w:rPr>
              <w:t xml:space="preserve"> pm</w:t>
            </w:r>
          </w:p>
        </w:tc>
      </w:tr>
      <w:tr w:rsidR="5183BA98" w14:paraId="0B096CA3" w14:textId="77777777" w:rsidTr="5183BA98">
        <w:trPr>
          <w:trHeight w:val="300"/>
        </w:trPr>
        <w:tc>
          <w:tcPr>
            <w:tcW w:w="9419" w:type="dxa"/>
            <w:gridSpan w:val="5"/>
            <w:tcBorders>
              <w:top w:val="single" w:sz="6" w:space="0" w:color="CCCCCC"/>
            </w:tcBorders>
            <w:shd w:val="clear" w:color="auto" w:fill="DEEAF6" w:themeFill="accent1" w:themeFillTint="33"/>
            <w:tcMar>
              <w:top w:w="40" w:type="dxa"/>
              <w:left w:w="40" w:type="dxa"/>
              <w:bottom w:w="40" w:type="dxa"/>
              <w:right w:w="40" w:type="dxa"/>
            </w:tcMar>
            <w:vAlign w:val="center"/>
          </w:tcPr>
          <w:p w14:paraId="5D4C908A" w14:textId="000B2822" w:rsidR="5183BA98" w:rsidRDefault="5183BA98" w:rsidP="5183BA98">
            <w:pPr>
              <w:spacing w:line="360" w:lineRule="auto"/>
              <w:ind w:left="180"/>
              <w:rPr>
                <w:rFonts w:ascii="Arial" w:eastAsia="Arial" w:hAnsi="Arial" w:cs="Arial"/>
                <w:sz w:val="24"/>
                <w:szCs w:val="24"/>
              </w:rPr>
            </w:pPr>
            <w:r w:rsidRPr="5183BA98">
              <w:rPr>
                <w:rFonts w:ascii="Arial" w:hAnsi="Arial" w:cs="Arial"/>
                <w:b/>
                <w:bCs/>
                <w:sz w:val="24"/>
                <w:szCs w:val="24"/>
              </w:rPr>
              <w:t>NACIONAL</w:t>
            </w:r>
          </w:p>
        </w:tc>
      </w:tr>
      <w:tr w:rsidR="00E45E8C" w14:paraId="1A03D461" w14:textId="77777777" w:rsidTr="00C23F47">
        <w:trPr>
          <w:trHeight w:val="649"/>
        </w:trPr>
        <w:tc>
          <w:tcPr>
            <w:tcW w:w="3402" w:type="dxa"/>
            <w:gridSpan w:val="2"/>
            <w:shd w:val="clear" w:color="auto" w:fill="FFFFFF" w:themeFill="background1"/>
            <w:tcMar>
              <w:top w:w="40" w:type="dxa"/>
              <w:left w:w="40" w:type="dxa"/>
              <w:bottom w:w="40" w:type="dxa"/>
              <w:right w:w="40" w:type="dxa"/>
            </w:tcMar>
            <w:vAlign w:val="center"/>
          </w:tcPr>
          <w:p w14:paraId="13366E11" w14:textId="408460FF" w:rsidR="00E45E8C" w:rsidRDefault="00E45E8C" w:rsidP="00E45E8C">
            <w:pPr>
              <w:spacing w:line="360" w:lineRule="auto"/>
              <w:ind w:left="180"/>
              <w:rPr>
                <w:rFonts w:ascii="Arial" w:hAnsi="Arial" w:cs="Arial"/>
                <w:sz w:val="24"/>
                <w:szCs w:val="24"/>
              </w:rPr>
            </w:pPr>
            <w:r w:rsidRPr="5183BA98">
              <w:rPr>
                <w:rFonts w:ascii="Arial" w:hAnsi="Arial" w:cs="Arial"/>
                <w:sz w:val="24"/>
                <w:szCs w:val="24"/>
              </w:rPr>
              <w:t>Sesión nacional informativa</w:t>
            </w:r>
          </w:p>
        </w:tc>
        <w:tc>
          <w:tcPr>
            <w:tcW w:w="2837" w:type="dxa"/>
            <w:shd w:val="clear" w:color="auto" w:fill="FFFFFF" w:themeFill="background1"/>
            <w:tcMar>
              <w:top w:w="40" w:type="dxa"/>
              <w:left w:w="40" w:type="dxa"/>
              <w:bottom w:w="40" w:type="dxa"/>
              <w:right w:w="40" w:type="dxa"/>
            </w:tcMar>
            <w:vAlign w:val="center"/>
          </w:tcPr>
          <w:p w14:paraId="6D50DE10" w14:textId="4EEEC438" w:rsidR="00E45E8C" w:rsidRDefault="00E45E8C" w:rsidP="00E45E8C">
            <w:pPr>
              <w:spacing w:line="360" w:lineRule="auto"/>
              <w:ind w:left="244"/>
            </w:pPr>
            <w:r>
              <w:rPr>
                <w:rFonts w:ascii="Arial" w:eastAsia="Arial" w:hAnsi="Arial" w:cs="Arial"/>
                <w:sz w:val="24"/>
                <w:szCs w:val="24"/>
              </w:rPr>
              <w:t>Martes, 07</w:t>
            </w:r>
            <w:r w:rsidRPr="5183BA98">
              <w:rPr>
                <w:rFonts w:ascii="Arial" w:eastAsia="Arial" w:hAnsi="Arial" w:cs="Arial"/>
                <w:sz w:val="24"/>
                <w:szCs w:val="24"/>
              </w:rPr>
              <w:t xml:space="preserve"> de enero de 2025</w:t>
            </w:r>
          </w:p>
        </w:tc>
        <w:tc>
          <w:tcPr>
            <w:tcW w:w="3180" w:type="dxa"/>
            <w:gridSpan w:val="2"/>
            <w:shd w:val="clear" w:color="auto" w:fill="FFFFFF" w:themeFill="background1"/>
            <w:tcMar>
              <w:top w:w="40" w:type="dxa"/>
              <w:left w:w="40" w:type="dxa"/>
              <w:bottom w:w="40" w:type="dxa"/>
              <w:right w:w="40" w:type="dxa"/>
            </w:tcMar>
            <w:vAlign w:val="center"/>
          </w:tcPr>
          <w:p w14:paraId="51C36A05" w14:textId="3398E245" w:rsidR="00E45E8C" w:rsidRDefault="00E45E8C" w:rsidP="00E45E8C">
            <w:pPr>
              <w:widowControl w:val="0"/>
              <w:spacing w:after="0" w:line="360" w:lineRule="auto"/>
              <w:ind w:left="180"/>
              <w:rPr>
                <w:rFonts w:ascii="Arial" w:eastAsia="Arial" w:hAnsi="Arial" w:cs="Arial"/>
                <w:sz w:val="24"/>
                <w:szCs w:val="24"/>
              </w:rPr>
            </w:pPr>
            <w:r w:rsidRPr="5183BA98">
              <w:rPr>
                <w:rFonts w:ascii="Arial" w:eastAsia="Arial" w:hAnsi="Arial" w:cs="Arial"/>
                <w:sz w:val="24"/>
                <w:szCs w:val="24"/>
              </w:rPr>
              <w:t>4:00 p.m. a 6:30 p.m.</w:t>
            </w:r>
          </w:p>
        </w:tc>
      </w:tr>
      <w:tr w:rsidR="00E45E8C" w14:paraId="5634F96F" w14:textId="77777777" w:rsidTr="5183BA98">
        <w:trPr>
          <w:trHeight w:val="300"/>
        </w:trPr>
        <w:tc>
          <w:tcPr>
            <w:tcW w:w="3402" w:type="dxa"/>
            <w:gridSpan w:val="2"/>
            <w:shd w:val="clear" w:color="auto" w:fill="1F4E79" w:themeFill="accent1" w:themeFillShade="80"/>
            <w:tcMar>
              <w:top w:w="40" w:type="dxa"/>
              <w:left w:w="40" w:type="dxa"/>
              <w:bottom w:w="40" w:type="dxa"/>
              <w:right w:w="40" w:type="dxa"/>
            </w:tcMar>
            <w:vAlign w:val="center"/>
          </w:tcPr>
          <w:p w14:paraId="194F2E60" w14:textId="668A7E34" w:rsidR="00E45E8C" w:rsidRDefault="00E45E8C" w:rsidP="00E45E8C">
            <w:pPr>
              <w:widowControl w:val="0"/>
              <w:spacing w:after="0" w:line="360" w:lineRule="auto"/>
              <w:ind w:left="180"/>
              <w:rPr>
                <w:rFonts w:ascii="Arial" w:hAnsi="Arial" w:cs="Arial"/>
                <w:b/>
                <w:bCs/>
                <w:color w:val="FFFFFF" w:themeColor="background1"/>
                <w:sz w:val="24"/>
                <w:szCs w:val="24"/>
              </w:rPr>
            </w:pPr>
            <w:r w:rsidRPr="5183BA98">
              <w:rPr>
                <w:rFonts w:ascii="Arial" w:hAnsi="Arial" w:cs="Arial"/>
                <w:b/>
                <w:bCs/>
                <w:color w:val="FFFFFF" w:themeColor="background1"/>
                <w:sz w:val="24"/>
                <w:szCs w:val="24"/>
              </w:rPr>
              <w:t>Sesiones de recojo de aportes</w:t>
            </w:r>
          </w:p>
        </w:tc>
        <w:tc>
          <w:tcPr>
            <w:tcW w:w="2837" w:type="dxa"/>
            <w:shd w:val="clear" w:color="auto" w:fill="1F4E79" w:themeFill="accent1" w:themeFillShade="80"/>
            <w:tcMar>
              <w:top w:w="40" w:type="dxa"/>
              <w:left w:w="40" w:type="dxa"/>
              <w:bottom w:w="40" w:type="dxa"/>
              <w:right w:w="40" w:type="dxa"/>
            </w:tcMar>
            <w:vAlign w:val="center"/>
          </w:tcPr>
          <w:p w14:paraId="50C9B852" w14:textId="0798D785" w:rsidR="00E45E8C" w:rsidRDefault="00831D8D" w:rsidP="00831D8D">
            <w:pPr>
              <w:widowControl w:val="0"/>
              <w:spacing w:after="0" w:line="360" w:lineRule="auto"/>
              <w:ind w:left="180"/>
              <w:jc w:val="center"/>
              <w:rPr>
                <w:rFonts w:ascii="Arial" w:eastAsia="Arial" w:hAnsi="Arial" w:cs="Arial"/>
                <w:sz w:val="24"/>
                <w:szCs w:val="24"/>
              </w:rPr>
            </w:pPr>
            <w:r w:rsidRPr="5183BA98">
              <w:rPr>
                <w:rFonts w:ascii="Arial" w:hAnsi="Arial" w:cs="Arial"/>
                <w:b/>
                <w:bCs/>
                <w:color w:val="FFFFFF" w:themeColor="background1"/>
                <w:sz w:val="24"/>
                <w:szCs w:val="24"/>
              </w:rPr>
              <w:t>Fecha</w:t>
            </w:r>
          </w:p>
        </w:tc>
        <w:tc>
          <w:tcPr>
            <w:tcW w:w="3180" w:type="dxa"/>
            <w:gridSpan w:val="2"/>
            <w:shd w:val="clear" w:color="auto" w:fill="1F4E79" w:themeFill="accent1" w:themeFillShade="80"/>
            <w:tcMar>
              <w:top w:w="40" w:type="dxa"/>
              <w:left w:w="40" w:type="dxa"/>
              <w:bottom w:w="40" w:type="dxa"/>
              <w:right w:w="40" w:type="dxa"/>
            </w:tcMar>
            <w:vAlign w:val="center"/>
          </w:tcPr>
          <w:p w14:paraId="769331D0" w14:textId="77777777" w:rsidR="00E45E8C" w:rsidRDefault="00E45E8C" w:rsidP="00831D8D">
            <w:pPr>
              <w:widowControl w:val="0"/>
              <w:spacing w:after="0" w:line="360" w:lineRule="auto"/>
              <w:ind w:left="180"/>
              <w:jc w:val="center"/>
              <w:rPr>
                <w:rFonts w:ascii="Arial" w:eastAsia="Arial" w:hAnsi="Arial" w:cs="Arial"/>
                <w:sz w:val="24"/>
                <w:szCs w:val="24"/>
              </w:rPr>
            </w:pPr>
            <w:r w:rsidRPr="5183BA98">
              <w:rPr>
                <w:rFonts w:ascii="Arial" w:hAnsi="Arial" w:cs="Arial"/>
                <w:b/>
                <w:bCs/>
                <w:color w:val="FFFFFF" w:themeColor="background1"/>
                <w:sz w:val="24"/>
                <w:szCs w:val="24"/>
              </w:rPr>
              <w:t>Horario</w:t>
            </w:r>
          </w:p>
        </w:tc>
      </w:tr>
      <w:tr w:rsidR="00376491" w14:paraId="1A8A565F" w14:textId="77777777" w:rsidTr="5183BA98">
        <w:trPr>
          <w:trHeight w:val="300"/>
        </w:trPr>
        <w:tc>
          <w:tcPr>
            <w:tcW w:w="9419" w:type="dxa"/>
            <w:gridSpan w:val="5"/>
            <w:tcBorders>
              <w:top w:val="single" w:sz="6" w:space="0" w:color="CCCCCC"/>
            </w:tcBorders>
            <w:shd w:val="clear" w:color="auto" w:fill="DEEAF6" w:themeFill="accent1" w:themeFillTint="33"/>
            <w:tcMar>
              <w:top w:w="40" w:type="dxa"/>
              <w:left w:w="40" w:type="dxa"/>
              <w:bottom w:w="40" w:type="dxa"/>
              <w:right w:w="40" w:type="dxa"/>
            </w:tcMar>
            <w:vAlign w:val="center"/>
          </w:tcPr>
          <w:p w14:paraId="41C76C16" w14:textId="03D3A9BD" w:rsidR="00376491" w:rsidRPr="5183BA98" w:rsidRDefault="00376491" w:rsidP="00E45E8C">
            <w:pPr>
              <w:widowControl w:val="0"/>
              <w:spacing w:after="0" w:line="360" w:lineRule="auto"/>
              <w:ind w:left="180"/>
              <w:rPr>
                <w:rFonts w:ascii="Arial" w:hAnsi="Arial" w:cs="Arial"/>
                <w:b/>
                <w:bCs/>
                <w:sz w:val="24"/>
                <w:szCs w:val="24"/>
              </w:rPr>
            </w:pPr>
            <w:r w:rsidRPr="5183BA98">
              <w:rPr>
                <w:rFonts w:ascii="Arial" w:hAnsi="Arial" w:cs="Arial"/>
                <w:b/>
                <w:bCs/>
                <w:sz w:val="24"/>
                <w:szCs w:val="24"/>
              </w:rPr>
              <w:t>NACIONAL</w:t>
            </w:r>
          </w:p>
        </w:tc>
      </w:tr>
      <w:tr w:rsidR="00376491" w14:paraId="158B54D8" w14:textId="77777777" w:rsidTr="00376491">
        <w:trPr>
          <w:trHeight w:val="300"/>
        </w:trPr>
        <w:tc>
          <w:tcPr>
            <w:tcW w:w="3139" w:type="dxa"/>
            <w:tcBorders>
              <w:top w:val="single" w:sz="6" w:space="0" w:color="CCCCCC"/>
            </w:tcBorders>
            <w:shd w:val="clear" w:color="auto" w:fill="auto"/>
            <w:tcMar>
              <w:top w:w="40" w:type="dxa"/>
              <w:left w:w="40" w:type="dxa"/>
              <w:bottom w:w="40" w:type="dxa"/>
              <w:right w:w="40" w:type="dxa"/>
            </w:tcMar>
            <w:vAlign w:val="center"/>
          </w:tcPr>
          <w:p w14:paraId="2025AC51" w14:textId="4883403F" w:rsidR="00376491" w:rsidRPr="5183BA98" w:rsidRDefault="00376491" w:rsidP="00376491">
            <w:pPr>
              <w:widowControl w:val="0"/>
              <w:spacing w:after="0" w:line="360" w:lineRule="auto"/>
              <w:ind w:left="180"/>
              <w:rPr>
                <w:rFonts w:ascii="Arial" w:hAnsi="Arial" w:cs="Arial"/>
                <w:b/>
                <w:bCs/>
                <w:sz w:val="24"/>
                <w:szCs w:val="24"/>
              </w:rPr>
            </w:pPr>
            <w:r w:rsidRPr="5183BA98">
              <w:rPr>
                <w:rFonts w:ascii="Arial" w:hAnsi="Arial" w:cs="Arial"/>
                <w:sz w:val="24"/>
                <w:szCs w:val="24"/>
              </w:rPr>
              <w:t xml:space="preserve">Sesión nacional </w:t>
            </w:r>
            <w:r>
              <w:rPr>
                <w:rFonts w:ascii="Arial" w:hAnsi="Arial" w:cs="Arial"/>
                <w:sz w:val="24"/>
                <w:szCs w:val="24"/>
              </w:rPr>
              <w:t>de recojo de aportes</w:t>
            </w:r>
          </w:p>
        </w:tc>
        <w:tc>
          <w:tcPr>
            <w:tcW w:w="3140" w:type="dxa"/>
            <w:gridSpan w:val="3"/>
            <w:tcBorders>
              <w:top w:val="single" w:sz="6" w:space="0" w:color="CCCCCC"/>
            </w:tcBorders>
            <w:shd w:val="clear" w:color="auto" w:fill="auto"/>
            <w:vAlign w:val="center"/>
          </w:tcPr>
          <w:p w14:paraId="60505CF1" w14:textId="0EF804E6" w:rsidR="00376491" w:rsidRPr="5183BA98" w:rsidRDefault="00376491" w:rsidP="00376491">
            <w:pPr>
              <w:widowControl w:val="0"/>
              <w:spacing w:after="0" w:line="360" w:lineRule="auto"/>
              <w:ind w:left="180"/>
              <w:rPr>
                <w:rFonts w:ascii="Arial" w:hAnsi="Arial" w:cs="Arial"/>
                <w:b/>
                <w:bCs/>
                <w:sz w:val="24"/>
                <w:szCs w:val="24"/>
              </w:rPr>
            </w:pPr>
            <w:r>
              <w:rPr>
                <w:rFonts w:ascii="Arial" w:eastAsia="Arial" w:hAnsi="Arial" w:cs="Arial"/>
                <w:sz w:val="24"/>
                <w:szCs w:val="24"/>
              </w:rPr>
              <w:t>Miércoles, 15</w:t>
            </w:r>
            <w:r w:rsidRPr="5183BA98">
              <w:rPr>
                <w:rFonts w:ascii="Arial" w:eastAsia="Arial" w:hAnsi="Arial" w:cs="Arial"/>
                <w:sz w:val="24"/>
                <w:szCs w:val="24"/>
              </w:rPr>
              <w:t xml:space="preserve"> de enero de 2025</w:t>
            </w:r>
          </w:p>
        </w:tc>
        <w:tc>
          <w:tcPr>
            <w:tcW w:w="3140" w:type="dxa"/>
            <w:tcBorders>
              <w:top w:val="single" w:sz="6" w:space="0" w:color="CCCCCC"/>
            </w:tcBorders>
            <w:shd w:val="clear" w:color="auto" w:fill="auto"/>
            <w:vAlign w:val="center"/>
          </w:tcPr>
          <w:p w14:paraId="48202DD6" w14:textId="6FEB1655" w:rsidR="00376491" w:rsidRPr="5183BA98" w:rsidRDefault="001E29D2" w:rsidP="00376491">
            <w:pPr>
              <w:widowControl w:val="0"/>
              <w:spacing w:after="0" w:line="360" w:lineRule="auto"/>
              <w:ind w:left="180"/>
              <w:rPr>
                <w:rFonts w:ascii="Arial" w:hAnsi="Arial" w:cs="Arial"/>
                <w:b/>
                <w:bCs/>
                <w:sz w:val="24"/>
                <w:szCs w:val="24"/>
              </w:rPr>
            </w:pPr>
            <w:r w:rsidRPr="5183BA98">
              <w:rPr>
                <w:rFonts w:ascii="Arial" w:eastAsia="Arial" w:hAnsi="Arial" w:cs="Arial"/>
                <w:sz w:val="24"/>
                <w:szCs w:val="24"/>
              </w:rPr>
              <w:t>5:00 p.m. a 7:30 pm</w:t>
            </w:r>
          </w:p>
        </w:tc>
      </w:tr>
      <w:tr w:rsidR="00376491" w14:paraId="491BBAEE" w14:textId="77777777" w:rsidTr="5183BA98">
        <w:trPr>
          <w:trHeight w:val="300"/>
        </w:trPr>
        <w:tc>
          <w:tcPr>
            <w:tcW w:w="9419" w:type="dxa"/>
            <w:gridSpan w:val="5"/>
            <w:tcBorders>
              <w:top w:val="single" w:sz="6" w:space="0" w:color="CCCCCC"/>
            </w:tcBorders>
            <w:shd w:val="clear" w:color="auto" w:fill="DEEAF6" w:themeFill="accent1" w:themeFillTint="33"/>
            <w:tcMar>
              <w:top w:w="40" w:type="dxa"/>
              <w:left w:w="40" w:type="dxa"/>
              <w:bottom w:w="40" w:type="dxa"/>
              <w:right w:w="40" w:type="dxa"/>
            </w:tcMar>
            <w:vAlign w:val="center"/>
          </w:tcPr>
          <w:p w14:paraId="6A333247" w14:textId="52C1E394" w:rsidR="00376491" w:rsidRDefault="00376491" w:rsidP="00376491">
            <w:pPr>
              <w:widowControl w:val="0"/>
              <w:spacing w:after="0" w:line="360" w:lineRule="auto"/>
              <w:ind w:left="180"/>
              <w:rPr>
                <w:rFonts w:ascii="Arial" w:eastAsia="Arial" w:hAnsi="Arial" w:cs="Arial"/>
                <w:sz w:val="24"/>
                <w:szCs w:val="24"/>
              </w:rPr>
            </w:pPr>
            <w:r w:rsidRPr="5183BA98">
              <w:rPr>
                <w:rFonts w:ascii="Arial" w:hAnsi="Arial" w:cs="Arial"/>
                <w:b/>
                <w:bCs/>
                <w:sz w:val="24"/>
                <w:szCs w:val="24"/>
              </w:rPr>
              <w:t>MACRORREGIÓN SUR- SIERRA</w:t>
            </w:r>
          </w:p>
        </w:tc>
      </w:tr>
      <w:tr w:rsidR="00376491" w14:paraId="1A8EBFA5" w14:textId="77777777" w:rsidTr="5183BA98">
        <w:trPr>
          <w:trHeight w:val="300"/>
        </w:trPr>
        <w:tc>
          <w:tcPr>
            <w:tcW w:w="3402" w:type="dxa"/>
            <w:gridSpan w:val="2"/>
            <w:shd w:val="clear" w:color="auto" w:fill="FFFFFF" w:themeFill="background1"/>
            <w:tcMar>
              <w:top w:w="40" w:type="dxa"/>
              <w:left w:w="40" w:type="dxa"/>
              <w:bottom w:w="40" w:type="dxa"/>
              <w:right w:w="40" w:type="dxa"/>
            </w:tcMar>
            <w:vAlign w:val="center"/>
          </w:tcPr>
          <w:p w14:paraId="28B0A576" w14:textId="7D8877E8" w:rsidR="00376491" w:rsidRDefault="00376491" w:rsidP="00376491">
            <w:pPr>
              <w:widowControl w:val="0"/>
              <w:spacing w:after="0" w:line="360" w:lineRule="auto"/>
              <w:ind w:left="180"/>
              <w:rPr>
                <w:rFonts w:ascii="Arial" w:eastAsia="Arial" w:hAnsi="Arial" w:cs="Arial"/>
                <w:sz w:val="24"/>
                <w:szCs w:val="24"/>
              </w:rPr>
            </w:pPr>
            <w:r w:rsidRPr="5183BA98">
              <w:rPr>
                <w:rFonts w:ascii="Arial" w:hAnsi="Arial" w:cs="Arial"/>
                <w:sz w:val="24"/>
                <w:szCs w:val="24"/>
              </w:rPr>
              <w:t>Cusco, Puno, Huancavelica, Ayacucho y Apurímac</w:t>
            </w:r>
          </w:p>
        </w:tc>
        <w:tc>
          <w:tcPr>
            <w:tcW w:w="2837" w:type="dxa"/>
            <w:shd w:val="clear" w:color="auto" w:fill="FFFFFF" w:themeFill="background1"/>
            <w:tcMar>
              <w:top w:w="40" w:type="dxa"/>
              <w:left w:w="40" w:type="dxa"/>
              <w:bottom w:w="40" w:type="dxa"/>
              <w:right w:w="40" w:type="dxa"/>
            </w:tcMar>
            <w:vAlign w:val="center"/>
          </w:tcPr>
          <w:p w14:paraId="4F10F077" w14:textId="4791F3AB" w:rsidR="00376491" w:rsidRDefault="00376491" w:rsidP="00376491">
            <w:pPr>
              <w:widowControl w:val="0"/>
              <w:spacing w:after="0" w:line="360" w:lineRule="auto"/>
              <w:ind w:left="180"/>
            </w:pPr>
            <w:r>
              <w:rPr>
                <w:rFonts w:ascii="Arial" w:eastAsia="Arial" w:hAnsi="Arial" w:cs="Arial"/>
                <w:sz w:val="24"/>
                <w:szCs w:val="24"/>
              </w:rPr>
              <w:t>Viernes, 17</w:t>
            </w:r>
            <w:r w:rsidRPr="5183BA98">
              <w:rPr>
                <w:rFonts w:ascii="Arial" w:eastAsia="Arial" w:hAnsi="Arial" w:cs="Arial"/>
                <w:sz w:val="24"/>
                <w:szCs w:val="24"/>
              </w:rPr>
              <w:t xml:space="preserve"> de enero de 2025</w:t>
            </w:r>
          </w:p>
        </w:tc>
        <w:tc>
          <w:tcPr>
            <w:tcW w:w="3180" w:type="dxa"/>
            <w:gridSpan w:val="2"/>
            <w:shd w:val="clear" w:color="auto" w:fill="FFFFFF" w:themeFill="background1"/>
            <w:tcMar>
              <w:top w:w="40" w:type="dxa"/>
              <w:left w:w="40" w:type="dxa"/>
              <w:bottom w:w="40" w:type="dxa"/>
              <w:right w:w="40" w:type="dxa"/>
            </w:tcMar>
            <w:vAlign w:val="center"/>
          </w:tcPr>
          <w:p w14:paraId="55303DA6" w14:textId="59890599" w:rsidR="00376491" w:rsidRDefault="00376491" w:rsidP="00376491">
            <w:pPr>
              <w:widowControl w:val="0"/>
              <w:spacing w:after="0" w:line="360" w:lineRule="auto"/>
              <w:ind w:left="180"/>
              <w:rPr>
                <w:rFonts w:ascii="Arial" w:eastAsia="Arial" w:hAnsi="Arial" w:cs="Arial"/>
                <w:sz w:val="24"/>
                <w:szCs w:val="24"/>
              </w:rPr>
            </w:pPr>
            <w:r w:rsidRPr="5183BA98">
              <w:rPr>
                <w:rFonts w:ascii="Arial" w:eastAsia="Arial" w:hAnsi="Arial" w:cs="Arial"/>
                <w:sz w:val="24"/>
                <w:szCs w:val="24"/>
              </w:rPr>
              <w:t>5:00 p.m. a 7:30 pm</w:t>
            </w:r>
          </w:p>
        </w:tc>
      </w:tr>
      <w:tr w:rsidR="00376491" w14:paraId="029E1FF0" w14:textId="77777777" w:rsidTr="5183BA98">
        <w:trPr>
          <w:trHeight w:val="300"/>
        </w:trPr>
        <w:tc>
          <w:tcPr>
            <w:tcW w:w="9419" w:type="dxa"/>
            <w:gridSpan w:val="5"/>
            <w:tcBorders>
              <w:top w:val="single" w:sz="6" w:space="0" w:color="CCCCCC"/>
            </w:tcBorders>
            <w:shd w:val="clear" w:color="auto" w:fill="DEEAF6" w:themeFill="accent1" w:themeFillTint="33"/>
            <w:tcMar>
              <w:top w:w="40" w:type="dxa"/>
              <w:left w:w="40" w:type="dxa"/>
              <w:bottom w:w="40" w:type="dxa"/>
              <w:right w:w="40" w:type="dxa"/>
            </w:tcMar>
            <w:vAlign w:val="center"/>
          </w:tcPr>
          <w:p w14:paraId="675F71BE" w14:textId="40D8D5B0" w:rsidR="00376491" w:rsidRDefault="00376491" w:rsidP="00376491">
            <w:pPr>
              <w:widowControl w:val="0"/>
              <w:spacing w:after="0" w:line="360" w:lineRule="auto"/>
              <w:ind w:left="180"/>
              <w:rPr>
                <w:rFonts w:ascii="Arial" w:eastAsia="Arial" w:hAnsi="Arial" w:cs="Arial"/>
                <w:sz w:val="24"/>
                <w:szCs w:val="24"/>
              </w:rPr>
            </w:pPr>
            <w:r w:rsidRPr="5183BA98">
              <w:rPr>
                <w:rFonts w:ascii="Arial" w:hAnsi="Arial" w:cs="Arial"/>
                <w:b/>
                <w:bCs/>
                <w:sz w:val="24"/>
                <w:szCs w:val="24"/>
              </w:rPr>
              <w:t>MACRORREGIÓN CENTRO</w:t>
            </w:r>
          </w:p>
        </w:tc>
      </w:tr>
      <w:tr w:rsidR="00376491" w14:paraId="28DF2F29" w14:textId="77777777" w:rsidTr="5183BA98">
        <w:trPr>
          <w:trHeight w:val="300"/>
        </w:trPr>
        <w:tc>
          <w:tcPr>
            <w:tcW w:w="3402" w:type="dxa"/>
            <w:gridSpan w:val="2"/>
            <w:shd w:val="clear" w:color="auto" w:fill="FFFFFF" w:themeFill="background1"/>
            <w:tcMar>
              <w:top w:w="40" w:type="dxa"/>
              <w:left w:w="40" w:type="dxa"/>
              <w:bottom w:w="40" w:type="dxa"/>
              <w:right w:w="40" w:type="dxa"/>
            </w:tcMar>
            <w:vAlign w:val="center"/>
          </w:tcPr>
          <w:p w14:paraId="06BBE2E5" w14:textId="4A69CA2B" w:rsidR="00376491" w:rsidRDefault="00376491" w:rsidP="00376491">
            <w:pPr>
              <w:widowControl w:val="0"/>
              <w:spacing w:after="0" w:line="360" w:lineRule="auto"/>
              <w:ind w:left="180"/>
              <w:rPr>
                <w:rFonts w:ascii="Arial" w:hAnsi="Arial" w:cs="Arial"/>
                <w:sz w:val="24"/>
                <w:szCs w:val="24"/>
              </w:rPr>
            </w:pPr>
            <w:r w:rsidRPr="5183BA98">
              <w:rPr>
                <w:rFonts w:ascii="Arial" w:hAnsi="Arial" w:cs="Arial"/>
                <w:sz w:val="24"/>
                <w:szCs w:val="24"/>
              </w:rPr>
              <w:t>Huánuco, Pasco, Junín y Cajamarca</w:t>
            </w:r>
          </w:p>
        </w:tc>
        <w:tc>
          <w:tcPr>
            <w:tcW w:w="2837" w:type="dxa"/>
            <w:shd w:val="clear" w:color="auto" w:fill="FFFFFF" w:themeFill="background1"/>
            <w:tcMar>
              <w:top w:w="40" w:type="dxa"/>
              <w:left w:w="40" w:type="dxa"/>
              <w:bottom w:w="40" w:type="dxa"/>
              <w:right w:w="40" w:type="dxa"/>
            </w:tcMar>
            <w:vAlign w:val="center"/>
          </w:tcPr>
          <w:p w14:paraId="4402B9CF" w14:textId="3E0D44A0" w:rsidR="00376491" w:rsidRPr="00C23F47" w:rsidRDefault="00376491" w:rsidP="00376491">
            <w:pPr>
              <w:widowControl w:val="0"/>
              <w:spacing w:after="0" w:line="360" w:lineRule="auto"/>
              <w:ind w:left="180"/>
              <w:rPr>
                <w:rFonts w:ascii="Arial" w:eastAsia="Arial" w:hAnsi="Arial" w:cs="Arial"/>
                <w:sz w:val="24"/>
                <w:szCs w:val="24"/>
              </w:rPr>
            </w:pPr>
            <w:r>
              <w:rPr>
                <w:rFonts w:ascii="Arial" w:eastAsia="Arial" w:hAnsi="Arial" w:cs="Arial"/>
                <w:sz w:val="24"/>
                <w:szCs w:val="24"/>
              </w:rPr>
              <w:t>Martes, 21</w:t>
            </w:r>
            <w:r w:rsidRPr="5183BA98">
              <w:rPr>
                <w:rFonts w:ascii="Arial" w:eastAsia="Arial" w:hAnsi="Arial" w:cs="Arial"/>
                <w:sz w:val="24"/>
                <w:szCs w:val="24"/>
              </w:rPr>
              <w:t xml:space="preserve"> de enero de 2025</w:t>
            </w:r>
          </w:p>
        </w:tc>
        <w:tc>
          <w:tcPr>
            <w:tcW w:w="3180" w:type="dxa"/>
            <w:gridSpan w:val="2"/>
            <w:shd w:val="clear" w:color="auto" w:fill="FFFFFF" w:themeFill="background1"/>
            <w:tcMar>
              <w:top w:w="40" w:type="dxa"/>
              <w:left w:w="40" w:type="dxa"/>
              <w:bottom w:w="40" w:type="dxa"/>
              <w:right w:w="40" w:type="dxa"/>
            </w:tcMar>
            <w:vAlign w:val="center"/>
          </w:tcPr>
          <w:p w14:paraId="715C82BB" w14:textId="28285F57" w:rsidR="00376491" w:rsidRPr="00C23F47" w:rsidRDefault="001E29D2" w:rsidP="00376491">
            <w:pPr>
              <w:widowControl w:val="0"/>
              <w:spacing w:after="0" w:line="360" w:lineRule="auto"/>
              <w:ind w:left="180"/>
              <w:rPr>
                <w:rFonts w:ascii="Arial" w:eastAsia="Arial" w:hAnsi="Arial" w:cs="Arial"/>
                <w:sz w:val="24"/>
                <w:szCs w:val="24"/>
              </w:rPr>
            </w:pPr>
            <w:r w:rsidRPr="5183BA98">
              <w:rPr>
                <w:rFonts w:ascii="Arial" w:eastAsia="Arial" w:hAnsi="Arial" w:cs="Arial"/>
                <w:sz w:val="24"/>
                <w:szCs w:val="24"/>
              </w:rPr>
              <w:t>5:00 p.m. a 7:30 pm</w:t>
            </w:r>
          </w:p>
        </w:tc>
      </w:tr>
      <w:tr w:rsidR="00376491" w14:paraId="6F73B870" w14:textId="77777777" w:rsidTr="5183BA98">
        <w:trPr>
          <w:trHeight w:val="300"/>
        </w:trPr>
        <w:tc>
          <w:tcPr>
            <w:tcW w:w="9419" w:type="dxa"/>
            <w:gridSpan w:val="5"/>
            <w:tcBorders>
              <w:top w:val="single" w:sz="6" w:space="0" w:color="CCCCCC"/>
            </w:tcBorders>
            <w:shd w:val="clear" w:color="auto" w:fill="DEEAF6" w:themeFill="accent1" w:themeFillTint="33"/>
            <w:tcMar>
              <w:top w:w="40" w:type="dxa"/>
              <w:left w:w="40" w:type="dxa"/>
              <w:bottom w:w="40" w:type="dxa"/>
              <w:right w:w="40" w:type="dxa"/>
            </w:tcMar>
            <w:vAlign w:val="center"/>
          </w:tcPr>
          <w:p w14:paraId="52B67BD4" w14:textId="6AA18122" w:rsidR="00376491" w:rsidRDefault="00376491" w:rsidP="00376491">
            <w:pPr>
              <w:widowControl w:val="0"/>
              <w:spacing w:after="0" w:line="360" w:lineRule="auto"/>
              <w:ind w:left="180"/>
              <w:rPr>
                <w:rFonts w:ascii="Arial" w:eastAsia="Arial" w:hAnsi="Arial" w:cs="Arial"/>
                <w:sz w:val="24"/>
                <w:szCs w:val="24"/>
              </w:rPr>
            </w:pPr>
            <w:r w:rsidRPr="5183BA98">
              <w:rPr>
                <w:rFonts w:ascii="Arial" w:hAnsi="Arial" w:cs="Arial"/>
                <w:b/>
                <w:bCs/>
                <w:sz w:val="24"/>
                <w:szCs w:val="24"/>
              </w:rPr>
              <w:lastRenderedPageBreak/>
              <w:t>MACRORREGIÓN SUR - COSTA</w:t>
            </w:r>
          </w:p>
        </w:tc>
      </w:tr>
      <w:tr w:rsidR="00376491" w14:paraId="76033C6A" w14:textId="77777777" w:rsidTr="5183BA98">
        <w:trPr>
          <w:trHeight w:val="300"/>
        </w:trPr>
        <w:tc>
          <w:tcPr>
            <w:tcW w:w="3402" w:type="dxa"/>
            <w:gridSpan w:val="2"/>
            <w:shd w:val="clear" w:color="auto" w:fill="FFFFFF" w:themeFill="background1"/>
            <w:tcMar>
              <w:top w:w="40" w:type="dxa"/>
              <w:left w:w="40" w:type="dxa"/>
              <w:bottom w:w="40" w:type="dxa"/>
              <w:right w:w="40" w:type="dxa"/>
            </w:tcMar>
            <w:vAlign w:val="center"/>
          </w:tcPr>
          <w:p w14:paraId="26954847" w14:textId="2FC8E3C2" w:rsidR="00376491" w:rsidRDefault="00376491" w:rsidP="00376491">
            <w:pPr>
              <w:widowControl w:val="0"/>
              <w:spacing w:after="0" w:line="360" w:lineRule="auto"/>
              <w:ind w:left="180"/>
              <w:rPr>
                <w:rFonts w:ascii="Arial" w:eastAsia="Arial" w:hAnsi="Arial" w:cs="Arial"/>
                <w:sz w:val="24"/>
                <w:szCs w:val="24"/>
              </w:rPr>
            </w:pPr>
            <w:r w:rsidRPr="5183BA98">
              <w:rPr>
                <w:rFonts w:ascii="Arial" w:hAnsi="Arial" w:cs="Arial"/>
                <w:sz w:val="24"/>
                <w:szCs w:val="24"/>
              </w:rPr>
              <w:t>Ica, Arequipa, Moquegua y Tacna</w:t>
            </w:r>
          </w:p>
        </w:tc>
        <w:tc>
          <w:tcPr>
            <w:tcW w:w="2837" w:type="dxa"/>
            <w:shd w:val="clear" w:color="auto" w:fill="FFFFFF" w:themeFill="background1"/>
            <w:tcMar>
              <w:top w:w="40" w:type="dxa"/>
              <w:left w:w="40" w:type="dxa"/>
              <w:bottom w:w="40" w:type="dxa"/>
              <w:right w:w="40" w:type="dxa"/>
            </w:tcMar>
            <w:vAlign w:val="center"/>
          </w:tcPr>
          <w:p w14:paraId="6190FE19" w14:textId="2BA9EE6F" w:rsidR="00376491" w:rsidRDefault="00376491" w:rsidP="00376491">
            <w:pPr>
              <w:widowControl w:val="0"/>
              <w:spacing w:after="0" w:line="360" w:lineRule="auto"/>
              <w:ind w:left="180"/>
              <w:rPr>
                <w:rFonts w:ascii="Arial" w:eastAsia="Arial" w:hAnsi="Arial" w:cs="Arial"/>
                <w:sz w:val="24"/>
                <w:szCs w:val="24"/>
              </w:rPr>
            </w:pPr>
            <w:r>
              <w:rPr>
                <w:rFonts w:ascii="Arial" w:eastAsia="Arial" w:hAnsi="Arial" w:cs="Arial"/>
                <w:sz w:val="24"/>
                <w:szCs w:val="24"/>
              </w:rPr>
              <w:t>Jueves, 23</w:t>
            </w:r>
            <w:r w:rsidRPr="5183BA98">
              <w:rPr>
                <w:rFonts w:ascii="Arial" w:eastAsia="Arial" w:hAnsi="Arial" w:cs="Arial"/>
                <w:sz w:val="24"/>
                <w:szCs w:val="24"/>
              </w:rPr>
              <w:t xml:space="preserve"> de enero de 2025</w:t>
            </w:r>
          </w:p>
        </w:tc>
        <w:tc>
          <w:tcPr>
            <w:tcW w:w="3180" w:type="dxa"/>
            <w:gridSpan w:val="2"/>
            <w:shd w:val="clear" w:color="auto" w:fill="FFFFFF" w:themeFill="background1"/>
            <w:tcMar>
              <w:top w:w="40" w:type="dxa"/>
              <w:left w:w="40" w:type="dxa"/>
              <w:bottom w:w="40" w:type="dxa"/>
              <w:right w:w="40" w:type="dxa"/>
            </w:tcMar>
            <w:vAlign w:val="center"/>
          </w:tcPr>
          <w:p w14:paraId="3A7136FF" w14:textId="330DBED4" w:rsidR="00376491" w:rsidRDefault="00376491" w:rsidP="00376491">
            <w:pPr>
              <w:widowControl w:val="0"/>
              <w:spacing w:after="0" w:line="360" w:lineRule="auto"/>
              <w:ind w:left="180"/>
              <w:rPr>
                <w:rFonts w:ascii="Arial" w:eastAsia="Arial" w:hAnsi="Arial" w:cs="Arial"/>
                <w:sz w:val="24"/>
                <w:szCs w:val="24"/>
              </w:rPr>
            </w:pPr>
            <w:r w:rsidRPr="5183BA98">
              <w:rPr>
                <w:rFonts w:ascii="Arial" w:eastAsia="Arial" w:hAnsi="Arial" w:cs="Arial"/>
                <w:sz w:val="24"/>
                <w:szCs w:val="24"/>
              </w:rPr>
              <w:t>5:00 p.m. a 7:30 pm</w:t>
            </w:r>
          </w:p>
        </w:tc>
      </w:tr>
      <w:tr w:rsidR="00376491" w14:paraId="325F6319" w14:textId="77777777" w:rsidTr="00E45E8C">
        <w:trPr>
          <w:trHeight w:val="300"/>
        </w:trPr>
        <w:tc>
          <w:tcPr>
            <w:tcW w:w="9419" w:type="dxa"/>
            <w:gridSpan w:val="5"/>
            <w:shd w:val="clear" w:color="auto" w:fill="DEEAF6" w:themeFill="accent1" w:themeFillTint="33"/>
            <w:tcMar>
              <w:top w:w="40" w:type="dxa"/>
              <w:left w:w="40" w:type="dxa"/>
              <w:bottom w:w="40" w:type="dxa"/>
              <w:right w:w="40" w:type="dxa"/>
            </w:tcMar>
            <w:vAlign w:val="center"/>
          </w:tcPr>
          <w:p w14:paraId="3969FEC3" w14:textId="3E65C2BB" w:rsidR="00376491" w:rsidRPr="5183BA98" w:rsidRDefault="00376491" w:rsidP="00376491">
            <w:pPr>
              <w:widowControl w:val="0"/>
              <w:spacing w:after="0" w:line="360" w:lineRule="auto"/>
              <w:ind w:left="180"/>
              <w:rPr>
                <w:rFonts w:ascii="Arial" w:eastAsia="Arial" w:hAnsi="Arial" w:cs="Arial"/>
                <w:sz w:val="24"/>
                <w:szCs w:val="24"/>
              </w:rPr>
            </w:pPr>
            <w:r w:rsidRPr="5183BA98">
              <w:rPr>
                <w:rFonts w:ascii="Arial" w:hAnsi="Arial" w:cs="Arial"/>
                <w:b/>
                <w:bCs/>
                <w:sz w:val="24"/>
                <w:szCs w:val="24"/>
              </w:rPr>
              <w:t>MACRORREGIÓN ORIENTE</w:t>
            </w:r>
          </w:p>
        </w:tc>
      </w:tr>
      <w:tr w:rsidR="00E2469B" w14:paraId="5F63A640" w14:textId="77777777" w:rsidTr="5183BA98">
        <w:trPr>
          <w:trHeight w:val="300"/>
        </w:trPr>
        <w:tc>
          <w:tcPr>
            <w:tcW w:w="3402" w:type="dxa"/>
            <w:gridSpan w:val="2"/>
            <w:shd w:val="clear" w:color="auto" w:fill="FFFFFF" w:themeFill="background1"/>
            <w:tcMar>
              <w:top w:w="40" w:type="dxa"/>
              <w:left w:w="40" w:type="dxa"/>
              <w:bottom w:w="40" w:type="dxa"/>
              <w:right w:w="40" w:type="dxa"/>
            </w:tcMar>
            <w:vAlign w:val="center"/>
          </w:tcPr>
          <w:p w14:paraId="4B2FABF2" w14:textId="3E048469" w:rsidR="00E2469B" w:rsidRPr="5183BA98" w:rsidRDefault="00E2469B" w:rsidP="00E2469B">
            <w:pPr>
              <w:widowControl w:val="0"/>
              <w:spacing w:after="0" w:line="360" w:lineRule="auto"/>
              <w:ind w:left="180"/>
              <w:rPr>
                <w:rFonts w:ascii="Arial" w:hAnsi="Arial" w:cs="Arial"/>
                <w:sz w:val="24"/>
                <w:szCs w:val="24"/>
              </w:rPr>
            </w:pPr>
            <w:r w:rsidRPr="5183BA98">
              <w:rPr>
                <w:rFonts w:ascii="Arial" w:hAnsi="Arial" w:cs="Arial"/>
                <w:sz w:val="24"/>
                <w:szCs w:val="24"/>
              </w:rPr>
              <w:t>Loreto, Ucayali, Madre de Dios, San Martín y Amazonas</w:t>
            </w:r>
          </w:p>
        </w:tc>
        <w:tc>
          <w:tcPr>
            <w:tcW w:w="2837" w:type="dxa"/>
            <w:shd w:val="clear" w:color="auto" w:fill="FFFFFF" w:themeFill="background1"/>
            <w:tcMar>
              <w:top w:w="40" w:type="dxa"/>
              <w:left w:w="40" w:type="dxa"/>
              <w:bottom w:w="40" w:type="dxa"/>
              <w:right w:w="40" w:type="dxa"/>
            </w:tcMar>
            <w:vAlign w:val="center"/>
          </w:tcPr>
          <w:p w14:paraId="7EE4473D" w14:textId="136236D3" w:rsidR="00E2469B" w:rsidRDefault="00E2469B" w:rsidP="00E2469B">
            <w:pPr>
              <w:widowControl w:val="0"/>
              <w:spacing w:after="0" w:line="360" w:lineRule="auto"/>
              <w:ind w:left="180"/>
              <w:rPr>
                <w:rFonts w:ascii="Arial" w:eastAsia="Arial" w:hAnsi="Arial" w:cs="Arial"/>
                <w:sz w:val="24"/>
                <w:szCs w:val="24"/>
              </w:rPr>
            </w:pPr>
            <w:r>
              <w:rPr>
                <w:rFonts w:ascii="Arial" w:eastAsia="Arial" w:hAnsi="Arial" w:cs="Arial"/>
                <w:sz w:val="24"/>
                <w:szCs w:val="24"/>
              </w:rPr>
              <w:t>Lunes, 27</w:t>
            </w:r>
            <w:r w:rsidRPr="5183BA98">
              <w:rPr>
                <w:rFonts w:ascii="Arial" w:eastAsia="Arial" w:hAnsi="Arial" w:cs="Arial"/>
                <w:sz w:val="24"/>
                <w:szCs w:val="24"/>
              </w:rPr>
              <w:t xml:space="preserve"> de enero de 2025</w:t>
            </w:r>
          </w:p>
        </w:tc>
        <w:tc>
          <w:tcPr>
            <w:tcW w:w="3180" w:type="dxa"/>
            <w:gridSpan w:val="2"/>
            <w:shd w:val="clear" w:color="auto" w:fill="FFFFFF" w:themeFill="background1"/>
            <w:tcMar>
              <w:top w:w="40" w:type="dxa"/>
              <w:left w:w="40" w:type="dxa"/>
              <w:bottom w:w="40" w:type="dxa"/>
              <w:right w:w="40" w:type="dxa"/>
            </w:tcMar>
            <w:vAlign w:val="center"/>
          </w:tcPr>
          <w:p w14:paraId="168DF7AF" w14:textId="315E8BFB" w:rsidR="00E2469B" w:rsidRPr="5183BA98" w:rsidRDefault="00E2469B" w:rsidP="00E2469B">
            <w:pPr>
              <w:widowControl w:val="0"/>
              <w:spacing w:after="0" w:line="360" w:lineRule="auto"/>
              <w:ind w:left="180"/>
              <w:rPr>
                <w:rFonts w:ascii="Arial" w:eastAsia="Arial" w:hAnsi="Arial" w:cs="Arial"/>
                <w:sz w:val="24"/>
                <w:szCs w:val="24"/>
              </w:rPr>
            </w:pPr>
            <w:r w:rsidRPr="5183BA98">
              <w:rPr>
                <w:rFonts w:ascii="Arial" w:eastAsia="Arial" w:hAnsi="Arial" w:cs="Arial"/>
                <w:sz w:val="24"/>
                <w:szCs w:val="24"/>
              </w:rPr>
              <w:t>5:00 p.m. a 7:30 pm</w:t>
            </w:r>
          </w:p>
        </w:tc>
      </w:tr>
      <w:tr w:rsidR="00E2469B" w14:paraId="153AFF8A" w14:textId="77777777" w:rsidTr="5183BA98">
        <w:trPr>
          <w:trHeight w:val="300"/>
        </w:trPr>
        <w:tc>
          <w:tcPr>
            <w:tcW w:w="9419" w:type="dxa"/>
            <w:gridSpan w:val="5"/>
            <w:tcBorders>
              <w:top w:val="single" w:sz="6" w:space="0" w:color="CCCCCC"/>
            </w:tcBorders>
            <w:shd w:val="clear" w:color="auto" w:fill="DEEAF6" w:themeFill="accent1" w:themeFillTint="33"/>
            <w:tcMar>
              <w:top w:w="40" w:type="dxa"/>
              <w:left w:w="40" w:type="dxa"/>
              <w:bottom w:w="40" w:type="dxa"/>
              <w:right w:w="40" w:type="dxa"/>
            </w:tcMar>
            <w:vAlign w:val="center"/>
          </w:tcPr>
          <w:p w14:paraId="624401A7" w14:textId="7495233F" w:rsidR="00E2469B" w:rsidRDefault="00E2469B" w:rsidP="00E2469B">
            <w:pPr>
              <w:spacing w:line="360" w:lineRule="auto"/>
              <w:ind w:left="180"/>
              <w:rPr>
                <w:rFonts w:ascii="Arial" w:eastAsia="Arial" w:hAnsi="Arial" w:cs="Arial"/>
                <w:sz w:val="24"/>
                <w:szCs w:val="24"/>
              </w:rPr>
            </w:pPr>
            <w:r w:rsidRPr="5183BA98">
              <w:rPr>
                <w:rFonts w:ascii="Arial" w:hAnsi="Arial" w:cs="Arial"/>
                <w:b/>
                <w:bCs/>
                <w:sz w:val="24"/>
                <w:szCs w:val="24"/>
              </w:rPr>
              <w:t>MACRORREGIÓN NORTE</w:t>
            </w:r>
          </w:p>
        </w:tc>
      </w:tr>
      <w:tr w:rsidR="00E2469B" w14:paraId="4F4E2C5C" w14:textId="77777777" w:rsidTr="5183BA98">
        <w:trPr>
          <w:trHeight w:val="300"/>
        </w:trPr>
        <w:tc>
          <w:tcPr>
            <w:tcW w:w="3402" w:type="dxa"/>
            <w:gridSpan w:val="2"/>
            <w:shd w:val="clear" w:color="auto" w:fill="FFFFFF" w:themeFill="background1"/>
            <w:tcMar>
              <w:top w:w="40" w:type="dxa"/>
              <w:left w:w="40" w:type="dxa"/>
              <w:bottom w:w="40" w:type="dxa"/>
              <w:right w:w="40" w:type="dxa"/>
            </w:tcMar>
            <w:vAlign w:val="center"/>
          </w:tcPr>
          <w:p w14:paraId="3C1A979C" w14:textId="05089440" w:rsidR="00E2469B" w:rsidRPr="5183BA98" w:rsidRDefault="00E2469B" w:rsidP="00E2469B">
            <w:pPr>
              <w:widowControl w:val="0"/>
              <w:spacing w:after="0" w:line="360" w:lineRule="auto"/>
              <w:ind w:left="180"/>
              <w:rPr>
                <w:rFonts w:ascii="Arial" w:hAnsi="Arial" w:cs="Arial"/>
                <w:sz w:val="24"/>
                <w:szCs w:val="24"/>
              </w:rPr>
            </w:pPr>
            <w:r w:rsidRPr="5183BA98">
              <w:rPr>
                <w:rFonts w:ascii="Arial" w:hAnsi="Arial" w:cs="Arial"/>
                <w:sz w:val="24"/>
                <w:szCs w:val="24"/>
              </w:rPr>
              <w:t>Tumbes, Piura, Lambayeque, La Libertad y Ancash</w:t>
            </w:r>
          </w:p>
        </w:tc>
        <w:tc>
          <w:tcPr>
            <w:tcW w:w="2837" w:type="dxa"/>
            <w:shd w:val="clear" w:color="auto" w:fill="FFFFFF" w:themeFill="background1"/>
            <w:tcMar>
              <w:top w:w="40" w:type="dxa"/>
              <w:left w:w="40" w:type="dxa"/>
              <w:bottom w:w="40" w:type="dxa"/>
              <w:right w:w="40" w:type="dxa"/>
            </w:tcMar>
            <w:vAlign w:val="center"/>
          </w:tcPr>
          <w:p w14:paraId="63371D4D" w14:textId="5917FD20" w:rsidR="00E2469B" w:rsidRDefault="00E2469B" w:rsidP="00E2469B">
            <w:pPr>
              <w:widowControl w:val="0"/>
              <w:spacing w:after="0" w:line="360" w:lineRule="auto"/>
              <w:ind w:left="180"/>
              <w:rPr>
                <w:rFonts w:ascii="Arial" w:eastAsia="Arial" w:hAnsi="Arial" w:cs="Arial"/>
                <w:sz w:val="24"/>
                <w:szCs w:val="24"/>
              </w:rPr>
            </w:pPr>
            <w:r>
              <w:rPr>
                <w:rFonts w:ascii="Arial" w:eastAsia="Arial" w:hAnsi="Arial" w:cs="Arial"/>
                <w:sz w:val="24"/>
                <w:szCs w:val="24"/>
              </w:rPr>
              <w:t>Martes, 28</w:t>
            </w:r>
            <w:r w:rsidRPr="5183BA98">
              <w:rPr>
                <w:rFonts w:ascii="Arial" w:eastAsia="Arial" w:hAnsi="Arial" w:cs="Arial"/>
                <w:sz w:val="24"/>
                <w:szCs w:val="24"/>
              </w:rPr>
              <w:t xml:space="preserve"> de enero de 2025</w:t>
            </w:r>
          </w:p>
        </w:tc>
        <w:tc>
          <w:tcPr>
            <w:tcW w:w="3180" w:type="dxa"/>
            <w:gridSpan w:val="2"/>
            <w:shd w:val="clear" w:color="auto" w:fill="FFFFFF" w:themeFill="background1"/>
            <w:tcMar>
              <w:top w:w="40" w:type="dxa"/>
              <w:left w:w="40" w:type="dxa"/>
              <w:bottom w:w="40" w:type="dxa"/>
              <w:right w:w="40" w:type="dxa"/>
            </w:tcMar>
            <w:vAlign w:val="center"/>
          </w:tcPr>
          <w:p w14:paraId="546C06D0" w14:textId="57FA5901" w:rsidR="00E2469B" w:rsidRPr="5183BA98" w:rsidRDefault="00E2469B" w:rsidP="00E2469B">
            <w:pPr>
              <w:widowControl w:val="0"/>
              <w:spacing w:after="0" w:line="360" w:lineRule="auto"/>
              <w:ind w:left="180"/>
              <w:rPr>
                <w:rFonts w:ascii="Arial" w:eastAsia="Arial" w:hAnsi="Arial" w:cs="Arial"/>
                <w:sz w:val="24"/>
                <w:szCs w:val="24"/>
              </w:rPr>
            </w:pPr>
            <w:r w:rsidRPr="5183BA98">
              <w:rPr>
                <w:rFonts w:ascii="Arial" w:eastAsia="Arial" w:hAnsi="Arial" w:cs="Arial"/>
                <w:sz w:val="24"/>
                <w:szCs w:val="24"/>
              </w:rPr>
              <w:t>4:00 p.m. a 6:30 pm</w:t>
            </w:r>
          </w:p>
        </w:tc>
      </w:tr>
      <w:tr w:rsidR="00E2469B" w14:paraId="31BE401D" w14:textId="77777777" w:rsidTr="00E45E8C">
        <w:trPr>
          <w:trHeight w:val="300"/>
        </w:trPr>
        <w:tc>
          <w:tcPr>
            <w:tcW w:w="9419" w:type="dxa"/>
            <w:gridSpan w:val="5"/>
            <w:shd w:val="clear" w:color="auto" w:fill="DEEAF6" w:themeFill="accent1" w:themeFillTint="33"/>
            <w:tcMar>
              <w:top w:w="40" w:type="dxa"/>
              <w:left w:w="40" w:type="dxa"/>
              <w:bottom w:w="40" w:type="dxa"/>
              <w:right w:w="40" w:type="dxa"/>
            </w:tcMar>
            <w:vAlign w:val="center"/>
          </w:tcPr>
          <w:p w14:paraId="7975A816" w14:textId="6AF902F9" w:rsidR="00E2469B" w:rsidRPr="5183BA98" w:rsidRDefault="00E2469B" w:rsidP="00E2469B">
            <w:pPr>
              <w:widowControl w:val="0"/>
              <w:spacing w:after="0" w:line="360" w:lineRule="auto"/>
              <w:ind w:left="180"/>
              <w:rPr>
                <w:rFonts w:ascii="Arial" w:eastAsia="Arial" w:hAnsi="Arial" w:cs="Arial"/>
                <w:sz w:val="24"/>
                <w:szCs w:val="24"/>
              </w:rPr>
            </w:pPr>
            <w:r w:rsidRPr="5183BA98">
              <w:rPr>
                <w:rFonts w:ascii="Arial" w:hAnsi="Arial" w:cs="Arial"/>
                <w:b/>
                <w:bCs/>
                <w:sz w:val="24"/>
                <w:szCs w:val="24"/>
              </w:rPr>
              <w:t>LIMA Y CALLAO</w:t>
            </w:r>
          </w:p>
        </w:tc>
      </w:tr>
      <w:tr w:rsidR="00E2469B" w14:paraId="7326145D" w14:textId="77777777" w:rsidTr="5183BA98">
        <w:trPr>
          <w:trHeight w:val="300"/>
        </w:trPr>
        <w:tc>
          <w:tcPr>
            <w:tcW w:w="3402" w:type="dxa"/>
            <w:gridSpan w:val="2"/>
            <w:shd w:val="clear" w:color="auto" w:fill="FFFFFF" w:themeFill="background1"/>
            <w:tcMar>
              <w:top w:w="40" w:type="dxa"/>
              <w:left w:w="40" w:type="dxa"/>
              <w:bottom w:w="40" w:type="dxa"/>
              <w:right w:w="40" w:type="dxa"/>
            </w:tcMar>
            <w:vAlign w:val="center"/>
          </w:tcPr>
          <w:p w14:paraId="5C709270" w14:textId="3057D32D" w:rsidR="00E2469B" w:rsidRDefault="00E2469B" w:rsidP="00E2469B">
            <w:pPr>
              <w:widowControl w:val="0"/>
              <w:spacing w:after="0" w:line="360" w:lineRule="auto"/>
              <w:ind w:left="180"/>
              <w:rPr>
                <w:rFonts w:ascii="Arial" w:eastAsia="Arial" w:hAnsi="Arial" w:cs="Arial"/>
                <w:sz w:val="24"/>
                <w:szCs w:val="24"/>
              </w:rPr>
            </w:pPr>
            <w:r w:rsidRPr="5183BA98">
              <w:rPr>
                <w:rFonts w:ascii="Arial" w:hAnsi="Arial" w:cs="Arial"/>
                <w:sz w:val="24"/>
                <w:szCs w:val="24"/>
              </w:rPr>
              <w:t>Lima Metropolitana, Callao, Lima Provincia</w:t>
            </w:r>
          </w:p>
        </w:tc>
        <w:tc>
          <w:tcPr>
            <w:tcW w:w="2837" w:type="dxa"/>
            <w:shd w:val="clear" w:color="auto" w:fill="FFFFFF" w:themeFill="background1"/>
            <w:tcMar>
              <w:top w:w="40" w:type="dxa"/>
              <w:left w:w="40" w:type="dxa"/>
              <w:bottom w:w="40" w:type="dxa"/>
              <w:right w:w="40" w:type="dxa"/>
            </w:tcMar>
            <w:vAlign w:val="center"/>
          </w:tcPr>
          <w:p w14:paraId="6191D424" w14:textId="2202A514" w:rsidR="00E2469B" w:rsidRDefault="00E2469B" w:rsidP="00E2469B">
            <w:pPr>
              <w:widowControl w:val="0"/>
              <w:spacing w:after="0" w:line="360" w:lineRule="auto"/>
              <w:ind w:left="180"/>
              <w:rPr>
                <w:rFonts w:ascii="Arial" w:eastAsia="Arial" w:hAnsi="Arial" w:cs="Arial"/>
                <w:sz w:val="24"/>
                <w:szCs w:val="24"/>
              </w:rPr>
            </w:pPr>
            <w:r>
              <w:rPr>
                <w:rFonts w:ascii="Arial" w:eastAsia="Arial" w:hAnsi="Arial" w:cs="Arial"/>
                <w:sz w:val="24"/>
                <w:szCs w:val="24"/>
              </w:rPr>
              <w:t>Miércoles, 29 de enero de 2025</w:t>
            </w:r>
          </w:p>
        </w:tc>
        <w:tc>
          <w:tcPr>
            <w:tcW w:w="3180" w:type="dxa"/>
            <w:gridSpan w:val="2"/>
            <w:shd w:val="clear" w:color="auto" w:fill="FFFFFF" w:themeFill="background1"/>
            <w:tcMar>
              <w:top w:w="40" w:type="dxa"/>
              <w:left w:w="40" w:type="dxa"/>
              <w:bottom w:w="40" w:type="dxa"/>
              <w:right w:w="40" w:type="dxa"/>
            </w:tcMar>
            <w:vAlign w:val="center"/>
          </w:tcPr>
          <w:p w14:paraId="2586C943" w14:textId="41D46372" w:rsidR="00E2469B" w:rsidRDefault="00E2469B" w:rsidP="00E2469B">
            <w:pPr>
              <w:widowControl w:val="0"/>
              <w:spacing w:after="0" w:line="360" w:lineRule="auto"/>
              <w:ind w:left="180"/>
              <w:rPr>
                <w:rFonts w:ascii="Arial" w:eastAsia="Arial" w:hAnsi="Arial" w:cs="Arial"/>
                <w:sz w:val="24"/>
                <w:szCs w:val="24"/>
              </w:rPr>
            </w:pPr>
            <w:r>
              <w:rPr>
                <w:rFonts w:ascii="Arial" w:eastAsia="Arial" w:hAnsi="Arial" w:cs="Arial"/>
                <w:sz w:val="24"/>
                <w:szCs w:val="24"/>
              </w:rPr>
              <w:t>5</w:t>
            </w:r>
            <w:r w:rsidRPr="5183BA98">
              <w:rPr>
                <w:rFonts w:ascii="Arial" w:eastAsia="Arial" w:hAnsi="Arial" w:cs="Arial"/>
                <w:sz w:val="24"/>
                <w:szCs w:val="24"/>
              </w:rPr>
              <w:t xml:space="preserve">:00 p.m. a </w:t>
            </w:r>
            <w:r>
              <w:rPr>
                <w:rFonts w:ascii="Arial" w:eastAsia="Arial" w:hAnsi="Arial" w:cs="Arial"/>
                <w:sz w:val="24"/>
                <w:szCs w:val="24"/>
              </w:rPr>
              <w:t>7</w:t>
            </w:r>
            <w:r w:rsidRPr="5183BA98">
              <w:rPr>
                <w:rFonts w:ascii="Arial" w:eastAsia="Arial" w:hAnsi="Arial" w:cs="Arial"/>
                <w:sz w:val="24"/>
                <w:szCs w:val="24"/>
              </w:rPr>
              <w:t>:30 pm</w:t>
            </w:r>
          </w:p>
        </w:tc>
      </w:tr>
      <w:tr w:rsidR="00E2469B" w14:paraId="10113204" w14:textId="77777777" w:rsidTr="5183BA98">
        <w:trPr>
          <w:trHeight w:val="300"/>
        </w:trPr>
        <w:tc>
          <w:tcPr>
            <w:tcW w:w="9419" w:type="dxa"/>
            <w:gridSpan w:val="5"/>
            <w:tcBorders>
              <w:top w:val="single" w:sz="6" w:space="0" w:color="CCCCCC"/>
            </w:tcBorders>
            <w:shd w:val="clear" w:color="auto" w:fill="DEEAF6" w:themeFill="accent1" w:themeFillTint="33"/>
            <w:tcMar>
              <w:top w:w="40" w:type="dxa"/>
              <w:left w:w="40" w:type="dxa"/>
              <w:bottom w:w="40" w:type="dxa"/>
              <w:right w:w="40" w:type="dxa"/>
            </w:tcMar>
            <w:vAlign w:val="center"/>
          </w:tcPr>
          <w:p w14:paraId="3979D42E" w14:textId="27B701FA" w:rsidR="00E2469B" w:rsidRDefault="00E2469B" w:rsidP="00E2469B">
            <w:pPr>
              <w:widowControl w:val="0"/>
              <w:spacing w:after="0" w:line="360" w:lineRule="auto"/>
              <w:ind w:left="180"/>
              <w:rPr>
                <w:rFonts w:ascii="Arial" w:eastAsia="Arial" w:hAnsi="Arial" w:cs="Arial"/>
                <w:sz w:val="24"/>
                <w:szCs w:val="24"/>
              </w:rPr>
            </w:pPr>
            <w:r w:rsidRPr="00E45E8C">
              <w:rPr>
                <w:rFonts w:ascii="Arial" w:hAnsi="Arial" w:cs="Arial"/>
                <w:b/>
                <w:bCs/>
                <w:sz w:val="24"/>
                <w:szCs w:val="24"/>
              </w:rPr>
              <w:t>NACIONAL</w:t>
            </w:r>
          </w:p>
        </w:tc>
      </w:tr>
      <w:tr w:rsidR="00E2469B" w14:paraId="705318E9" w14:textId="77777777" w:rsidTr="5183BA98">
        <w:trPr>
          <w:trHeight w:val="300"/>
        </w:trPr>
        <w:tc>
          <w:tcPr>
            <w:tcW w:w="3402" w:type="dxa"/>
            <w:gridSpan w:val="2"/>
            <w:shd w:val="clear" w:color="auto" w:fill="FFFFFF" w:themeFill="background1"/>
            <w:tcMar>
              <w:top w:w="40" w:type="dxa"/>
              <w:left w:w="40" w:type="dxa"/>
              <w:bottom w:w="40" w:type="dxa"/>
              <w:right w:w="40" w:type="dxa"/>
            </w:tcMar>
            <w:vAlign w:val="center"/>
          </w:tcPr>
          <w:p w14:paraId="7A439DEF" w14:textId="2AE095A0" w:rsidR="00E2469B" w:rsidRDefault="00E2469B" w:rsidP="00E2469B">
            <w:pPr>
              <w:spacing w:line="360" w:lineRule="auto"/>
              <w:ind w:left="180"/>
              <w:rPr>
                <w:rFonts w:ascii="Arial" w:hAnsi="Arial" w:cs="Arial"/>
                <w:sz w:val="24"/>
                <w:szCs w:val="24"/>
              </w:rPr>
            </w:pPr>
            <w:r w:rsidRPr="5183BA98">
              <w:rPr>
                <w:rFonts w:ascii="Arial" w:hAnsi="Arial" w:cs="Arial"/>
                <w:sz w:val="24"/>
                <w:szCs w:val="24"/>
              </w:rPr>
              <w:t>Sesión nacional de recojo de aportes</w:t>
            </w:r>
          </w:p>
        </w:tc>
        <w:tc>
          <w:tcPr>
            <w:tcW w:w="2837" w:type="dxa"/>
            <w:shd w:val="clear" w:color="auto" w:fill="FFFFFF" w:themeFill="background1"/>
            <w:tcMar>
              <w:top w:w="40" w:type="dxa"/>
              <w:left w:w="40" w:type="dxa"/>
              <w:bottom w:w="40" w:type="dxa"/>
              <w:right w:w="40" w:type="dxa"/>
            </w:tcMar>
            <w:vAlign w:val="center"/>
          </w:tcPr>
          <w:p w14:paraId="337D4D0C" w14:textId="01227036" w:rsidR="00E2469B" w:rsidRDefault="00E2469B" w:rsidP="00E2469B">
            <w:pPr>
              <w:widowControl w:val="0"/>
              <w:spacing w:after="0" w:line="360" w:lineRule="auto"/>
              <w:ind w:left="180"/>
              <w:rPr>
                <w:rFonts w:ascii="Arial" w:eastAsia="Arial" w:hAnsi="Arial" w:cs="Arial"/>
                <w:sz w:val="24"/>
                <w:szCs w:val="24"/>
              </w:rPr>
            </w:pPr>
            <w:r>
              <w:rPr>
                <w:rFonts w:ascii="Arial" w:eastAsia="Arial" w:hAnsi="Arial" w:cs="Arial"/>
                <w:sz w:val="24"/>
                <w:szCs w:val="24"/>
              </w:rPr>
              <w:t>Lunes, 03 de febrero de 2025</w:t>
            </w:r>
          </w:p>
        </w:tc>
        <w:tc>
          <w:tcPr>
            <w:tcW w:w="3180" w:type="dxa"/>
            <w:gridSpan w:val="2"/>
            <w:shd w:val="clear" w:color="auto" w:fill="FFFFFF" w:themeFill="background1"/>
            <w:tcMar>
              <w:top w:w="40" w:type="dxa"/>
              <w:left w:w="40" w:type="dxa"/>
              <w:bottom w:w="40" w:type="dxa"/>
              <w:right w:w="40" w:type="dxa"/>
            </w:tcMar>
            <w:vAlign w:val="center"/>
          </w:tcPr>
          <w:p w14:paraId="7E214ED3" w14:textId="3BC6325E" w:rsidR="00E2469B" w:rsidRDefault="00E2469B" w:rsidP="00E2469B">
            <w:pPr>
              <w:widowControl w:val="0"/>
              <w:spacing w:after="0" w:line="360" w:lineRule="auto"/>
              <w:ind w:left="180"/>
              <w:rPr>
                <w:rFonts w:ascii="Arial" w:eastAsia="Arial" w:hAnsi="Arial" w:cs="Arial"/>
                <w:sz w:val="24"/>
                <w:szCs w:val="24"/>
              </w:rPr>
            </w:pPr>
            <w:r w:rsidRPr="5183BA98">
              <w:rPr>
                <w:rFonts w:ascii="Arial" w:eastAsia="Arial" w:hAnsi="Arial" w:cs="Arial"/>
                <w:sz w:val="24"/>
                <w:szCs w:val="24"/>
              </w:rPr>
              <w:t>5:00 p.m. a 7:30 pm</w:t>
            </w:r>
          </w:p>
        </w:tc>
      </w:tr>
      <w:tr w:rsidR="00E2469B" w14:paraId="47EB6EAF" w14:textId="77777777" w:rsidTr="5183BA98">
        <w:trPr>
          <w:trHeight w:val="300"/>
        </w:trPr>
        <w:tc>
          <w:tcPr>
            <w:tcW w:w="9419" w:type="dxa"/>
            <w:gridSpan w:val="5"/>
            <w:tcBorders>
              <w:top w:val="single" w:sz="6" w:space="0" w:color="CCCCCC"/>
            </w:tcBorders>
            <w:shd w:val="clear" w:color="auto" w:fill="1F4E79" w:themeFill="accent1" w:themeFillShade="80"/>
            <w:tcMar>
              <w:top w:w="40" w:type="dxa"/>
              <w:left w:w="40" w:type="dxa"/>
              <w:bottom w:w="40" w:type="dxa"/>
              <w:right w:w="40" w:type="dxa"/>
            </w:tcMar>
            <w:vAlign w:val="center"/>
          </w:tcPr>
          <w:p w14:paraId="76F9812D" w14:textId="223E3A4E" w:rsidR="00E2469B" w:rsidRDefault="00E2469B" w:rsidP="00E2469B">
            <w:pPr>
              <w:widowControl w:val="0"/>
              <w:spacing w:after="0" w:line="360" w:lineRule="auto"/>
              <w:ind w:left="180"/>
              <w:rPr>
                <w:rFonts w:ascii="Arial" w:eastAsia="Arial" w:hAnsi="Arial" w:cs="Arial"/>
                <w:sz w:val="24"/>
                <w:szCs w:val="24"/>
              </w:rPr>
            </w:pPr>
            <w:r w:rsidRPr="5183BA98">
              <w:rPr>
                <w:rFonts w:ascii="Arial" w:hAnsi="Arial" w:cs="Arial"/>
                <w:b/>
                <w:bCs/>
                <w:color w:val="FFFFFF" w:themeColor="background1"/>
                <w:sz w:val="24"/>
                <w:szCs w:val="24"/>
              </w:rPr>
              <w:t>COMUNICACIÓN DE RESULTADOS</w:t>
            </w:r>
            <w:r w:rsidRPr="5183BA98">
              <w:rPr>
                <w:rStyle w:val="Refdenotaalpie"/>
                <w:rFonts w:ascii="Arial" w:hAnsi="Arial" w:cs="Arial"/>
                <w:b/>
                <w:bCs/>
                <w:color w:val="FFFFFF" w:themeColor="background1"/>
                <w:sz w:val="24"/>
                <w:szCs w:val="24"/>
              </w:rPr>
              <w:footnoteReference w:id="5"/>
            </w:r>
          </w:p>
        </w:tc>
      </w:tr>
      <w:tr w:rsidR="00E2469B" w14:paraId="3886EBA8" w14:textId="77777777" w:rsidTr="00E2469B">
        <w:trPr>
          <w:trHeight w:val="300"/>
        </w:trPr>
        <w:tc>
          <w:tcPr>
            <w:tcW w:w="3402" w:type="dxa"/>
            <w:gridSpan w:val="2"/>
            <w:shd w:val="clear" w:color="auto" w:fill="FFFFFF" w:themeFill="background1"/>
            <w:tcMar>
              <w:top w:w="40" w:type="dxa"/>
              <w:left w:w="40" w:type="dxa"/>
              <w:bottom w:w="40" w:type="dxa"/>
              <w:right w:w="40" w:type="dxa"/>
            </w:tcMar>
            <w:vAlign w:val="center"/>
          </w:tcPr>
          <w:p w14:paraId="18411859" w14:textId="109ADB94" w:rsidR="00E2469B" w:rsidRPr="007627A2" w:rsidRDefault="00E2469B" w:rsidP="00E2469B">
            <w:pPr>
              <w:widowControl w:val="0"/>
              <w:spacing w:after="0" w:line="360" w:lineRule="auto"/>
              <w:ind w:left="180"/>
              <w:rPr>
                <w:rFonts w:ascii="Arial" w:hAnsi="Arial" w:cs="Arial"/>
                <w:sz w:val="24"/>
                <w:szCs w:val="24"/>
              </w:rPr>
            </w:pPr>
            <w:r w:rsidRPr="5183BA98">
              <w:rPr>
                <w:rFonts w:ascii="Arial" w:hAnsi="Arial" w:cs="Arial"/>
                <w:sz w:val="24"/>
                <w:szCs w:val="24"/>
              </w:rPr>
              <w:t>Sesión nacional de comunicación de resultados</w:t>
            </w:r>
          </w:p>
        </w:tc>
        <w:tc>
          <w:tcPr>
            <w:tcW w:w="2837" w:type="dxa"/>
            <w:shd w:val="clear" w:color="auto" w:fill="FFFFFF" w:themeFill="background1"/>
            <w:tcMar>
              <w:top w:w="40" w:type="dxa"/>
              <w:left w:w="40" w:type="dxa"/>
              <w:bottom w:w="40" w:type="dxa"/>
              <w:right w:w="40" w:type="dxa"/>
            </w:tcMar>
            <w:vAlign w:val="center"/>
          </w:tcPr>
          <w:p w14:paraId="3B18F5FF" w14:textId="5E42CCA2" w:rsidR="00E2469B" w:rsidRPr="007627A2" w:rsidRDefault="00A24C12" w:rsidP="00E2469B">
            <w:pPr>
              <w:widowControl w:val="0"/>
              <w:spacing w:after="0" w:line="360" w:lineRule="auto"/>
              <w:ind w:left="180"/>
              <w:rPr>
                <w:rFonts w:ascii="Arial" w:hAnsi="Arial" w:cs="Arial"/>
                <w:sz w:val="24"/>
                <w:szCs w:val="24"/>
              </w:rPr>
            </w:pPr>
            <w:r>
              <w:rPr>
                <w:rFonts w:ascii="Arial" w:hAnsi="Arial" w:cs="Arial"/>
                <w:sz w:val="24"/>
                <w:szCs w:val="24"/>
              </w:rPr>
              <w:t>Martes, 01 de abril de 2025</w:t>
            </w:r>
          </w:p>
        </w:tc>
        <w:tc>
          <w:tcPr>
            <w:tcW w:w="3180" w:type="dxa"/>
            <w:gridSpan w:val="2"/>
            <w:shd w:val="clear" w:color="auto" w:fill="FFFFFF" w:themeFill="background1"/>
            <w:tcMar>
              <w:top w:w="40" w:type="dxa"/>
              <w:left w:w="40" w:type="dxa"/>
              <w:bottom w:w="40" w:type="dxa"/>
              <w:right w:w="40" w:type="dxa"/>
            </w:tcMar>
            <w:vAlign w:val="center"/>
          </w:tcPr>
          <w:p w14:paraId="7DB6FF1E" w14:textId="79D7131B" w:rsidR="00E2469B" w:rsidRDefault="00A24C12" w:rsidP="00E2469B">
            <w:pPr>
              <w:widowControl w:val="0"/>
              <w:spacing w:after="0" w:line="360" w:lineRule="auto"/>
              <w:ind w:left="180"/>
              <w:rPr>
                <w:rFonts w:ascii="Arial" w:eastAsia="Arial" w:hAnsi="Arial" w:cs="Arial"/>
                <w:sz w:val="24"/>
                <w:szCs w:val="24"/>
              </w:rPr>
            </w:pPr>
            <w:r>
              <w:rPr>
                <w:rFonts w:ascii="Arial" w:eastAsia="Arial" w:hAnsi="Arial" w:cs="Arial"/>
                <w:sz w:val="24"/>
                <w:szCs w:val="24"/>
              </w:rPr>
              <w:t>3</w:t>
            </w:r>
            <w:r w:rsidR="00E2469B" w:rsidRPr="002D76BB">
              <w:rPr>
                <w:rFonts w:ascii="Arial" w:eastAsia="Arial" w:hAnsi="Arial" w:cs="Arial"/>
                <w:sz w:val="24"/>
                <w:szCs w:val="24"/>
              </w:rPr>
              <w:t xml:space="preserve">:00 p.m. a </w:t>
            </w:r>
            <w:r>
              <w:rPr>
                <w:rFonts w:ascii="Arial" w:eastAsia="Arial" w:hAnsi="Arial" w:cs="Arial"/>
                <w:sz w:val="24"/>
                <w:szCs w:val="24"/>
              </w:rPr>
              <w:t>5:00</w:t>
            </w:r>
            <w:r w:rsidR="00E2469B" w:rsidRPr="002D76BB">
              <w:rPr>
                <w:rFonts w:ascii="Arial" w:eastAsia="Arial" w:hAnsi="Arial" w:cs="Arial"/>
                <w:sz w:val="24"/>
                <w:szCs w:val="24"/>
              </w:rPr>
              <w:t xml:space="preserve"> pm</w:t>
            </w:r>
          </w:p>
        </w:tc>
      </w:tr>
      <w:tr w:rsidR="00E2469B" w14:paraId="63826697" w14:textId="77777777" w:rsidTr="00E2469B">
        <w:trPr>
          <w:trHeight w:val="300"/>
        </w:trPr>
        <w:tc>
          <w:tcPr>
            <w:tcW w:w="3402" w:type="dxa"/>
            <w:gridSpan w:val="2"/>
            <w:shd w:val="clear" w:color="auto" w:fill="FFFFFF" w:themeFill="background1"/>
            <w:tcMar>
              <w:top w:w="40" w:type="dxa"/>
              <w:left w:w="40" w:type="dxa"/>
              <w:bottom w:w="40" w:type="dxa"/>
              <w:right w:w="40" w:type="dxa"/>
            </w:tcMar>
            <w:vAlign w:val="center"/>
          </w:tcPr>
          <w:p w14:paraId="58894A9C" w14:textId="6672EC30" w:rsidR="00E2469B" w:rsidRDefault="00E2469B" w:rsidP="00E2469B">
            <w:pPr>
              <w:widowControl w:val="0"/>
              <w:spacing w:after="0" w:line="360" w:lineRule="auto"/>
              <w:ind w:left="180"/>
              <w:rPr>
                <w:rFonts w:ascii="Arial" w:hAnsi="Arial" w:cs="Arial"/>
                <w:sz w:val="24"/>
                <w:szCs w:val="24"/>
              </w:rPr>
            </w:pPr>
            <w:r w:rsidRPr="5183BA98">
              <w:rPr>
                <w:rFonts w:ascii="Arial" w:hAnsi="Arial" w:cs="Arial"/>
                <w:sz w:val="24"/>
                <w:szCs w:val="24"/>
              </w:rPr>
              <w:t>Sesión nacional de comunicación de resultados</w:t>
            </w:r>
          </w:p>
        </w:tc>
        <w:tc>
          <w:tcPr>
            <w:tcW w:w="2837" w:type="dxa"/>
            <w:shd w:val="clear" w:color="auto" w:fill="FFFFFF" w:themeFill="background1"/>
            <w:tcMar>
              <w:top w:w="40" w:type="dxa"/>
              <w:left w:w="40" w:type="dxa"/>
              <w:bottom w:w="40" w:type="dxa"/>
              <w:right w:w="40" w:type="dxa"/>
            </w:tcMar>
            <w:vAlign w:val="center"/>
          </w:tcPr>
          <w:p w14:paraId="57A3FD2E" w14:textId="7298880B" w:rsidR="00E2469B" w:rsidRPr="00CE7FE6" w:rsidRDefault="00A24C12" w:rsidP="00E2469B">
            <w:pPr>
              <w:widowControl w:val="0"/>
              <w:spacing w:after="0" w:line="360" w:lineRule="auto"/>
              <w:ind w:left="180"/>
              <w:rPr>
                <w:rFonts w:ascii="Arial" w:hAnsi="Arial" w:cs="Arial"/>
                <w:sz w:val="24"/>
                <w:szCs w:val="24"/>
              </w:rPr>
            </w:pPr>
            <w:r>
              <w:rPr>
                <w:rFonts w:ascii="Arial" w:hAnsi="Arial" w:cs="Arial"/>
                <w:sz w:val="24"/>
                <w:szCs w:val="24"/>
              </w:rPr>
              <w:t>Miércoles, 02 de abril de 2025</w:t>
            </w:r>
          </w:p>
        </w:tc>
        <w:tc>
          <w:tcPr>
            <w:tcW w:w="3180" w:type="dxa"/>
            <w:gridSpan w:val="2"/>
            <w:shd w:val="clear" w:color="auto" w:fill="FFFFFF" w:themeFill="background1"/>
            <w:tcMar>
              <w:top w:w="40" w:type="dxa"/>
              <w:left w:w="40" w:type="dxa"/>
              <w:bottom w:w="40" w:type="dxa"/>
              <w:right w:w="40" w:type="dxa"/>
            </w:tcMar>
            <w:vAlign w:val="center"/>
          </w:tcPr>
          <w:p w14:paraId="4958002B" w14:textId="4098396B" w:rsidR="00E2469B" w:rsidRDefault="00A24C12" w:rsidP="00E2469B">
            <w:pPr>
              <w:widowControl w:val="0"/>
              <w:spacing w:after="0" w:line="360" w:lineRule="auto"/>
              <w:ind w:left="180"/>
              <w:rPr>
                <w:rFonts w:ascii="Arial" w:eastAsia="Arial" w:hAnsi="Arial" w:cs="Arial"/>
                <w:sz w:val="24"/>
                <w:szCs w:val="24"/>
              </w:rPr>
            </w:pPr>
            <w:r>
              <w:rPr>
                <w:rFonts w:ascii="Arial" w:eastAsia="Arial" w:hAnsi="Arial" w:cs="Arial"/>
                <w:sz w:val="24"/>
                <w:szCs w:val="24"/>
              </w:rPr>
              <w:t>3</w:t>
            </w:r>
            <w:r w:rsidRPr="002D76BB">
              <w:rPr>
                <w:rFonts w:ascii="Arial" w:eastAsia="Arial" w:hAnsi="Arial" w:cs="Arial"/>
                <w:sz w:val="24"/>
                <w:szCs w:val="24"/>
              </w:rPr>
              <w:t xml:space="preserve">:00 p.m. a </w:t>
            </w:r>
            <w:r>
              <w:rPr>
                <w:rFonts w:ascii="Arial" w:eastAsia="Arial" w:hAnsi="Arial" w:cs="Arial"/>
                <w:sz w:val="24"/>
                <w:szCs w:val="24"/>
              </w:rPr>
              <w:t>5:00</w:t>
            </w:r>
            <w:r w:rsidRPr="002D76BB">
              <w:rPr>
                <w:rFonts w:ascii="Arial" w:eastAsia="Arial" w:hAnsi="Arial" w:cs="Arial"/>
                <w:sz w:val="24"/>
                <w:szCs w:val="24"/>
              </w:rPr>
              <w:t xml:space="preserve"> pm</w:t>
            </w:r>
          </w:p>
        </w:tc>
      </w:tr>
    </w:tbl>
    <w:p w14:paraId="4D49766B" w14:textId="76D89B65" w:rsidR="00636C42" w:rsidRPr="004E4942" w:rsidRDefault="00636C42" w:rsidP="5183BA98">
      <w:pPr>
        <w:rPr>
          <w:highlight w:val="white"/>
        </w:rPr>
      </w:pPr>
    </w:p>
    <w:p w14:paraId="025D52A2" w14:textId="77777777" w:rsidR="008E6781" w:rsidRPr="004E4942" w:rsidRDefault="008E6781" w:rsidP="3FE128D5">
      <w:pPr>
        <w:pBdr>
          <w:top w:val="nil"/>
          <w:left w:val="nil"/>
          <w:bottom w:val="nil"/>
          <w:right w:val="nil"/>
          <w:between w:val="nil"/>
        </w:pBdr>
        <w:spacing w:after="0" w:line="360" w:lineRule="auto"/>
        <w:ind w:left="180"/>
        <w:rPr>
          <w:rFonts w:ascii="Arial" w:hAnsi="Arial" w:cs="Arial"/>
          <w:b/>
          <w:bCs/>
          <w:sz w:val="24"/>
          <w:szCs w:val="24"/>
          <w:highlight w:val="white"/>
        </w:rPr>
        <w:sectPr w:rsidR="008E6781" w:rsidRPr="004E4942" w:rsidSect="004E4942">
          <w:headerReference w:type="default" r:id="rId13"/>
          <w:footerReference w:type="default" r:id="rId14"/>
          <w:pgSz w:w="11906" w:h="16838"/>
          <w:pgMar w:top="720" w:right="1016" w:bottom="720" w:left="1170" w:header="709" w:footer="709" w:gutter="0"/>
          <w:pgNumType w:start="1"/>
          <w:cols w:space="720"/>
          <w:docGrid w:linePitch="299"/>
        </w:sectPr>
      </w:pPr>
    </w:p>
    <w:p w14:paraId="49CB49D4" w14:textId="3268F0EE" w:rsidR="008E6781" w:rsidRPr="004E4942" w:rsidRDefault="7F8CB068" w:rsidP="0574BDA3">
      <w:pPr>
        <w:pStyle w:val="Ttulo2"/>
        <w:spacing w:after="0" w:line="360" w:lineRule="auto"/>
        <w:rPr>
          <w:rFonts w:ascii="Arial" w:hAnsi="Arial" w:cs="Arial"/>
          <w:b w:val="0"/>
          <w:sz w:val="24"/>
          <w:szCs w:val="24"/>
        </w:rPr>
      </w:pPr>
      <w:r w:rsidRPr="6BBE82DE">
        <w:rPr>
          <w:rFonts w:ascii="Arial" w:hAnsi="Arial" w:cs="Arial"/>
          <w:sz w:val="24"/>
          <w:szCs w:val="24"/>
          <w:highlight w:val="white"/>
        </w:rPr>
        <w:lastRenderedPageBreak/>
        <w:t>A</w:t>
      </w:r>
      <w:r w:rsidR="793DA2D6" w:rsidRPr="6BBE82DE">
        <w:rPr>
          <w:rFonts w:ascii="Arial" w:hAnsi="Arial" w:cs="Arial"/>
          <w:sz w:val="24"/>
          <w:szCs w:val="24"/>
          <w:highlight w:val="white"/>
        </w:rPr>
        <w:t>nexo N° 02: Matriz de sistematización de aportes</w:t>
      </w:r>
    </w:p>
    <w:p w14:paraId="7865199E" w14:textId="5DCBBDA3" w:rsidR="6BBE82DE" w:rsidRDefault="6BBE82DE" w:rsidP="6BBE82DE">
      <w:pPr>
        <w:rPr>
          <w:highlight w:val="white"/>
        </w:rPr>
      </w:pPr>
    </w:p>
    <w:tbl>
      <w:tblPr>
        <w:tblW w:w="13665" w:type="dxa"/>
        <w:tblLayout w:type="fixed"/>
        <w:tblLook w:val="0400" w:firstRow="0" w:lastRow="0" w:firstColumn="0" w:lastColumn="0" w:noHBand="0" w:noVBand="1"/>
      </w:tblPr>
      <w:tblGrid>
        <w:gridCol w:w="4380"/>
        <w:gridCol w:w="3675"/>
        <w:gridCol w:w="5610"/>
      </w:tblGrid>
      <w:tr w:rsidR="00636C42" w:rsidRPr="004E4942" w14:paraId="27E75F00" w14:textId="77777777" w:rsidTr="5183BA98">
        <w:trPr>
          <w:trHeight w:val="615"/>
        </w:trPr>
        <w:tc>
          <w:tcPr>
            <w:tcW w:w="4380" w:type="dxa"/>
            <w:tcBorders>
              <w:top w:val="single" w:sz="4" w:space="0" w:color="666666"/>
              <w:left w:val="single" w:sz="4" w:space="0" w:color="666666"/>
              <w:bottom w:val="single" w:sz="4" w:space="0" w:color="666666"/>
              <w:right w:val="single" w:sz="4" w:space="0" w:color="666666"/>
            </w:tcBorders>
            <w:shd w:val="clear" w:color="auto" w:fill="1F4E79" w:themeFill="accent1" w:themeFillShade="80"/>
            <w:vAlign w:val="center"/>
          </w:tcPr>
          <w:p w14:paraId="6DD9463E" w14:textId="77777777" w:rsidR="00636C42" w:rsidRPr="004E4942" w:rsidRDefault="00636C42" w:rsidP="004E4942">
            <w:pPr>
              <w:spacing w:after="0" w:line="360" w:lineRule="auto"/>
              <w:rPr>
                <w:rFonts w:ascii="Arial" w:hAnsi="Arial" w:cs="Arial"/>
                <w:b/>
                <w:color w:val="FFFFFF"/>
                <w:sz w:val="24"/>
                <w:szCs w:val="24"/>
              </w:rPr>
            </w:pPr>
            <w:r w:rsidRPr="004E4942">
              <w:rPr>
                <w:rFonts w:ascii="Arial" w:hAnsi="Arial" w:cs="Arial"/>
                <w:b/>
                <w:color w:val="FFFFFF"/>
                <w:sz w:val="24"/>
                <w:szCs w:val="24"/>
              </w:rPr>
              <w:t>Contenidos del proyecto que se somete a consulta</w:t>
            </w:r>
          </w:p>
        </w:tc>
        <w:tc>
          <w:tcPr>
            <w:tcW w:w="3675" w:type="dxa"/>
            <w:tcBorders>
              <w:top w:val="single" w:sz="4" w:space="0" w:color="666666"/>
              <w:left w:val="single" w:sz="4" w:space="0" w:color="666666"/>
              <w:bottom w:val="single" w:sz="4" w:space="0" w:color="666666"/>
              <w:right w:val="single" w:sz="4" w:space="0" w:color="666666"/>
            </w:tcBorders>
            <w:shd w:val="clear" w:color="auto" w:fill="1F4E79" w:themeFill="accent1" w:themeFillShade="80"/>
            <w:vAlign w:val="center"/>
          </w:tcPr>
          <w:p w14:paraId="0A86FF5E" w14:textId="77777777" w:rsidR="00636C42" w:rsidRPr="004E4942" w:rsidRDefault="00636C42" w:rsidP="004E4942">
            <w:pPr>
              <w:spacing w:after="0" w:line="360" w:lineRule="auto"/>
              <w:rPr>
                <w:rFonts w:ascii="Arial" w:hAnsi="Arial" w:cs="Arial"/>
                <w:b/>
                <w:color w:val="FFFFFF"/>
                <w:sz w:val="24"/>
                <w:szCs w:val="24"/>
              </w:rPr>
            </w:pPr>
            <w:r w:rsidRPr="004E4942">
              <w:rPr>
                <w:rFonts w:ascii="Arial" w:hAnsi="Arial" w:cs="Arial"/>
                <w:b/>
                <w:color w:val="FFFFFF"/>
                <w:sz w:val="24"/>
                <w:szCs w:val="24"/>
              </w:rPr>
              <w:t>Aspecto específico (opcional)</w:t>
            </w:r>
          </w:p>
        </w:tc>
        <w:tc>
          <w:tcPr>
            <w:tcW w:w="5610" w:type="dxa"/>
            <w:tcBorders>
              <w:top w:val="single" w:sz="4" w:space="0" w:color="666666"/>
              <w:left w:val="single" w:sz="4" w:space="0" w:color="666666"/>
              <w:bottom w:val="single" w:sz="4" w:space="0" w:color="666666"/>
              <w:right w:val="single" w:sz="4" w:space="0" w:color="666666"/>
            </w:tcBorders>
            <w:shd w:val="clear" w:color="auto" w:fill="1F4E79" w:themeFill="accent1" w:themeFillShade="80"/>
            <w:vAlign w:val="center"/>
          </w:tcPr>
          <w:p w14:paraId="1D9126DC" w14:textId="77777777" w:rsidR="00636C42" w:rsidRPr="004E4942" w:rsidRDefault="00636C42" w:rsidP="004E4942">
            <w:pPr>
              <w:spacing w:after="0" w:line="360" w:lineRule="auto"/>
              <w:rPr>
                <w:rFonts w:ascii="Arial" w:hAnsi="Arial" w:cs="Arial"/>
                <w:b/>
                <w:color w:val="FFFFFF"/>
                <w:sz w:val="24"/>
                <w:szCs w:val="24"/>
              </w:rPr>
            </w:pPr>
            <w:r w:rsidRPr="004E4942">
              <w:rPr>
                <w:rFonts w:ascii="Arial" w:hAnsi="Arial" w:cs="Arial"/>
                <w:b/>
                <w:color w:val="FFFFFF"/>
                <w:sz w:val="24"/>
                <w:szCs w:val="24"/>
              </w:rPr>
              <w:t>Aporte, sugerencia o comentario</w:t>
            </w:r>
          </w:p>
        </w:tc>
      </w:tr>
      <w:tr w:rsidR="00636C42" w:rsidRPr="004E4942" w14:paraId="357870D2" w14:textId="77777777" w:rsidTr="5183BA98">
        <w:trPr>
          <w:trHeight w:val="1200"/>
        </w:trPr>
        <w:tc>
          <w:tcPr>
            <w:tcW w:w="4380" w:type="dxa"/>
            <w:tcBorders>
              <w:top w:val="single" w:sz="4" w:space="0" w:color="666666"/>
              <w:left w:val="single" w:sz="4" w:space="0" w:color="666666"/>
              <w:bottom w:val="single" w:sz="4" w:space="0" w:color="666666"/>
              <w:right w:val="single" w:sz="4" w:space="0" w:color="666666"/>
            </w:tcBorders>
            <w:shd w:val="clear" w:color="auto" w:fill="FFFFFF" w:themeFill="background1"/>
            <w:vAlign w:val="center"/>
          </w:tcPr>
          <w:p w14:paraId="5C314485" w14:textId="5D1F768D" w:rsidR="00636C42" w:rsidRPr="004E4942" w:rsidRDefault="5D8436E2" w:rsidP="1D6DEF01">
            <w:pPr>
              <w:spacing w:after="0" w:line="360" w:lineRule="auto"/>
            </w:pPr>
            <w:r w:rsidRPr="5183BA98">
              <w:rPr>
                <w:rFonts w:ascii="Arial" w:eastAsia="Roboto" w:hAnsi="Arial" w:cs="Arial"/>
                <w:b/>
                <w:bCs/>
                <w:color w:val="202124"/>
                <w:sz w:val="24"/>
                <w:szCs w:val="24"/>
                <w:highlight w:val="white"/>
              </w:rPr>
              <w:t>Objetivo Específico N° 1</w:t>
            </w:r>
            <w:r w:rsidR="3E11BAA8" w:rsidRPr="5183BA98">
              <w:rPr>
                <w:rFonts w:ascii="Arial" w:eastAsia="Roboto" w:hAnsi="Arial" w:cs="Arial"/>
                <w:b/>
                <w:bCs/>
                <w:color w:val="202124"/>
                <w:sz w:val="24"/>
                <w:szCs w:val="24"/>
                <w:highlight w:val="white"/>
              </w:rPr>
              <w:t xml:space="preserve">: </w:t>
            </w:r>
            <w:r w:rsidRPr="5183BA98">
              <w:rPr>
                <w:rFonts w:ascii="Arial" w:eastAsia="Roboto" w:hAnsi="Arial" w:cs="Arial"/>
                <w:color w:val="202124"/>
                <w:sz w:val="24"/>
                <w:szCs w:val="24"/>
                <w:highlight w:val="white"/>
              </w:rPr>
              <w:t>Restituir la capacidad jurídica de las personas con discapacidad que cuentan con sentencia de interdicción y nombramiento de un curador/a</w:t>
            </w:r>
          </w:p>
        </w:tc>
        <w:tc>
          <w:tcPr>
            <w:tcW w:w="3675" w:type="dxa"/>
            <w:tcBorders>
              <w:top w:val="single" w:sz="4" w:space="0" w:color="666666"/>
              <w:left w:val="single" w:sz="4" w:space="0" w:color="666666"/>
              <w:bottom w:val="single" w:sz="4" w:space="0" w:color="666666"/>
              <w:right w:val="single" w:sz="4" w:space="0" w:color="666666"/>
            </w:tcBorders>
            <w:shd w:val="clear" w:color="auto" w:fill="FFFFFF" w:themeFill="background1"/>
            <w:vAlign w:val="center"/>
          </w:tcPr>
          <w:p w14:paraId="566E8CD4" w14:textId="12EAF3B9" w:rsidR="00636C42" w:rsidRPr="004E4942" w:rsidRDefault="12D5504A" w:rsidP="004E4942">
            <w:pPr>
              <w:spacing w:after="0" w:line="360" w:lineRule="auto"/>
              <w:rPr>
                <w:rFonts w:ascii="Arial" w:hAnsi="Arial" w:cs="Arial"/>
                <w:sz w:val="24"/>
                <w:szCs w:val="24"/>
              </w:rPr>
            </w:pPr>
            <w:r w:rsidRPr="1D6DEF01">
              <w:rPr>
                <w:rFonts w:ascii="Arial" w:hAnsi="Arial" w:cs="Arial"/>
                <w:sz w:val="24"/>
                <w:szCs w:val="24"/>
              </w:rPr>
              <w:t>Línea de acción 1: Ejecutar intervenciones para la restitución de la capacidad jurídica de las personas con discapacidad</w:t>
            </w:r>
          </w:p>
        </w:tc>
        <w:tc>
          <w:tcPr>
            <w:tcW w:w="5610" w:type="dxa"/>
            <w:tcBorders>
              <w:top w:val="single" w:sz="4" w:space="0" w:color="666666"/>
              <w:left w:val="single" w:sz="4" w:space="0" w:color="666666"/>
              <w:bottom w:val="single" w:sz="4" w:space="0" w:color="666666"/>
              <w:right w:val="single" w:sz="4" w:space="0" w:color="666666"/>
            </w:tcBorders>
            <w:vAlign w:val="center"/>
          </w:tcPr>
          <w:p w14:paraId="7A466596" w14:textId="77777777" w:rsidR="00636C42" w:rsidRPr="004E4942" w:rsidRDefault="00636C42" w:rsidP="004E4942">
            <w:pPr>
              <w:spacing w:after="0" w:line="360" w:lineRule="auto"/>
              <w:rPr>
                <w:rFonts w:ascii="Arial" w:hAnsi="Arial" w:cs="Arial"/>
                <w:sz w:val="24"/>
                <w:szCs w:val="24"/>
              </w:rPr>
            </w:pPr>
            <w:r w:rsidRPr="004E4942">
              <w:rPr>
                <w:rFonts w:ascii="Arial" w:hAnsi="Arial" w:cs="Arial"/>
                <w:sz w:val="24"/>
                <w:szCs w:val="24"/>
              </w:rPr>
              <w:t>Detallar el aporte, sugerencia o comentario.</w:t>
            </w:r>
          </w:p>
        </w:tc>
      </w:tr>
      <w:tr w:rsidR="00636C42" w:rsidRPr="004E4942" w14:paraId="75104A65" w14:textId="77777777" w:rsidTr="5183BA98">
        <w:trPr>
          <w:trHeight w:val="1200"/>
        </w:trPr>
        <w:tc>
          <w:tcPr>
            <w:tcW w:w="4380" w:type="dxa"/>
            <w:tcBorders>
              <w:top w:val="single" w:sz="4" w:space="0" w:color="666666"/>
              <w:left w:val="single" w:sz="4" w:space="0" w:color="666666"/>
              <w:bottom w:val="single" w:sz="4" w:space="0" w:color="666666"/>
              <w:right w:val="single" w:sz="4" w:space="0" w:color="666666"/>
            </w:tcBorders>
            <w:shd w:val="clear" w:color="auto" w:fill="FFFFFF" w:themeFill="background1"/>
            <w:vAlign w:val="center"/>
          </w:tcPr>
          <w:p w14:paraId="338B486F" w14:textId="5AB2D798" w:rsidR="00636C42" w:rsidRPr="004E4942" w:rsidRDefault="65AE38DE" w:rsidP="004E4942">
            <w:pPr>
              <w:spacing w:after="0" w:line="360" w:lineRule="auto"/>
              <w:rPr>
                <w:rFonts w:ascii="Arial" w:hAnsi="Arial" w:cs="Arial"/>
                <w:sz w:val="24"/>
                <w:szCs w:val="24"/>
              </w:rPr>
            </w:pPr>
            <w:r w:rsidRPr="5183BA98">
              <w:rPr>
                <w:rFonts w:ascii="Arial" w:eastAsia="Roboto" w:hAnsi="Arial" w:cs="Arial"/>
                <w:b/>
                <w:bCs/>
                <w:color w:val="202124"/>
                <w:sz w:val="24"/>
                <w:szCs w:val="24"/>
                <w:highlight w:val="white"/>
              </w:rPr>
              <w:t>Objetivo Específico N° 2</w:t>
            </w:r>
            <w:r w:rsidR="5524FEEB" w:rsidRPr="5183BA98">
              <w:rPr>
                <w:rFonts w:ascii="Arial" w:eastAsia="Roboto" w:hAnsi="Arial" w:cs="Arial"/>
                <w:b/>
                <w:bCs/>
                <w:color w:val="202124"/>
                <w:sz w:val="24"/>
                <w:szCs w:val="24"/>
                <w:highlight w:val="white"/>
              </w:rPr>
              <w:t xml:space="preserve">: </w:t>
            </w:r>
            <w:r w:rsidRPr="5183BA98">
              <w:rPr>
                <w:rFonts w:ascii="Arial" w:eastAsia="Roboto" w:hAnsi="Arial" w:cs="Arial"/>
                <w:color w:val="202124"/>
                <w:sz w:val="24"/>
                <w:szCs w:val="24"/>
                <w:highlight w:val="white"/>
              </w:rPr>
              <w:t>Gestionar el acceso a los apoyos que requieran las personas con discapacidad para el ejercicio de su capacidad jurídica con la mayor autonomía e independencia posible</w:t>
            </w:r>
          </w:p>
        </w:tc>
        <w:tc>
          <w:tcPr>
            <w:tcW w:w="3675" w:type="dxa"/>
            <w:tcBorders>
              <w:top w:val="single" w:sz="4" w:space="0" w:color="666666"/>
              <w:left w:val="single" w:sz="4" w:space="0" w:color="666666"/>
              <w:bottom w:val="single" w:sz="4" w:space="0" w:color="666666"/>
              <w:right w:val="single" w:sz="4" w:space="0" w:color="666666"/>
            </w:tcBorders>
            <w:shd w:val="clear" w:color="auto" w:fill="FFFFFF" w:themeFill="background1"/>
            <w:vAlign w:val="center"/>
          </w:tcPr>
          <w:p w14:paraId="05613795" w14:textId="191D691D" w:rsidR="00636C42" w:rsidRPr="004E4942" w:rsidRDefault="7255ABA6" w:rsidP="004E4942">
            <w:pPr>
              <w:spacing w:after="0" w:line="360" w:lineRule="auto"/>
              <w:rPr>
                <w:rFonts w:ascii="Arial" w:hAnsi="Arial" w:cs="Arial"/>
                <w:sz w:val="24"/>
                <w:szCs w:val="24"/>
              </w:rPr>
            </w:pPr>
            <w:r w:rsidRPr="1D6DEF01">
              <w:rPr>
                <w:rFonts w:ascii="Arial" w:hAnsi="Arial" w:cs="Arial"/>
                <w:sz w:val="24"/>
                <w:szCs w:val="24"/>
              </w:rPr>
              <w:t>Línea de acción 2: Implementar mecanismos que faciliten el acceso a los apoyos que requieran las personas con discapacidad para el ejercicio de su capacidad jurídica</w:t>
            </w:r>
          </w:p>
        </w:tc>
        <w:tc>
          <w:tcPr>
            <w:tcW w:w="5610" w:type="dxa"/>
            <w:tcBorders>
              <w:top w:val="single" w:sz="4" w:space="0" w:color="666666"/>
              <w:left w:val="single" w:sz="4" w:space="0" w:color="666666"/>
              <w:bottom w:val="single" w:sz="4" w:space="0" w:color="666666"/>
              <w:right w:val="single" w:sz="4" w:space="0" w:color="666666"/>
            </w:tcBorders>
            <w:vAlign w:val="center"/>
          </w:tcPr>
          <w:p w14:paraId="30D27ED6" w14:textId="77777777" w:rsidR="00636C42" w:rsidRPr="004E4942" w:rsidRDefault="00636C42" w:rsidP="004E4942">
            <w:pPr>
              <w:spacing w:after="0" w:line="360" w:lineRule="auto"/>
              <w:rPr>
                <w:rFonts w:ascii="Arial" w:hAnsi="Arial" w:cs="Arial"/>
                <w:sz w:val="24"/>
                <w:szCs w:val="24"/>
              </w:rPr>
            </w:pPr>
            <w:r w:rsidRPr="004E4942">
              <w:rPr>
                <w:rFonts w:ascii="Arial" w:hAnsi="Arial" w:cs="Arial"/>
                <w:sz w:val="24"/>
                <w:szCs w:val="24"/>
              </w:rPr>
              <w:t>Detallar el aporte, sugerencia o comentario.</w:t>
            </w:r>
          </w:p>
        </w:tc>
      </w:tr>
      <w:tr w:rsidR="00636C42" w:rsidRPr="004E4942" w14:paraId="10812332" w14:textId="77777777" w:rsidTr="5183BA98">
        <w:trPr>
          <w:trHeight w:val="1200"/>
        </w:trPr>
        <w:tc>
          <w:tcPr>
            <w:tcW w:w="4380" w:type="dxa"/>
            <w:tcBorders>
              <w:top w:val="single" w:sz="4" w:space="0" w:color="666666"/>
              <w:left w:val="single" w:sz="4" w:space="0" w:color="666666"/>
              <w:bottom w:val="single" w:sz="4" w:space="0" w:color="666666"/>
              <w:right w:val="single" w:sz="4" w:space="0" w:color="666666"/>
            </w:tcBorders>
            <w:shd w:val="clear" w:color="auto" w:fill="FFFFFF" w:themeFill="background1"/>
            <w:vAlign w:val="center"/>
          </w:tcPr>
          <w:p w14:paraId="423A6C36" w14:textId="1602B76F" w:rsidR="00636C42" w:rsidRPr="004E4942" w:rsidRDefault="4AC718A8" w:rsidP="004E4942">
            <w:pPr>
              <w:spacing w:after="0" w:line="360" w:lineRule="auto"/>
              <w:rPr>
                <w:rFonts w:ascii="Arial" w:hAnsi="Arial" w:cs="Arial"/>
                <w:sz w:val="24"/>
                <w:szCs w:val="24"/>
              </w:rPr>
            </w:pPr>
            <w:r w:rsidRPr="5183BA98">
              <w:rPr>
                <w:rFonts w:ascii="Arial" w:eastAsia="Roboto" w:hAnsi="Arial" w:cs="Arial"/>
                <w:b/>
                <w:bCs/>
                <w:color w:val="202124"/>
                <w:sz w:val="24"/>
                <w:szCs w:val="24"/>
                <w:highlight w:val="white"/>
              </w:rPr>
              <w:t>Objetivo Específico N° 2</w:t>
            </w:r>
            <w:r w:rsidR="4731624A" w:rsidRPr="5183BA98">
              <w:rPr>
                <w:rFonts w:ascii="Arial" w:eastAsia="Roboto" w:hAnsi="Arial" w:cs="Arial"/>
                <w:b/>
                <w:bCs/>
                <w:color w:val="202124"/>
                <w:sz w:val="24"/>
                <w:szCs w:val="24"/>
                <w:highlight w:val="white"/>
              </w:rPr>
              <w:t>:</w:t>
            </w:r>
            <w:r w:rsidRPr="5183BA98">
              <w:rPr>
                <w:rFonts w:ascii="Arial" w:eastAsia="Roboto" w:hAnsi="Arial" w:cs="Arial"/>
                <w:color w:val="202124"/>
                <w:sz w:val="24"/>
                <w:szCs w:val="24"/>
                <w:highlight w:val="white"/>
              </w:rPr>
              <w:t xml:space="preserve"> Gestionar el acceso a los apoyos que requieran las personas con discapacidad para el </w:t>
            </w:r>
            <w:r w:rsidRPr="5183BA98">
              <w:rPr>
                <w:rFonts w:ascii="Arial" w:eastAsia="Roboto" w:hAnsi="Arial" w:cs="Arial"/>
                <w:color w:val="202124"/>
                <w:sz w:val="24"/>
                <w:szCs w:val="24"/>
                <w:highlight w:val="white"/>
              </w:rPr>
              <w:lastRenderedPageBreak/>
              <w:t>ejercicio de su capacidad jurídica con la mayor autonomía e independencia posible</w:t>
            </w:r>
          </w:p>
        </w:tc>
        <w:tc>
          <w:tcPr>
            <w:tcW w:w="3675" w:type="dxa"/>
            <w:tcBorders>
              <w:top w:val="single" w:sz="4" w:space="0" w:color="666666"/>
              <w:left w:val="single" w:sz="4" w:space="0" w:color="666666"/>
              <w:bottom w:val="single" w:sz="4" w:space="0" w:color="666666"/>
              <w:right w:val="single" w:sz="4" w:space="0" w:color="666666"/>
            </w:tcBorders>
            <w:shd w:val="clear" w:color="auto" w:fill="FFFFFF" w:themeFill="background1"/>
            <w:vAlign w:val="center"/>
          </w:tcPr>
          <w:p w14:paraId="591CB0EB" w14:textId="14FF158A" w:rsidR="00636C42" w:rsidRPr="004E4942" w:rsidRDefault="35333E21" w:rsidP="004E4942">
            <w:pPr>
              <w:spacing w:after="0" w:line="360" w:lineRule="auto"/>
              <w:rPr>
                <w:rFonts w:ascii="Arial" w:hAnsi="Arial" w:cs="Arial"/>
                <w:sz w:val="24"/>
                <w:szCs w:val="24"/>
              </w:rPr>
            </w:pPr>
            <w:r w:rsidRPr="1D6DEF01">
              <w:rPr>
                <w:rFonts w:ascii="Arial" w:hAnsi="Arial" w:cs="Arial"/>
                <w:sz w:val="24"/>
                <w:szCs w:val="24"/>
              </w:rPr>
              <w:lastRenderedPageBreak/>
              <w:t xml:space="preserve">Línea de acción 3: Formular arreglos institucionales que </w:t>
            </w:r>
            <w:r w:rsidRPr="1D6DEF01">
              <w:rPr>
                <w:rFonts w:ascii="Arial" w:hAnsi="Arial" w:cs="Arial"/>
                <w:sz w:val="24"/>
                <w:szCs w:val="24"/>
              </w:rPr>
              <w:lastRenderedPageBreak/>
              <w:t>aseguren la implementación de los apoyos y salvaguardias</w:t>
            </w:r>
          </w:p>
        </w:tc>
        <w:tc>
          <w:tcPr>
            <w:tcW w:w="5610" w:type="dxa"/>
            <w:tcBorders>
              <w:top w:val="single" w:sz="4" w:space="0" w:color="666666"/>
              <w:left w:val="single" w:sz="4" w:space="0" w:color="666666"/>
              <w:bottom w:val="single" w:sz="4" w:space="0" w:color="666666"/>
              <w:right w:val="single" w:sz="4" w:space="0" w:color="666666"/>
            </w:tcBorders>
            <w:vAlign w:val="center"/>
          </w:tcPr>
          <w:p w14:paraId="796CB520" w14:textId="77777777" w:rsidR="00636C42" w:rsidRPr="004E4942" w:rsidRDefault="00636C42" w:rsidP="004E4942">
            <w:pPr>
              <w:spacing w:after="0" w:line="360" w:lineRule="auto"/>
              <w:rPr>
                <w:rFonts w:ascii="Arial" w:hAnsi="Arial" w:cs="Arial"/>
                <w:sz w:val="24"/>
                <w:szCs w:val="24"/>
              </w:rPr>
            </w:pPr>
            <w:r w:rsidRPr="004E4942">
              <w:rPr>
                <w:rFonts w:ascii="Arial" w:hAnsi="Arial" w:cs="Arial"/>
                <w:sz w:val="24"/>
                <w:szCs w:val="24"/>
              </w:rPr>
              <w:lastRenderedPageBreak/>
              <w:t>Detallar el aporte, sugerencia o comentario.</w:t>
            </w:r>
          </w:p>
        </w:tc>
      </w:tr>
      <w:tr w:rsidR="00636C42" w:rsidRPr="004E4942" w14:paraId="48E843FA" w14:textId="77777777" w:rsidTr="5183BA98">
        <w:trPr>
          <w:trHeight w:val="1200"/>
        </w:trPr>
        <w:tc>
          <w:tcPr>
            <w:tcW w:w="4380" w:type="dxa"/>
            <w:tcBorders>
              <w:top w:val="single" w:sz="4" w:space="0" w:color="666666"/>
              <w:left w:val="single" w:sz="4" w:space="0" w:color="666666"/>
              <w:bottom w:val="single" w:sz="4" w:space="0" w:color="666666"/>
              <w:right w:val="single" w:sz="4" w:space="0" w:color="666666"/>
            </w:tcBorders>
            <w:shd w:val="clear" w:color="auto" w:fill="FFFFFF" w:themeFill="background1"/>
            <w:vAlign w:val="center"/>
          </w:tcPr>
          <w:p w14:paraId="5CDCB660" w14:textId="11592A32" w:rsidR="00636C42" w:rsidRPr="004E4942" w:rsidRDefault="407A9B99" w:rsidP="004E4942">
            <w:pPr>
              <w:spacing w:after="0" w:line="360" w:lineRule="auto"/>
              <w:rPr>
                <w:rFonts w:ascii="Arial" w:hAnsi="Arial" w:cs="Arial"/>
                <w:sz w:val="24"/>
                <w:szCs w:val="24"/>
              </w:rPr>
            </w:pPr>
            <w:r w:rsidRPr="5183BA98">
              <w:rPr>
                <w:rFonts w:ascii="Arial" w:eastAsia="Roboto" w:hAnsi="Arial" w:cs="Arial"/>
                <w:b/>
                <w:bCs/>
                <w:color w:val="202124"/>
                <w:sz w:val="24"/>
                <w:szCs w:val="24"/>
                <w:highlight w:val="white"/>
              </w:rPr>
              <w:t>Objetivo Específico N° 3</w:t>
            </w:r>
            <w:r w:rsidR="2C6FF657" w:rsidRPr="5183BA98">
              <w:rPr>
                <w:rFonts w:ascii="Arial" w:eastAsia="Roboto" w:hAnsi="Arial" w:cs="Arial"/>
                <w:b/>
                <w:bCs/>
                <w:color w:val="202124"/>
                <w:sz w:val="24"/>
                <w:szCs w:val="24"/>
                <w:highlight w:val="white"/>
              </w:rPr>
              <w:t>:</w:t>
            </w:r>
            <w:r w:rsidRPr="5183BA98">
              <w:rPr>
                <w:rFonts w:ascii="Arial" w:eastAsia="Roboto" w:hAnsi="Arial" w:cs="Arial"/>
                <w:color w:val="202124"/>
                <w:sz w:val="24"/>
                <w:szCs w:val="24"/>
                <w:highlight w:val="white"/>
              </w:rPr>
              <w:t xml:space="preserve"> Fortalecer las capacidades de los actores intervinientes para la designación de apoyos y salvaguardias para el ejercicio de la capacidad jurídica de las personas con discapacidad</w:t>
            </w:r>
          </w:p>
        </w:tc>
        <w:tc>
          <w:tcPr>
            <w:tcW w:w="3675" w:type="dxa"/>
            <w:tcBorders>
              <w:top w:val="single" w:sz="4" w:space="0" w:color="666666"/>
              <w:left w:val="single" w:sz="4" w:space="0" w:color="666666"/>
              <w:bottom w:val="single" w:sz="4" w:space="0" w:color="666666"/>
              <w:right w:val="single" w:sz="4" w:space="0" w:color="666666"/>
            </w:tcBorders>
            <w:shd w:val="clear" w:color="auto" w:fill="FFFFFF" w:themeFill="background1"/>
            <w:vAlign w:val="center"/>
          </w:tcPr>
          <w:p w14:paraId="18F78626" w14:textId="2F9D016C" w:rsidR="00636C42" w:rsidRPr="004E4942" w:rsidRDefault="46280A34" w:rsidP="004E4942">
            <w:pPr>
              <w:spacing w:after="0" w:line="360" w:lineRule="auto"/>
              <w:rPr>
                <w:rFonts w:ascii="Arial" w:hAnsi="Arial" w:cs="Arial"/>
                <w:sz w:val="24"/>
                <w:szCs w:val="24"/>
              </w:rPr>
            </w:pPr>
            <w:r w:rsidRPr="1D6DEF01">
              <w:rPr>
                <w:rFonts w:ascii="Arial" w:hAnsi="Arial" w:cs="Arial"/>
                <w:sz w:val="24"/>
                <w:szCs w:val="24"/>
              </w:rPr>
              <w:t>Línea de acción 4: Desarrollar programas de capacitación a los actores intervinientes para la designación de apoyos y salvaguardias</w:t>
            </w:r>
          </w:p>
        </w:tc>
        <w:tc>
          <w:tcPr>
            <w:tcW w:w="5610" w:type="dxa"/>
            <w:tcBorders>
              <w:top w:val="single" w:sz="4" w:space="0" w:color="666666"/>
              <w:left w:val="single" w:sz="4" w:space="0" w:color="666666"/>
              <w:bottom w:val="single" w:sz="4" w:space="0" w:color="666666"/>
              <w:right w:val="single" w:sz="4" w:space="0" w:color="666666"/>
            </w:tcBorders>
            <w:vAlign w:val="center"/>
          </w:tcPr>
          <w:p w14:paraId="709D0968" w14:textId="77777777" w:rsidR="00636C42" w:rsidRPr="004E4942" w:rsidRDefault="00636C42" w:rsidP="004E4942">
            <w:pPr>
              <w:spacing w:after="0" w:line="360" w:lineRule="auto"/>
              <w:rPr>
                <w:rFonts w:ascii="Arial" w:hAnsi="Arial" w:cs="Arial"/>
                <w:sz w:val="24"/>
                <w:szCs w:val="24"/>
              </w:rPr>
            </w:pPr>
            <w:r w:rsidRPr="004E4942">
              <w:rPr>
                <w:rFonts w:ascii="Arial" w:hAnsi="Arial" w:cs="Arial"/>
                <w:sz w:val="24"/>
                <w:szCs w:val="24"/>
              </w:rPr>
              <w:t>Detallar el aporte, sugerencia o comentario.</w:t>
            </w:r>
          </w:p>
        </w:tc>
      </w:tr>
      <w:tr w:rsidR="1D6DEF01" w14:paraId="4F9F7DC6" w14:textId="77777777" w:rsidTr="5183BA98">
        <w:trPr>
          <w:trHeight w:val="300"/>
        </w:trPr>
        <w:tc>
          <w:tcPr>
            <w:tcW w:w="4380" w:type="dxa"/>
            <w:tcBorders>
              <w:top w:val="single" w:sz="4" w:space="0" w:color="666666"/>
              <w:left w:val="single" w:sz="4" w:space="0" w:color="666666"/>
              <w:bottom w:val="single" w:sz="4" w:space="0" w:color="666666"/>
              <w:right w:val="single" w:sz="4" w:space="0" w:color="666666"/>
            </w:tcBorders>
            <w:shd w:val="clear" w:color="auto" w:fill="FFFFFF" w:themeFill="background1"/>
            <w:vAlign w:val="center"/>
          </w:tcPr>
          <w:p w14:paraId="58601F14" w14:textId="1D951B19" w:rsidR="690C967D" w:rsidRDefault="79DB1B6C" w:rsidP="1D6DEF01">
            <w:pPr>
              <w:spacing w:line="360" w:lineRule="auto"/>
              <w:rPr>
                <w:rFonts w:ascii="Arial" w:eastAsia="Roboto" w:hAnsi="Arial" w:cs="Arial"/>
                <w:color w:val="202124"/>
                <w:sz w:val="24"/>
                <w:szCs w:val="24"/>
                <w:highlight w:val="white"/>
              </w:rPr>
            </w:pPr>
            <w:r w:rsidRPr="5183BA98">
              <w:rPr>
                <w:rFonts w:ascii="Arial" w:eastAsia="Roboto" w:hAnsi="Arial" w:cs="Arial"/>
                <w:b/>
                <w:bCs/>
                <w:color w:val="202124"/>
                <w:sz w:val="24"/>
                <w:szCs w:val="24"/>
                <w:highlight w:val="white"/>
              </w:rPr>
              <w:t>Objetivo Específico N° 4</w:t>
            </w:r>
            <w:r w:rsidR="53B4B946" w:rsidRPr="5183BA98">
              <w:rPr>
                <w:rFonts w:ascii="Arial" w:eastAsia="Roboto" w:hAnsi="Arial" w:cs="Arial"/>
                <w:b/>
                <w:bCs/>
                <w:color w:val="202124"/>
                <w:sz w:val="24"/>
                <w:szCs w:val="24"/>
                <w:highlight w:val="white"/>
              </w:rPr>
              <w:t xml:space="preserve">: </w:t>
            </w:r>
            <w:r w:rsidRPr="5183BA98">
              <w:rPr>
                <w:rFonts w:ascii="Arial" w:eastAsia="Roboto" w:hAnsi="Arial" w:cs="Arial"/>
                <w:color w:val="202124"/>
                <w:sz w:val="24"/>
                <w:szCs w:val="24"/>
                <w:highlight w:val="white"/>
              </w:rPr>
              <w:t>Promover la eliminación de estereotipos y la generación de cambios culturales en las entidades públicas y privadas, así como en las familias, sobre el ejercicio de la capacidad jurídica de las personas con discapacidad</w:t>
            </w:r>
          </w:p>
        </w:tc>
        <w:tc>
          <w:tcPr>
            <w:tcW w:w="3675" w:type="dxa"/>
            <w:tcBorders>
              <w:top w:val="single" w:sz="4" w:space="0" w:color="666666"/>
              <w:left w:val="single" w:sz="4" w:space="0" w:color="666666"/>
              <w:bottom w:val="single" w:sz="4" w:space="0" w:color="666666"/>
              <w:right w:val="single" w:sz="4" w:space="0" w:color="666666"/>
            </w:tcBorders>
            <w:shd w:val="clear" w:color="auto" w:fill="FFFFFF" w:themeFill="background1"/>
            <w:vAlign w:val="center"/>
          </w:tcPr>
          <w:p w14:paraId="6DAF2451" w14:textId="657F0F22" w:rsidR="690C967D" w:rsidRDefault="690C967D" w:rsidP="1D6DEF01">
            <w:pPr>
              <w:spacing w:line="360" w:lineRule="auto"/>
              <w:rPr>
                <w:rFonts w:ascii="Arial" w:hAnsi="Arial" w:cs="Arial"/>
                <w:sz w:val="24"/>
                <w:szCs w:val="24"/>
              </w:rPr>
            </w:pPr>
            <w:r w:rsidRPr="1D6DEF01">
              <w:rPr>
                <w:rFonts w:ascii="Arial" w:hAnsi="Arial" w:cs="Arial"/>
                <w:sz w:val="24"/>
                <w:szCs w:val="24"/>
              </w:rPr>
              <w:t>Línea de acción 5: Implementar intervenciones para la toma de conciencia sobre el reconocimiento de la capacidad jurídica de las personas con discapacidad</w:t>
            </w:r>
          </w:p>
        </w:tc>
        <w:tc>
          <w:tcPr>
            <w:tcW w:w="5610" w:type="dxa"/>
            <w:tcBorders>
              <w:top w:val="single" w:sz="4" w:space="0" w:color="666666"/>
              <w:left w:val="single" w:sz="4" w:space="0" w:color="666666"/>
              <w:bottom w:val="single" w:sz="4" w:space="0" w:color="666666"/>
              <w:right w:val="single" w:sz="4" w:space="0" w:color="666666"/>
            </w:tcBorders>
            <w:vAlign w:val="center"/>
          </w:tcPr>
          <w:p w14:paraId="437F5D8A" w14:textId="52217F58" w:rsidR="1D6DEF01" w:rsidRDefault="1D6DEF01" w:rsidP="1D6DEF01">
            <w:pPr>
              <w:spacing w:line="360" w:lineRule="auto"/>
              <w:rPr>
                <w:rFonts w:ascii="Arial" w:hAnsi="Arial" w:cs="Arial"/>
                <w:sz w:val="24"/>
                <w:szCs w:val="24"/>
              </w:rPr>
            </w:pPr>
          </w:p>
        </w:tc>
      </w:tr>
      <w:tr w:rsidR="00636C42" w:rsidRPr="004E4942" w14:paraId="622F05DE" w14:textId="77777777" w:rsidTr="5183BA98">
        <w:trPr>
          <w:trHeight w:val="1200"/>
        </w:trPr>
        <w:tc>
          <w:tcPr>
            <w:tcW w:w="4380" w:type="dxa"/>
            <w:tcBorders>
              <w:top w:val="single" w:sz="4" w:space="0" w:color="666666"/>
              <w:left w:val="single" w:sz="4" w:space="0" w:color="666666"/>
              <w:bottom w:val="single" w:sz="4" w:space="0" w:color="666666"/>
              <w:right w:val="single" w:sz="4" w:space="0" w:color="666666"/>
            </w:tcBorders>
            <w:shd w:val="clear" w:color="auto" w:fill="FFFFFF" w:themeFill="background1"/>
            <w:vAlign w:val="center"/>
          </w:tcPr>
          <w:p w14:paraId="209BDBCF" w14:textId="77777777" w:rsidR="00636C42" w:rsidRPr="004E4942" w:rsidRDefault="00636C42" w:rsidP="004E4942">
            <w:pPr>
              <w:spacing w:after="0" w:line="360" w:lineRule="auto"/>
              <w:rPr>
                <w:rFonts w:ascii="Arial" w:eastAsia="Roboto" w:hAnsi="Arial" w:cs="Arial"/>
                <w:color w:val="202124"/>
                <w:sz w:val="24"/>
                <w:szCs w:val="24"/>
                <w:highlight w:val="white"/>
              </w:rPr>
            </w:pPr>
            <w:r w:rsidRPr="004E4942">
              <w:rPr>
                <w:rFonts w:ascii="Arial" w:eastAsia="Roboto" w:hAnsi="Arial" w:cs="Arial"/>
                <w:color w:val="202124"/>
                <w:sz w:val="24"/>
                <w:szCs w:val="24"/>
                <w:highlight w:val="white"/>
              </w:rPr>
              <w:t>Otros aspectos</w:t>
            </w:r>
          </w:p>
        </w:tc>
        <w:tc>
          <w:tcPr>
            <w:tcW w:w="3675" w:type="dxa"/>
            <w:tcBorders>
              <w:top w:val="single" w:sz="4" w:space="0" w:color="666666"/>
              <w:left w:val="single" w:sz="4" w:space="0" w:color="666666"/>
              <w:bottom w:val="single" w:sz="4" w:space="0" w:color="666666"/>
              <w:right w:val="single" w:sz="4" w:space="0" w:color="666666"/>
            </w:tcBorders>
            <w:shd w:val="clear" w:color="auto" w:fill="FFFFFF" w:themeFill="background1"/>
            <w:vAlign w:val="center"/>
          </w:tcPr>
          <w:p w14:paraId="1D598501" w14:textId="670B22F4" w:rsidR="00636C42" w:rsidRPr="004E4942" w:rsidRDefault="7F43B60D" w:rsidP="1D6DEF01">
            <w:pPr>
              <w:spacing w:after="0" w:line="360" w:lineRule="auto"/>
              <w:rPr>
                <w:rFonts w:ascii="Arial" w:hAnsi="Arial" w:cs="Arial"/>
                <w:sz w:val="24"/>
                <w:szCs w:val="24"/>
              </w:rPr>
            </w:pPr>
            <w:r w:rsidRPr="1D6DEF01">
              <w:rPr>
                <w:rFonts w:ascii="Arial" w:hAnsi="Arial" w:cs="Arial"/>
                <w:sz w:val="24"/>
                <w:szCs w:val="24"/>
              </w:rPr>
              <w:t>Detallar el aspecto específico</w:t>
            </w:r>
          </w:p>
        </w:tc>
        <w:tc>
          <w:tcPr>
            <w:tcW w:w="5610" w:type="dxa"/>
            <w:tcBorders>
              <w:top w:val="single" w:sz="4" w:space="0" w:color="666666"/>
              <w:left w:val="single" w:sz="4" w:space="0" w:color="666666"/>
              <w:bottom w:val="single" w:sz="4" w:space="0" w:color="666666"/>
              <w:right w:val="single" w:sz="4" w:space="0" w:color="666666"/>
            </w:tcBorders>
            <w:vAlign w:val="center"/>
          </w:tcPr>
          <w:p w14:paraId="513B6B4E" w14:textId="77777777" w:rsidR="00636C42" w:rsidRPr="004E4942" w:rsidRDefault="00636C42" w:rsidP="004E4942">
            <w:pPr>
              <w:spacing w:after="0" w:line="360" w:lineRule="auto"/>
              <w:rPr>
                <w:rFonts w:ascii="Arial" w:hAnsi="Arial" w:cs="Arial"/>
                <w:sz w:val="24"/>
                <w:szCs w:val="24"/>
              </w:rPr>
            </w:pPr>
            <w:r w:rsidRPr="004E4942">
              <w:rPr>
                <w:rFonts w:ascii="Arial" w:hAnsi="Arial" w:cs="Arial"/>
                <w:sz w:val="24"/>
                <w:szCs w:val="24"/>
              </w:rPr>
              <w:t>Detallar el aporte, sugerencia o comentario.</w:t>
            </w:r>
          </w:p>
        </w:tc>
      </w:tr>
    </w:tbl>
    <w:p w14:paraId="717BE691" w14:textId="005D007D" w:rsidR="4A7166A9" w:rsidRPr="004E4942" w:rsidRDefault="4A7166A9" w:rsidP="004E4942">
      <w:pPr>
        <w:pBdr>
          <w:top w:val="nil"/>
          <w:left w:val="nil"/>
          <w:bottom w:val="nil"/>
          <w:right w:val="nil"/>
          <w:between w:val="nil"/>
        </w:pBdr>
        <w:spacing w:after="0" w:line="360" w:lineRule="auto"/>
        <w:rPr>
          <w:rFonts w:ascii="Arial" w:hAnsi="Arial" w:cs="Arial"/>
          <w:b/>
          <w:bCs/>
          <w:sz w:val="24"/>
          <w:szCs w:val="24"/>
          <w:highlight w:val="white"/>
        </w:rPr>
        <w:sectPr w:rsidR="4A7166A9" w:rsidRPr="004E4942" w:rsidSect="008E6781">
          <w:pgSz w:w="16838" w:h="11906" w:orient="landscape"/>
          <w:pgMar w:top="1701" w:right="1701" w:bottom="1701" w:left="1701" w:header="709" w:footer="709" w:gutter="0"/>
          <w:cols w:space="720"/>
        </w:sectPr>
      </w:pPr>
    </w:p>
    <w:p w14:paraId="2916C19D" w14:textId="733D823B" w:rsidR="00636C42" w:rsidRPr="004E4942" w:rsidRDefault="793DA2D6" w:rsidP="0574BDA3">
      <w:pPr>
        <w:pStyle w:val="Ttulo2"/>
        <w:spacing w:after="0" w:line="360" w:lineRule="auto"/>
        <w:rPr>
          <w:rFonts w:ascii="Arial" w:hAnsi="Arial" w:cs="Arial"/>
          <w:b w:val="0"/>
          <w:sz w:val="24"/>
          <w:szCs w:val="24"/>
          <w:highlight w:val="white"/>
        </w:rPr>
      </w:pPr>
      <w:r w:rsidRPr="6BBE82DE">
        <w:rPr>
          <w:rFonts w:ascii="Arial" w:hAnsi="Arial" w:cs="Arial"/>
          <w:sz w:val="24"/>
          <w:szCs w:val="24"/>
          <w:highlight w:val="white"/>
        </w:rPr>
        <w:lastRenderedPageBreak/>
        <w:t>Anexo N° 03: Matriz de evaluación de aportes</w:t>
      </w:r>
    </w:p>
    <w:p w14:paraId="47DB00DB" w14:textId="05048038" w:rsidR="6BBE82DE" w:rsidRDefault="6BBE82DE" w:rsidP="6BBE82DE">
      <w:pPr>
        <w:rPr>
          <w:highlight w:val="white"/>
        </w:rPr>
      </w:pPr>
    </w:p>
    <w:tbl>
      <w:tblPr>
        <w:tblW w:w="14177" w:type="dxa"/>
        <w:tblInd w:w="-108"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600" w:firstRow="0" w:lastRow="0" w:firstColumn="0" w:lastColumn="0" w:noHBand="1" w:noVBand="1"/>
      </w:tblPr>
      <w:tblGrid>
        <w:gridCol w:w="2071"/>
        <w:gridCol w:w="2495"/>
        <w:gridCol w:w="969"/>
        <w:gridCol w:w="1088"/>
        <w:gridCol w:w="1301"/>
        <w:gridCol w:w="1049"/>
        <w:gridCol w:w="1938"/>
        <w:gridCol w:w="1633"/>
        <w:gridCol w:w="1633"/>
      </w:tblGrid>
      <w:tr w:rsidR="00636C42" w:rsidRPr="004E4942" w14:paraId="5898D0B7" w14:textId="77777777" w:rsidTr="1D6DEF01">
        <w:trPr>
          <w:trHeight w:val="300"/>
        </w:trPr>
        <w:tc>
          <w:tcPr>
            <w:tcW w:w="2071" w:type="dxa"/>
            <w:vMerge w:val="restart"/>
            <w:shd w:val="clear" w:color="auto" w:fill="1F4E79" w:themeFill="accent1" w:themeFillShade="80"/>
            <w:tcMar>
              <w:top w:w="40" w:type="dxa"/>
              <w:left w:w="40" w:type="dxa"/>
              <w:bottom w:w="40" w:type="dxa"/>
              <w:right w:w="40" w:type="dxa"/>
            </w:tcMar>
            <w:vAlign w:val="center"/>
          </w:tcPr>
          <w:p w14:paraId="07F3036F" w14:textId="7DDE83ED" w:rsidR="1D6DEF01" w:rsidRDefault="1D6DEF01" w:rsidP="1D6DEF01">
            <w:pPr>
              <w:widowControl w:val="0"/>
              <w:spacing w:after="0" w:line="360" w:lineRule="auto"/>
              <w:rPr>
                <w:rFonts w:ascii="Arial" w:eastAsia="Arial" w:hAnsi="Arial" w:cs="Arial"/>
                <w:color w:val="FFFFFF" w:themeColor="background1"/>
                <w:sz w:val="24"/>
                <w:szCs w:val="24"/>
              </w:rPr>
            </w:pPr>
          </w:p>
          <w:p w14:paraId="050807B8" w14:textId="42601BB5" w:rsidR="1D6DEF01" w:rsidRDefault="1D6DEF01" w:rsidP="1D6DEF01">
            <w:pPr>
              <w:widowControl w:val="0"/>
              <w:spacing w:after="0" w:line="360" w:lineRule="auto"/>
              <w:rPr>
                <w:rFonts w:ascii="Arial" w:eastAsia="Arial" w:hAnsi="Arial" w:cs="Arial"/>
                <w:color w:val="FFFFFF" w:themeColor="background1"/>
                <w:sz w:val="24"/>
                <w:szCs w:val="24"/>
              </w:rPr>
            </w:pPr>
            <w:r w:rsidRPr="1D6DEF01">
              <w:rPr>
                <w:rFonts w:ascii="Arial" w:eastAsia="Arial" w:hAnsi="Arial" w:cs="Arial"/>
                <w:b/>
                <w:bCs/>
                <w:color w:val="FFFFFF" w:themeColor="background1"/>
                <w:sz w:val="24"/>
                <w:szCs w:val="24"/>
              </w:rPr>
              <w:t>Contenidos del proyecto que se somete a consulta</w:t>
            </w:r>
          </w:p>
        </w:tc>
        <w:tc>
          <w:tcPr>
            <w:tcW w:w="2495" w:type="dxa"/>
            <w:vMerge w:val="restart"/>
            <w:shd w:val="clear" w:color="auto" w:fill="1F4E79" w:themeFill="accent1" w:themeFillShade="80"/>
            <w:tcMar>
              <w:top w:w="40" w:type="dxa"/>
              <w:left w:w="40" w:type="dxa"/>
              <w:bottom w:w="40" w:type="dxa"/>
              <w:right w:w="40" w:type="dxa"/>
            </w:tcMar>
            <w:vAlign w:val="center"/>
          </w:tcPr>
          <w:p w14:paraId="5CAD4C39" w14:textId="22D6FEA5" w:rsidR="1D6DEF01" w:rsidRDefault="1D6DEF01" w:rsidP="1D6DEF01">
            <w:pPr>
              <w:widowControl w:val="0"/>
              <w:spacing w:after="0" w:line="360" w:lineRule="auto"/>
              <w:rPr>
                <w:rFonts w:ascii="Arial" w:eastAsia="Arial" w:hAnsi="Arial" w:cs="Arial"/>
                <w:color w:val="FFFFFF" w:themeColor="background1"/>
                <w:sz w:val="24"/>
                <w:szCs w:val="24"/>
              </w:rPr>
            </w:pPr>
          </w:p>
          <w:p w14:paraId="4C73A4B9" w14:textId="652BBDF4" w:rsidR="1D6DEF01" w:rsidRDefault="1D6DEF01" w:rsidP="1D6DEF01">
            <w:pPr>
              <w:widowControl w:val="0"/>
              <w:spacing w:after="0" w:line="360" w:lineRule="auto"/>
              <w:rPr>
                <w:rFonts w:ascii="Arial" w:eastAsia="Arial" w:hAnsi="Arial" w:cs="Arial"/>
                <w:color w:val="FFFFFF" w:themeColor="background1"/>
                <w:sz w:val="24"/>
                <w:szCs w:val="24"/>
              </w:rPr>
            </w:pPr>
            <w:r w:rsidRPr="1D6DEF01">
              <w:rPr>
                <w:rFonts w:ascii="Arial" w:eastAsia="Arial" w:hAnsi="Arial" w:cs="Arial"/>
                <w:b/>
                <w:bCs/>
                <w:color w:val="FFFFFF" w:themeColor="background1"/>
                <w:sz w:val="24"/>
                <w:szCs w:val="24"/>
              </w:rPr>
              <w:t>Aportes, sugerencia o comentario</w:t>
            </w:r>
          </w:p>
        </w:tc>
        <w:tc>
          <w:tcPr>
            <w:tcW w:w="4407" w:type="dxa"/>
            <w:gridSpan w:val="4"/>
            <w:shd w:val="clear" w:color="auto" w:fill="1F4E79" w:themeFill="accent1" w:themeFillShade="80"/>
            <w:tcMar>
              <w:top w:w="40" w:type="dxa"/>
              <w:left w:w="40" w:type="dxa"/>
              <w:bottom w:w="40" w:type="dxa"/>
              <w:right w:w="40" w:type="dxa"/>
            </w:tcMar>
            <w:vAlign w:val="center"/>
          </w:tcPr>
          <w:p w14:paraId="554B269D" w14:textId="69F15F4D" w:rsidR="1D6DEF01" w:rsidRDefault="1D6DEF01" w:rsidP="1D6DEF01">
            <w:pPr>
              <w:widowControl w:val="0"/>
              <w:spacing w:after="0" w:line="360" w:lineRule="auto"/>
              <w:rPr>
                <w:rFonts w:ascii="Arial" w:eastAsia="Arial" w:hAnsi="Arial" w:cs="Arial"/>
                <w:color w:val="FFFFFF" w:themeColor="background1"/>
                <w:sz w:val="24"/>
                <w:szCs w:val="24"/>
              </w:rPr>
            </w:pPr>
            <w:r w:rsidRPr="1D6DEF01">
              <w:rPr>
                <w:rFonts w:ascii="Arial" w:eastAsia="Arial" w:hAnsi="Arial" w:cs="Arial"/>
                <w:b/>
                <w:bCs/>
                <w:color w:val="FFFFFF" w:themeColor="background1"/>
                <w:sz w:val="24"/>
                <w:szCs w:val="24"/>
              </w:rPr>
              <w:t>Criterios de evaluación (SI/NO)</w:t>
            </w:r>
          </w:p>
        </w:tc>
        <w:tc>
          <w:tcPr>
            <w:tcW w:w="1938" w:type="dxa"/>
            <w:vMerge w:val="restart"/>
            <w:tcBorders>
              <w:left w:val="single" w:sz="6" w:space="0" w:color="CCCCCC"/>
            </w:tcBorders>
            <w:shd w:val="clear" w:color="auto" w:fill="1F4E79" w:themeFill="accent1" w:themeFillShade="80"/>
            <w:tcMar>
              <w:top w:w="40" w:type="dxa"/>
              <w:left w:w="40" w:type="dxa"/>
              <w:bottom w:w="40" w:type="dxa"/>
              <w:right w:w="40" w:type="dxa"/>
            </w:tcMar>
            <w:vAlign w:val="center"/>
          </w:tcPr>
          <w:p w14:paraId="408C44A9" w14:textId="47E79CC6" w:rsidR="1D6DEF01" w:rsidRDefault="1D6DEF01" w:rsidP="1D6DEF01">
            <w:pPr>
              <w:widowControl w:val="0"/>
              <w:spacing w:after="0" w:line="360" w:lineRule="auto"/>
              <w:rPr>
                <w:rFonts w:ascii="Arial" w:eastAsia="Arial" w:hAnsi="Arial" w:cs="Arial"/>
                <w:color w:val="FFFFFF" w:themeColor="background1"/>
                <w:sz w:val="24"/>
                <w:szCs w:val="24"/>
              </w:rPr>
            </w:pPr>
          </w:p>
          <w:p w14:paraId="1A8B776A" w14:textId="48AEA01A" w:rsidR="1D6DEF01" w:rsidRDefault="1D6DEF01" w:rsidP="1D6DEF01">
            <w:pPr>
              <w:widowControl w:val="0"/>
              <w:spacing w:after="0" w:line="360" w:lineRule="auto"/>
              <w:rPr>
                <w:rFonts w:ascii="Arial" w:eastAsia="Arial" w:hAnsi="Arial" w:cs="Arial"/>
                <w:color w:val="FFFFFF" w:themeColor="background1"/>
                <w:sz w:val="24"/>
                <w:szCs w:val="24"/>
              </w:rPr>
            </w:pPr>
            <w:r w:rsidRPr="1D6DEF01">
              <w:rPr>
                <w:rFonts w:ascii="Arial" w:eastAsia="Arial" w:hAnsi="Arial" w:cs="Arial"/>
                <w:b/>
                <w:bCs/>
                <w:color w:val="FFFFFF" w:themeColor="background1"/>
                <w:sz w:val="24"/>
                <w:szCs w:val="24"/>
              </w:rPr>
              <w:t xml:space="preserve">Resultado de la evaluación </w:t>
            </w:r>
          </w:p>
          <w:p w14:paraId="45317B5B" w14:textId="7C5559AA" w:rsidR="1D6DEF01" w:rsidRDefault="1D6DEF01" w:rsidP="1D6DEF01">
            <w:pPr>
              <w:widowControl w:val="0"/>
              <w:spacing w:after="0" w:line="360" w:lineRule="auto"/>
              <w:rPr>
                <w:rFonts w:ascii="Arial" w:eastAsia="Arial" w:hAnsi="Arial" w:cs="Arial"/>
                <w:color w:val="FFFFFF" w:themeColor="background1"/>
                <w:sz w:val="24"/>
                <w:szCs w:val="24"/>
              </w:rPr>
            </w:pPr>
            <w:r w:rsidRPr="1D6DEF01">
              <w:rPr>
                <w:rFonts w:ascii="Arial" w:eastAsia="Arial" w:hAnsi="Arial" w:cs="Arial"/>
                <w:b/>
                <w:bCs/>
                <w:color w:val="FFFFFF" w:themeColor="background1"/>
                <w:sz w:val="24"/>
                <w:szCs w:val="24"/>
              </w:rPr>
              <w:t>(Se acoge, no se acoge, se acoge parcialmente)</w:t>
            </w:r>
          </w:p>
        </w:tc>
        <w:tc>
          <w:tcPr>
            <w:tcW w:w="1633" w:type="dxa"/>
            <w:vMerge w:val="restart"/>
            <w:shd w:val="clear" w:color="auto" w:fill="1F4E79" w:themeFill="accent1" w:themeFillShade="80"/>
            <w:tcMar>
              <w:top w:w="40" w:type="dxa"/>
              <w:left w:w="40" w:type="dxa"/>
              <w:bottom w:w="40" w:type="dxa"/>
              <w:right w:w="40" w:type="dxa"/>
            </w:tcMar>
            <w:vAlign w:val="center"/>
          </w:tcPr>
          <w:p w14:paraId="2A528B5B" w14:textId="3CAC5A38" w:rsidR="1D6DEF01" w:rsidRDefault="1D6DEF01" w:rsidP="1D6DEF01">
            <w:pPr>
              <w:widowControl w:val="0"/>
              <w:spacing w:after="0" w:line="360" w:lineRule="auto"/>
              <w:rPr>
                <w:rFonts w:ascii="Arial" w:eastAsia="Arial" w:hAnsi="Arial" w:cs="Arial"/>
                <w:color w:val="FFFFFF" w:themeColor="background1"/>
                <w:sz w:val="24"/>
                <w:szCs w:val="24"/>
              </w:rPr>
            </w:pPr>
          </w:p>
          <w:p w14:paraId="017D4776" w14:textId="2D41DFD3" w:rsidR="1D6DEF01" w:rsidRDefault="1D6DEF01" w:rsidP="1D6DEF01">
            <w:pPr>
              <w:widowControl w:val="0"/>
              <w:spacing w:after="0" w:line="360" w:lineRule="auto"/>
              <w:rPr>
                <w:rFonts w:ascii="Arial" w:eastAsia="Arial" w:hAnsi="Arial" w:cs="Arial"/>
                <w:color w:val="FFFFFF" w:themeColor="background1"/>
                <w:sz w:val="24"/>
                <w:szCs w:val="24"/>
              </w:rPr>
            </w:pPr>
            <w:r w:rsidRPr="1D6DEF01">
              <w:rPr>
                <w:rFonts w:ascii="Arial" w:eastAsia="Arial" w:hAnsi="Arial" w:cs="Arial"/>
                <w:b/>
                <w:bCs/>
                <w:color w:val="FFFFFF" w:themeColor="background1"/>
                <w:sz w:val="24"/>
                <w:szCs w:val="24"/>
              </w:rPr>
              <w:t>Sustento</w:t>
            </w:r>
          </w:p>
        </w:tc>
        <w:tc>
          <w:tcPr>
            <w:tcW w:w="1633" w:type="dxa"/>
            <w:vMerge w:val="restart"/>
            <w:shd w:val="clear" w:color="auto" w:fill="1F4E79" w:themeFill="accent1" w:themeFillShade="80"/>
            <w:tcMar>
              <w:top w:w="40" w:type="dxa"/>
              <w:left w:w="40" w:type="dxa"/>
              <w:bottom w:w="40" w:type="dxa"/>
              <w:right w:w="40" w:type="dxa"/>
            </w:tcMar>
            <w:vAlign w:val="center"/>
          </w:tcPr>
          <w:p w14:paraId="3C91D85D" w14:textId="7CE5F266" w:rsidR="1E85058C" w:rsidRDefault="1E85058C" w:rsidP="1D6DEF01">
            <w:pPr>
              <w:spacing w:line="360" w:lineRule="auto"/>
              <w:rPr>
                <w:rFonts w:ascii="Arial" w:eastAsia="Arial" w:hAnsi="Arial" w:cs="Arial"/>
                <w:b/>
                <w:bCs/>
                <w:color w:val="FFFFFF" w:themeColor="background1"/>
                <w:sz w:val="24"/>
                <w:szCs w:val="24"/>
              </w:rPr>
            </w:pPr>
            <w:r w:rsidRPr="1D6DEF01">
              <w:rPr>
                <w:rFonts w:ascii="Arial" w:eastAsia="Arial" w:hAnsi="Arial" w:cs="Arial"/>
                <w:b/>
                <w:bCs/>
                <w:color w:val="FFFFFF" w:themeColor="background1"/>
                <w:sz w:val="24"/>
                <w:szCs w:val="24"/>
              </w:rPr>
              <w:t>Versión final</w:t>
            </w:r>
          </w:p>
        </w:tc>
      </w:tr>
      <w:tr w:rsidR="00636C42" w:rsidRPr="004E4942" w14:paraId="5D4BDEAA" w14:textId="77777777" w:rsidTr="1D6DEF01">
        <w:trPr>
          <w:trHeight w:val="600"/>
        </w:trPr>
        <w:tc>
          <w:tcPr>
            <w:tcW w:w="2071" w:type="dxa"/>
            <w:vMerge/>
            <w:tcMar>
              <w:top w:w="40" w:type="dxa"/>
              <w:left w:w="40" w:type="dxa"/>
              <w:bottom w:w="40" w:type="dxa"/>
              <w:right w:w="40" w:type="dxa"/>
            </w:tcMar>
            <w:vAlign w:val="center"/>
          </w:tcPr>
          <w:p w14:paraId="06BBA33E" w14:textId="77777777" w:rsidR="00636C42" w:rsidRPr="004E4942" w:rsidRDefault="00636C42" w:rsidP="004E4942">
            <w:pPr>
              <w:widowControl w:val="0"/>
              <w:spacing w:after="0" w:line="360" w:lineRule="auto"/>
              <w:rPr>
                <w:rFonts w:ascii="Arial" w:hAnsi="Arial" w:cs="Arial"/>
                <w:b/>
                <w:i/>
                <w:sz w:val="24"/>
                <w:szCs w:val="24"/>
              </w:rPr>
            </w:pPr>
          </w:p>
        </w:tc>
        <w:tc>
          <w:tcPr>
            <w:tcW w:w="2495" w:type="dxa"/>
            <w:vMerge/>
            <w:tcMar>
              <w:top w:w="40" w:type="dxa"/>
              <w:left w:w="40" w:type="dxa"/>
              <w:bottom w:w="40" w:type="dxa"/>
              <w:right w:w="40" w:type="dxa"/>
            </w:tcMar>
            <w:vAlign w:val="center"/>
          </w:tcPr>
          <w:p w14:paraId="464FCBC1" w14:textId="77777777" w:rsidR="00636C42" w:rsidRPr="004E4942" w:rsidRDefault="00636C42" w:rsidP="004E4942">
            <w:pPr>
              <w:widowControl w:val="0"/>
              <w:spacing w:after="0" w:line="360" w:lineRule="auto"/>
              <w:rPr>
                <w:rFonts w:ascii="Arial" w:hAnsi="Arial" w:cs="Arial"/>
                <w:b/>
                <w:i/>
                <w:sz w:val="24"/>
                <w:szCs w:val="24"/>
              </w:rPr>
            </w:pPr>
          </w:p>
        </w:tc>
        <w:tc>
          <w:tcPr>
            <w:tcW w:w="969" w:type="dxa"/>
            <w:shd w:val="clear" w:color="auto" w:fill="1F4E79" w:themeFill="accent1" w:themeFillShade="80"/>
            <w:tcMar>
              <w:top w:w="40" w:type="dxa"/>
              <w:left w:w="40" w:type="dxa"/>
              <w:bottom w:w="40" w:type="dxa"/>
              <w:right w:w="40" w:type="dxa"/>
            </w:tcMar>
            <w:vAlign w:val="center"/>
          </w:tcPr>
          <w:p w14:paraId="0602DD31" w14:textId="7DCD9DFB" w:rsidR="1D6DEF01" w:rsidRDefault="1D6DEF01" w:rsidP="1D6DEF01">
            <w:pPr>
              <w:widowControl w:val="0"/>
              <w:spacing w:after="0" w:line="360" w:lineRule="auto"/>
              <w:rPr>
                <w:rFonts w:ascii="Arial" w:eastAsia="Arial" w:hAnsi="Arial" w:cs="Arial"/>
                <w:color w:val="FFFFFF" w:themeColor="background1"/>
                <w:sz w:val="24"/>
                <w:szCs w:val="24"/>
              </w:rPr>
            </w:pPr>
            <w:r w:rsidRPr="1D6DEF01">
              <w:rPr>
                <w:rFonts w:ascii="Arial" w:eastAsia="Arial" w:hAnsi="Arial" w:cs="Arial"/>
                <w:b/>
                <w:bCs/>
                <w:color w:val="FFFFFF" w:themeColor="background1"/>
                <w:sz w:val="24"/>
                <w:szCs w:val="24"/>
              </w:rPr>
              <w:t>Viabilidad Legal</w:t>
            </w:r>
          </w:p>
        </w:tc>
        <w:tc>
          <w:tcPr>
            <w:tcW w:w="1088" w:type="dxa"/>
            <w:shd w:val="clear" w:color="auto" w:fill="1F4E79" w:themeFill="accent1" w:themeFillShade="80"/>
            <w:tcMar>
              <w:top w:w="40" w:type="dxa"/>
              <w:left w:w="40" w:type="dxa"/>
              <w:bottom w:w="40" w:type="dxa"/>
              <w:right w:w="40" w:type="dxa"/>
            </w:tcMar>
            <w:vAlign w:val="center"/>
          </w:tcPr>
          <w:p w14:paraId="2FE8DC68" w14:textId="33CCCC44" w:rsidR="1D6DEF01" w:rsidRDefault="1D6DEF01" w:rsidP="1D6DEF01">
            <w:pPr>
              <w:widowControl w:val="0"/>
              <w:spacing w:after="0" w:line="360" w:lineRule="auto"/>
              <w:rPr>
                <w:rFonts w:ascii="Arial" w:eastAsia="Arial" w:hAnsi="Arial" w:cs="Arial"/>
                <w:color w:val="FFFFFF" w:themeColor="background1"/>
                <w:sz w:val="24"/>
                <w:szCs w:val="24"/>
              </w:rPr>
            </w:pPr>
            <w:r w:rsidRPr="1D6DEF01">
              <w:rPr>
                <w:rFonts w:ascii="Arial" w:eastAsia="Arial" w:hAnsi="Arial" w:cs="Arial"/>
                <w:b/>
                <w:bCs/>
                <w:color w:val="FFFFFF" w:themeColor="background1"/>
                <w:sz w:val="24"/>
                <w:szCs w:val="24"/>
              </w:rPr>
              <w:t>Viabilidad Social</w:t>
            </w:r>
          </w:p>
        </w:tc>
        <w:tc>
          <w:tcPr>
            <w:tcW w:w="1301" w:type="dxa"/>
            <w:shd w:val="clear" w:color="auto" w:fill="1F4E79" w:themeFill="accent1" w:themeFillShade="80"/>
            <w:tcMar>
              <w:top w:w="40" w:type="dxa"/>
              <w:left w:w="40" w:type="dxa"/>
              <w:bottom w:w="40" w:type="dxa"/>
              <w:right w:w="40" w:type="dxa"/>
            </w:tcMar>
            <w:vAlign w:val="center"/>
          </w:tcPr>
          <w:p w14:paraId="5484F0B3" w14:textId="7D670B14" w:rsidR="1D6DEF01" w:rsidRDefault="1D6DEF01" w:rsidP="1D6DEF01">
            <w:pPr>
              <w:widowControl w:val="0"/>
              <w:spacing w:after="0" w:line="360" w:lineRule="auto"/>
              <w:rPr>
                <w:rFonts w:ascii="Arial" w:eastAsia="Arial" w:hAnsi="Arial" w:cs="Arial"/>
                <w:color w:val="FFFFFF" w:themeColor="background1"/>
                <w:sz w:val="24"/>
                <w:szCs w:val="24"/>
              </w:rPr>
            </w:pPr>
            <w:r w:rsidRPr="1D6DEF01">
              <w:rPr>
                <w:rFonts w:ascii="Arial" w:eastAsia="Arial" w:hAnsi="Arial" w:cs="Arial"/>
                <w:b/>
                <w:bCs/>
                <w:color w:val="FFFFFF" w:themeColor="background1"/>
                <w:sz w:val="24"/>
                <w:szCs w:val="24"/>
              </w:rPr>
              <w:t>Viabilidad administrativa</w:t>
            </w:r>
          </w:p>
        </w:tc>
        <w:tc>
          <w:tcPr>
            <w:tcW w:w="1049" w:type="dxa"/>
            <w:shd w:val="clear" w:color="auto" w:fill="1F4E79" w:themeFill="accent1" w:themeFillShade="80"/>
            <w:tcMar>
              <w:top w:w="40" w:type="dxa"/>
              <w:left w:w="40" w:type="dxa"/>
              <w:bottom w:w="40" w:type="dxa"/>
              <w:right w:w="40" w:type="dxa"/>
            </w:tcMar>
            <w:vAlign w:val="center"/>
          </w:tcPr>
          <w:p w14:paraId="27909A6C" w14:textId="7042E447" w:rsidR="1D6DEF01" w:rsidRDefault="1D6DEF01" w:rsidP="1D6DEF01">
            <w:pPr>
              <w:widowControl w:val="0"/>
              <w:spacing w:after="0" w:line="360" w:lineRule="auto"/>
              <w:rPr>
                <w:rFonts w:ascii="Arial" w:eastAsia="Arial" w:hAnsi="Arial" w:cs="Arial"/>
                <w:color w:val="FFFFFF" w:themeColor="background1"/>
                <w:sz w:val="24"/>
                <w:szCs w:val="24"/>
              </w:rPr>
            </w:pPr>
            <w:r w:rsidRPr="1D6DEF01">
              <w:rPr>
                <w:rFonts w:ascii="Arial" w:eastAsia="Arial" w:hAnsi="Arial" w:cs="Arial"/>
                <w:b/>
                <w:bCs/>
                <w:color w:val="FFFFFF" w:themeColor="background1"/>
                <w:sz w:val="24"/>
                <w:szCs w:val="24"/>
              </w:rPr>
              <w:t>Efectividad</w:t>
            </w:r>
          </w:p>
        </w:tc>
        <w:tc>
          <w:tcPr>
            <w:tcW w:w="1938" w:type="dxa"/>
            <w:vMerge/>
            <w:tcMar>
              <w:top w:w="40" w:type="dxa"/>
              <w:left w:w="40" w:type="dxa"/>
              <w:bottom w:w="40" w:type="dxa"/>
              <w:right w:w="40" w:type="dxa"/>
            </w:tcMar>
            <w:vAlign w:val="center"/>
          </w:tcPr>
          <w:p w14:paraId="5C8C6B09" w14:textId="77777777" w:rsidR="00636C42" w:rsidRPr="004E4942" w:rsidRDefault="00636C42" w:rsidP="004E4942">
            <w:pPr>
              <w:widowControl w:val="0"/>
              <w:spacing w:after="0" w:line="360" w:lineRule="auto"/>
              <w:rPr>
                <w:rFonts w:ascii="Arial" w:hAnsi="Arial" w:cs="Arial"/>
                <w:b/>
                <w:i/>
                <w:sz w:val="24"/>
                <w:szCs w:val="24"/>
              </w:rPr>
            </w:pPr>
          </w:p>
        </w:tc>
        <w:tc>
          <w:tcPr>
            <w:tcW w:w="1633" w:type="dxa"/>
            <w:vMerge/>
            <w:tcMar>
              <w:top w:w="40" w:type="dxa"/>
              <w:left w:w="40" w:type="dxa"/>
              <w:bottom w:w="40" w:type="dxa"/>
              <w:right w:w="40" w:type="dxa"/>
            </w:tcMar>
            <w:vAlign w:val="center"/>
          </w:tcPr>
          <w:p w14:paraId="3382A365" w14:textId="77777777" w:rsidR="00636C42" w:rsidRPr="004E4942" w:rsidRDefault="00636C42" w:rsidP="004E4942">
            <w:pPr>
              <w:widowControl w:val="0"/>
              <w:spacing w:after="0" w:line="360" w:lineRule="auto"/>
              <w:rPr>
                <w:rFonts w:ascii="Arial" w:hAnsi="Arial" w:cs="Arial"/>
                <w:b/>
                <w:i/>
                <w:sz w:val="24"/>
                <w:szCs w:val="24"/>
              </w:rPr>
            </w:pPr>
          </w:p>
        </w:tc>
        <w:tc>
          <w:tcPr>
            <w:tcW w:w="1633" w:type="dxa"/>
            <w:vMerge/>
          </w:tcPr>
          <w:p w14:paraId="600ADEE2" w14:textId="77777777" w:rsidR="00E40E3E" w:rsidRDefault="00E40E3E"/>
        </w:tc>
      </w:tr>
      <w:tr w:rsidR="00636C42" w:rsidRPr="004E4942" w14:paraId="2061E956" w14:textId="77777777" w:rsidTr="1D6DEF01">
        <w:trPr>
          <w:trHeight w:val="300"/>
        </w:trPr>
        <w:tc>
          <w:tcPr>
            <w:tcW w:w="2071" w:type="dxa"/>
            <w:tcMar>
              <w:top w:w="40" w:type="dxa"/>
              <w:left w:w="40" w:type="dxa"/>
              <w:bottom w:w="40" w:type="dxa"/>
              <w:right w:w="40" w:type="dxa"/>
            </w:tcMar>
            <w:vAlign w:val="center"/>
          </w:tcPr>
          <w:p w14:paraId="68F37F18" w14:textId="0EC2F8D4" w:rsidR="4CDB51EC" w:rsidRDefault="4CDB51EC" w:rsidP="1D6DEF01">
            <w:pPr>
              <w:spacing w:after="0" w:line="360" w:lineRule="auto"/>
              <w:rPr>
                <w:rFonts w:ascii="Arial" w:eastAsia="Arial" w:hAnsi="Arial" w:cs="Arial"/>
                <w:color w:val="000000" w:themeColor="text1"/>
                <w:sz w:val="24"/>
                <w:szCs w:val="24"/>
              </w:rPr>
            </w:pPr>
            <w:r w:rsidRPr="1D6DEF01">
              <w:rPr>
                <w:rFonts w:ascii="Arial" w:eastAsia="Arial" w:hAnsi="Arial" w:cs="Arial"/>
                <w:color w:val="000000" w:themeColor="text1"/>
                <w:sz w:val="24"/>
                <w:szCs w:val="24"/>
              </w:rPr>
              <w:t>Línea de acción 1: Ejecutar intervenciones para la restitución de la capacidad jurídica de las personas con discapacidad</w:t>
            </w:r>
          </w:p>
        </w:tc>
        <w:tc>
          <w:tcPr>
            <w:tcW w:w="2495" w:type="dxa"/>
            <w:tcMar>
              <w:top w:w="40" w:type="dxa"/>
              <w:left w:w="40" w:type="dxa"/>
              <w:bottom w:w="40" w:type="dxa"/>
              <w:right w:w="40" w:type="dxa"/>
            </w:tcMar>
            <w:vAlign w:val="center"/>
          </w:tcPr>
          <w:p w14:paraId="1835EB2D" w14:textId="4847EEF4" w:rsidR="1D6DEF01" w:rsidRDefault="1D6DEF01" w:rsidP="1D6DEF01">
            <w:pPr>
              <w:spacing w:after="0" w:line="360" w:lineRule="auto"/>
              <w:rPr>
                <w:rFonts w:ascii="Arial" w:eastAsia="Arial" w:hAnsi="Arial" w:cs="Arial"/>
                <w:color w:val="000000" w:themeColor="text1"/>
                <w:sz w:val="24"/>
                <w:szCs w:val="24"/>
              </w:rPr>
            </w:pPr>
            <w:r w:rsidRPr="1D6DEF01">
              <w:rPr>
                <w:rFonts w:ascii="Arial" w:eastAsia="Arial" w:hAnsi="Arial" w:cs="Arial"/>
                <w:color w:val="000000" w:themeColor="text1"/>
                <w:sz w:val="24"/>
                <w:szCs w:val="24"/>
              </w:rPr>
              <w:t>Detallar el aporte, sugerencia o comentario</w:t>
            </w:r>
          </w:p>
        </w:tc>
        <w:tc>
          <w:tcPr>
            <w:tcW w:w="969" w:type="dxa"/>
            <w:tcMar>
              <w:top w:w="40" w:type="dxa"/>
              <w:left w:w="40" w:type="dxa"/>
              <w:bottom w:w="40" w:type="dxa"/>
              <w:right w:w="40" w:type="dxa"/>
            </w:tcMar>
            <w:vAlign w:val="center"/>
          </w:tcPr>
          <w:p w14:paraId="7293B218" w14:textId="0993AE51" w:rsidR="1D6DEF01" w:rsidRDefault="1D6DEF01" w:rsidP="1D6DEF01">
            <w:pPr>
              <w:widowControl w:val="0"/>
              <w:spacing w:after="0" w:line="360" w:lineRule="auto"/>
              <w:rPr>
                <w:rFonts w:ascii="Arial" w:eastAsia="Arial" w:hAnsi="Arial" w:cs="Arial"/>
                <w:color w:val="000000" w:themeColor="text1"/>
                <w:sz w:val="24"/>
                <w:szCs w:val="24"/>
              </w:rPr>
            </w:pPr>
          </w:p>
        </w:tc>
        <w:tc>
          <w:tcPr>
            <w:tcW w:w="1088" w:type="dxa"/>
            <w:tcMar>
              <w:top w:w="40" w:type="dxa"/>
              <w:left w:w="40" w:type="dxa"/>
              <w:bottom w:w="40" w:type="dxa"/>
              <w:right w:w="40" w:type="dxa"/>
            </w:tcMar>
            <w:vAlign w:val="center"/>
          </w:tcPr>
          <w:p w14:paraId="06C37975" w14:textId="6F9069DA" w:rsidR="1D6DEF01" w:rsidRDefault="1D6DEF01" w:rsidP="1D6DEF01">
            <w:pPr>
              <w:widowControl w:val="0"/>
              <w:spacing w:after="0" w:line="360" w:lineRule="auto"/>
              <w:rPr>
                <w:rFonts w:ascii="Arial" w:eastAsia="Arial" w:hAnsi="Arial" w:cs="Arial"/>
                <w:color w:val="000000" w:themeColor="text1"/>
                <w:sz w:val="24"/>
                <w:szCs w:val="24"/>
              </w:rPr>
            </w:pPr>
          </w:p>
        </w:tc>
        <w:tc>
          <w:tcPr>
            <w:tcW w:w="1301" w:type="dxa"/>
            <w:tcMar>
              <w:top w:w="40" w:type="dxa"/>
              <w:left w:w="40" w:type="dxa"/>
              <w:bottom w:w="40" w:type="dxa"/>
              <w:right w:w="40" w:type="dxa"/>
            </w:tcMar>
            <w:vAlign w:val="center"/>
          </w:tcPr>
          <w:p w14:paraId="6606ACD9" w14:textId="55E6B9CA" w:rsidR="1D6DEF01" w:rsidRDefault="1D6DEF01" w:rsidP="1D6DEF01">
            <w:pPr>
              <w:widowControl w:val="0"/>
              <w:spacing w:after="0" w:line="360" w:lineRule="auto"/>
              <w:rPr>
                <w:rFonts w:ascii="Arial" w:eastAsia="Arial" w:hAnsi="Arial" w:cs="Arial"/>
                <w:color w:val="000000" w:themeColor="text1"/>
                <w:sz w:val="24"/>
                <w:szCs w:val="24"/>
              </w:rPr>
            </w:pPr>
          </w:p>
        </w:tc>
        <w:tc>
          <w:tcPr>
            <w:tcW w:w="1049" w:type="dxa"/>
            <w:tcMar>
              <w:top w:w="40" w:type="dxa"/>
              <w:left w:w="40" w:type="dxa"/>
              <w:bottom w:w="40" w:type="dxa"/>
              <w:right w:w="40" w:type="dxa"/>
            </w:tcMar>
            <w:vAlign w:val="center"/>
          </w:tcPr>
          <w:p w14:paraId="6AA7590B" w14:textId="4FAE7CA2" w:rsidR="1D6DEF01" w:rsidRDefault="1D6DEF01" w:rsidP="1D6DEF01">
            <w:pPr>
              <w:widowControl w:val="0"/>
              <w:spacing w:after="0" w:line="360" w:lineRule="auto"/>
              <w:rPr>
                <w:rFonts w:ascii="Arial" w:eastAsia="Arial" w:hAnsi="Arial" w:cs="Arial"/>
                <w:color w:val="000000" w:themeColor="text1"/>
                <w:sz w:val="24"/>
                <w:szCs w:val="24"/>
              </w:rPr>
            </w:pPr>
          </w:p>
        </w:tc>
        <w:tc>
          <w:tcPr>
            <w:tcW w:w="1938" w:type="dxa"/>
            <w:tcMar>
              <w:top w:w="40" w:type="dxa"/>
              <w:left w:w="40" w:type="dxa"/>
              <w:bottom w:w="40" w:type="dxa"/>
              <w:right w:w="40" w:type="dxa"/>
            </w:tcMar>
            <w:vAlign w:val="center"/>
          </w:tcPr>
          <w:p w14:paraId="48109738" w14:textId="5A14FD4A" w:rsidR="1D6DEF01" w:rsidRDefault="1D6DEF01" w:rsidP="1D6DEF01">
            <w:pPr>
              <w:widowControl w:val="0"/>
              <w:spacing w:after="0" w:line="360" w:lineRule="auto"/>
              <w:rPr>
                <w:rFonts w:ascii="Arial" w:eastAsia="Arial" w:hAnsi="Arial" w:cs="Arial"/>
                <w:color w:val="000000" w:themeColor="text1"/>
                <w:sz w:val="24"/>
                <w:szCs w:val="24"/>
              </w:rPr>
            </w:pPr>
          </w:p>
        </w:tc>
        <w:tc>
          <w:tcPr>
            <w:tcW w:w="1633" w:type="dxa"/>
            <w:tcMar>
              <w:top w:w="40" w:type="dxa"/>
              <w:left w:w="40" w:type="dxa"/>
              <w:bottom w:w="40" w:type="dxa"/>
              <w:right w:w="40" w:type="dxa"/>
            </w:tcMar>
            <w:vAlign w:val="center"/>
          </w:tcPr>
          <w:p w14:paraId="7EBE7DDD" w14:textId="4B79DB30" w:rsidR="1D6DEF01" w:rsidRDefault="1D6DEF01" w:rsidP="1D6DEF01">
            <w:pPr>
              <w:widowControl w:val="0"/>
              <w:spacing w:after="0" w:line="360" w:lineRule="auto"/>
              <w:rPr>
                <w:rFonts w:ascii="Arial" w:eastAsia="Arial" w:hAnsi="Arial" w:cs="Arial"/>
                <w:color w:val="000000" w:themeColor="text1"/>
                <w:sz w:val="24"/>
                <w:szCs w:val="24"/>
              </w:rPr>
            </w:pPr>
          </w:p>
        </w:tc>
        <w:tc>
          <w:tcPr>
            <w:tcW w:w="1633" w:type="dxa"/>
            <w:tcMar>
              <w:top w:w="40" w:type="dxa"/>
              <w:left w:w="40" w:type="dxa"/>
              <w:bottom w:w="40" w:type="dxa"/>
              <w:right w:w="40" w:type="dxa"/>
            </w:tcMar>
            <w:vAlign w:val="center"/>
          </w:tcPr>
          <w:p w14:paraId="1984EE89" w14:textId="3A3B62A7" w:rsidR="1D6DEF01" w:rsidRDefault="1D6DEF01" w:rsidP="1D6DEF01">
            <w:pPr>
              <w:spacing w:line="360" w:lineRule="auto"/>
              <w:rPr>
                <w:rFonts w:ascii="Arial" w:eastAsia="Arial" w:hAnsi="Arial" w:cs="Arial"/>
                <w:color w:val="000000" w:themeColor="text1"/>
                <w:sz w:val="24"/>
                <w:szCs w:val="24"/>
              </w:rPr>
            </w:pPr>
          </w:p>
        </w:tc>
      </w:tr>
      <w:tr w:rsidR="00636C42" w:rsidRPr="004E4942" w14:paraId="7D85817B" w14:textId="77777777" w:rsidTr="1D6DEF01">
        <w:trPr>
          <w:trHeight w:val="300"/>
        </w:trPr>
        <w:tc>
          <w:tcPr>
            <w:tcW w:w="2071" w:type="dxa"/>
            <w:tcMar>
              <w:top w:w="40" w:type="dxa"/>
              <w:left w:w="40" w:type="dxa"/>
              <w:bottom w:w="40" w:type="dxa"/>
              <w:right w:w="40" w:type="dxa"/>
            </w:tcMar>
            <w:vAlign w:val="center"/>
          </w:tcPr>
          <w:p w14:paraId="1D38EC87" w14:textId="5C0AFAD2" w:rsidR="01C5D8EF" w:rsidRDefault="01C5D8EF" w:rsidP="1D6DEF01">
            <w:pPr>
              <w:spacing w:after="0" w:line="360" w:lineRule="auto"/>
              <w:rPr>
                <w:rFonts w:ascii="Arial" w:eastAsia="Arial" w:hAnsi="Arial" w:cs="Arial"/>
                <w:color w:val="000000" w:themeColor="text1"/>
                <w:sz w:val="24"/>
                <w:szCs w:val="24"/>
              </w:rPr>
            </w:pPr>
            <w:r w:rsidRPr="1D6DEF01">
              <w:rPr>
                <w:rFonts w:ascii="Arial" w:eastAsia="Arial" w:hAnsi="Arial" w:cs="Arial"/>
                <w:color w:val="000000" w:themeColor="text1"/>
                <w:sz w:val="24"/>
                <w:szCs w:val="24"/>
              </w:rPr>
              <w:lastRenderedPageBreak/>
              <w:t>Línea de acción 2: Implementar mecanismos que faciliten el acceso a los apoyos que requieran las personas con discapacidad para el ejercicio de su capacidad jurídica</w:t>
            </w:r>
          </w:p>
        </w:tc>
        <w:tc>
          <w:tcPr>
            <w:tcW w:w="2495" w:type="dxa"/>
            <w:tcMar>
              <w:top w:w="40" w:type="dxa"/>
              <w:left w:w="40" w:type="dxa"/>
              <w:bottom w:w="40" w:type="dxa"/>
              <w:right w:w="40" w:type="dxa"/>
            </w:tcMar>
            <w:vAlign w:val="center"/>
          </w:tcPr>
          <w:p w14:paraId="038D7899" w14:textId="31C34730" w:rsidR="1D6DEF01" w:rsidRDefault="1D6DEF01" w:rsidP="1D6DEF01">
            <w:pPr>
              <w:spacing w:after="0" w:line="360" w:lineRule="auto"/>
              <w:rPr>
                <w:rFonts w:ascii="Arial" w:eastAsia="Arial" w:hAnsi="Arial" w:cs="Arial"/>
                <w:color w:val="000000" w:themeColor="text1"/>
                <w:sz w:val="24"/>
                <w:szCs w:val="24"/>
              </w:rPr>
            </w:pPr>
            <w:r w:rsidRPr="1D6DEF01">
              <w:rPr>
                <w:rFonts w:ascii="Arial" w:eastAsia="Arial" w:hAnsi="Arial" w:cs="Arial"/>
                <w:color w:val="000000" w:themeColor="text1"/>
                <w:sz w:val="24"/>
                <w:szCs w:val="24"/>
              </w:rPr>
              <w:t>Detallar el aporte, sugerencia o comentario</w:t>
            </w:r>
          </w:p>
        </w:tc>
        <w:tc>
          <w:tcPr>
            <w:tcW w:w="969" w:type="dxa"/>
            <w:tcMar>
              <w:top w:w="40" w:type="dxa"/>
              <w:left w:w="40" w:type="dxa"/>
              <w:bottom w:w="40" w:type="dxa"/>
              <w:right w:w="40" w:type="dxa"/>
            </w:tcMar>
            <w:vAlign w:val="center"/>
          </w:tcPr>
          <w:p w14:paraId="626931CC" w14:textId="6E2ADA82" w:rsidR="1D6DEF01" w:rsidRDefault="1D6DEF01" w:rsidP="1D6DEF01">
            <w:pPr>
              <w:widowControl w:val="0"/>
              <w:spacing w:after="0" w:line="360" w:lineRule="auto"/>
              <w:rPr>
                <w:rFonts w:ascii="Arial" w:eastAsia="Arial" w:hAnsi="Arial" w:cs="Arial"/>
                <w:color w:val="000000" w:themeColor="text1"/>
                <w:sz w:val="24"/>
                <w:szCs w:val="24"/>
              </w:rPr>
            </w:pPr>
          </w:p>
        </w:tc>
        <w:tc>
          <w:tcPr>
            <w:tcW w:w="1088" w:type="dxa"/>
            <w:tcMar>
              <w:top w:w="40" w:type="dxa"/>
              <w:left w:w="40" w:type="dxa"/>
              <w:bottom w:w="40" w:type="dxa"/>
              <w:right w:w="40" w:type="dxa"/>
            </w:tcMar>
            <w:vAlign w:val="center"/>
          </w:tcPr>
          <w:p w14:paraId="0F3248CD" w14:textId="5449DA21" w:rsidR="1D6DEF01" w:rsidRDefault="1D6DEF01" w:rsidP="1D6DEF01">
            <w:pPr>
              <w:widowControl w:val="0"/>
              <w:spacing w:after="0" w:line="360" w:lineRule="auto"/>
              <w:rPr>
                <w:rFonts w:ascii="Arial" w:eastAsia="Arial" w:hAnsi="Arial" w:cs="Arial"/>
                <w:color w:val="000000" w:themeColor="text1"/>
                <w:sz w:val="24"/>
                <w:szCs w:val="24"/>
              </w:rPr>
            </w:pPr>
          </w:p>
        </w:tc>
        <w:tc>
          <w:tcPr>
            <w:tcW w:w="1301" w:type="dxa"/>
            <w:tcMar>
              <w:top w:w="40" w:type="dxa"/>
              <w:left w:w="40" w:type="dxa"/>
              <w:bottom w:w="40" w:type="dxa"/>
              <w:right w:w="40" w:type="dxa"/>
            </w:tcMar>
            <w:vAlign w:val="center"/>
          </w:tcPr>
          <w:p w14:paraId="333CCA18" w14:textId="11029A45" w:rsidR="1D6DEF01" w:rsidRDefault="1D6DEF01" w:rsidP="1D6DEF01">
            <w:pPr>
              <w:widowControl w:val="0"/>
              <w:spacing w:after="0" w:line="360" w:lineRule="auto"/>
              <w:rPr>
                <w:rFonts w:ascii="Arial" w:eastAsia="Arial" w:hAnsi="Arial" w:cs="Arial"/>
                <w:color w:val="000000" w:themeColor="text1"/>
                <w:sz w:val="24"/>
                <w:szCs w:val="24"/>
              </w:rPr>
            </w:pPr>
          </w:p>
        </w:tc>
        <w:tc>
          <w:tcPr>
            <w:tcW w:w="1049" w:type="dxa"/>
            <w:tcMar>
              <w:top w:w="40" w:type="dxa"/>
              <w:left w:w="40" w:type="dxa"/>
              <w:bottom w:w="40" w:type="dxa"/>
              <w:right w:w="40" w:type="dxa"/>
            </w:tcMar>
            <w:vAlign w:val="center"/>
          </w:tcPr>
          <w:p w14:paraId="2A0A15BB" w14:textId="52A4D7FE" w:rsidR="1D6DEF01" w:rsidRDefault="1D6DEF01" w:rsidP="1D6DEF01">
            <w:pPr>
              <w:widowControl w:val="0"/>
              <w:spacing w:after="0" w:line="360" w:lineRule="auto"/>
              <w:rPr>
                <w:rFonts w:ascii="Arial" w:eastAsia="Arial" w:hAnsi="Arial" w:cs="Arial"/>
                <w:color w:val="000000" w:themeColor="text1"/>
                <w:sz w:val="24"/>
                <w:szCs w:val="24"/>
              </w:rPr>
            </w:pPr>
          </w:p>
        </w:tc>
        <w:tc>
          <w:tcPr>
            <w:tcW w:w="1938" w:type="dxa"/>
            <w:tcMar>
              <w:top w:w="40" w:type="dxa"/>
              <w:left w:w="40" w:type="dxa"/>
              <w:bottom w:w="40" w:type="dxa"/>
              <w:right w:w="40" w:type="dxa"/>
            </w:tcMar>
            <w:vAlign w:val="center"/>
          </w:tcPr>
          <w:p w14:paraId="61CC1C7A" w14:textId="2A64D0F7" w:rsidR="1D6DEF01" w:rsidRDefault="1D6DEF01" w:rsidP="1D6DEF01">
            <w:pPr>
              <w:widowControl w:val="0"/>
              <w:spacing w:after="0" w:line="360" w:lineRule="auto"/>
              <w:rPr>
                <w:rFonts w:ascii="Arial" w:eastAsia="Arial" w:hAnsi="Arial" w:cs="Arial"/>
                <w:color w:val="000000" w:themeColor="text1"/>
                <w:sz w:val="24"/>
                <w:szCs w:val="24"/>
              </w:rPr>
            </w:pPr>
          </w:p>
        </w:tc>
        <w:tc>
          <w:tcPr>
            <w:tcW w:w="1633" w:type="dxa"/>
            <w:tcMar>
              <w:top w:w="40" w:type="dxa"/>
              <w:left w:w="40" w:type="dxa"/>
              <w:bottom w:w="40" w:type="dxa"/>
              <w:right w:w="40" w:type="dxa"/>
            </w:tcMar>
            <w:vAlign w:val="center"/>
          </w:tcPr>
          <w:p w14:paraId="0FA74AC6" w14:textId="22C96CC7" w:rsidR="1D6DEF01" w:rsidRDefault="1D6DEF01" w:rsidP="1D6DEF01">
            <w:pPr>
              <w:widowControl w:val="0"/>
              <w:spacing w:after="0" w:line="360" w:lineRule="auto"/>
              <w:rPr>
                <w:rFonts w:ascii="Arial" w:eastAsia="Arial" w:hAnsi="Arial" w:cs="Arial"/>
                <w:color w:val="000000" w:themeColor="text1"/>
                <w:sz w:val="24"/>
                <w:szCs w:val="24"/>
              </w:rPr>
            </w:pPr>
          </w:p>
        </w:tc>
        <w:tc>
          <w:tcPr>
            <w:tcW w:w="1633" w:type="dxa"/>
            <w:tcMar>
              <w:top w:w="40" w:type="dxa"/>
              <w:left w:w="40" w:type="dxa"/>
              <w:bottom w:w="40" w:type="dxa"/>
              <w:right w:w="40" w:type="dxa"/>
            </w:tcMar>
            <w:vAlign w:val="center"/>
          </w:tcPr>
          <w:p w14:paraId="2F62334D" w14:textId="7C3D59C1" w:rsidR="1D6DEF01" w:rsidRDefault="1D6DEF01" w:rsidP="1D6DEF01">
            <w:pPr>
              <w:spacing w:line="360" w:lineRule="auto"/>
              <w:rPr>
                <w:rFonts w:ascii="Arial" w:eastAsia="Arial" w:hAnsi="Arial" w:cs="Arial"/>
                <w:color w:val="000000" w:themeColor="text1"/>
                <w:sz w:val="24"/>
                <w:szCs w:val="24"/>
              </w:rPr>
            </w:pPr>
          </w:p>
        </w:tc>
      </w:tr>
      <w:tr w:rsidR="00636C42" w:rsidRPr="004E4942" w14:paraId="1CC409EB" w14:textId="77777777" w:rsidTr="1D6DEF01">
        <w:trPr>
          <w:trHeight w:val="300"/>
        </w:trPr>
        <w:tc>
          <w:tcPr>
            <w:tcW w:w="2071" w:type="dxa"/>
            <w:tcMar>
              <w:top w:w="40" w:type="dxa"/>
              <w:left w:w="40" w:type="dxa"/>
              <w:bottom w:w="40" w:type="dxa"/>
              <w:right w:w="40" w:type="dxa"/>
            </w:tcMar>
            <w:vAlign w:val="center"/>
          </w:tcPr>
          <w:p w14:paraId="67F65017" w14:textId="563FA064" w:rsidR="313281A3" w:rsidRDefault="313281A3" w:rsidP="1D6DEF01">
            <w:pPr>
              <w:spacing w:after="0" w:line="360" w:lineRule="auto"/>
              <w:rPr>
                <w:rFonts w:ascii="Arial" w:eastAsia="Arial" w:hAnsi="Arial" w:cs="Arial"/>
                <w:color w:val="000000" w:themeColor="text1"/>
                <w:sz w:val="24"/>
                <w:szCs w:val="24"/>
              </w:rPr>
            </w:pPr>
            <w:r w:rsidRPr="1D6DEF01">
              <w:rPr>
                <w:rFonts w:ascii="Arial" w:eastAsia="Arial" w:hAnsi="Arial" w:cs="Arial"/>
                <w:color w:val="000000" w:themeColor="text1"/>
                <w:sz w:val="24"/>
                <w:szCs w:val="24"/>
              </w:rPr>
              <w:t>Línea de acción 3: Formular arreglos institucionales que aseguren la implementación de los apoyos y salvaguardias</w:t>
            </w:r>
          </w:p>
        </w:tc>
        <w:tc>
          <w:tcPr>
            <w:tcW w:w="2495" w:type="dxa"/>
            <w:tcMar>
              <w:top w:w="40" w:type="dxa"/>
              <w:left w:w="40" w:type="dxa"/>
              <w:bottom w:w="40" w:type="dxa"/>
              <w:right w:w="40" w:type="dxa"/>
            </w:tcMar>
            <w:vAlign w:val="center"/>
          </w:tcPr>
          <w:p w14:paraId="4545964E" w14:textId="36F06721" w:rsidR="1D6DEF01" w:rsidRDefault="1D6DEF01" w:rsidP="1D6DEF01">
            <w:pPr>
              <w:spacing w:after="0" w:line="360" w:lineRule="auto"/>
              <w:rPr>
                <w:rFonts w:ascii="Arial" w:eastAsia="Arial" w:hAnsi="Arial" w:cs="Arial"/>
                <w:color w:val="000000" w:themeColor="text1"/>
                <w:sz w:val="24"/>
                <w:szCs w:val="24"/>
              </w:rPr>
            </w:pPr>
            <w:r w:rsidRPr="1D6DEF01">
              <w:rPr>
                <w:rFonts w:ascii="Arial" w:eastAsia="Arial" w:hAnsi="Arial" w:cs="Arial"/>
                <w:color w:val="000000" w:themeColor="text1"/>
                <w:sz w:val="24"/>
                <w:szCs w:val="24"/>
              </w:rPr>
              <w:t>Detallar el aporte, sugerencia o comentario</w:t>
            </w:r>
          </w:p>
        </w:tc>
        <w:tc>
          <w:tcPr>
            <w:tcW w:w="969" w:type="dxa"/>
            <w:tcMar>
              <w:top w:w="40" w:type="dxa"/>
              <w:left w:w="40" w:type="dxa"/>
              <w:bottom w:w="40" w:type="dxa"/>
              <w:right w:w="40" w:type="dxa"/>
            </w:tcMar>
            <w:vAlign w:val="center"/>
          </w:tcPr>
          <w:p w14:paraId="43634542" w14:textId="1340E312" w:rsidR="1D6DEF01" w:rsidRDefault="1D6DEF01" w:rsidP="1D6DEF01">
            <w:pPr>
              <w:widowControl w:val="0"/>
              <w:spacing w:after="0" w:line="360" w:lineRule="auto"/>
              <w:rPr>
                <w:rFonts w:ascii="Arial" w:eastAsia="Arial" w:hAnsi="Arial" w:cs="Arial"/>
                <w:color w:val="000000" w:themeColor="text1"/>
                <w:sz w:val="24"/>
                <w:szCs w:val="24"/>
              </w:rPr>
            </w:pPr>
          </w:p>
        </w:tc>
        <w:tc>
          <w:tcPr>
            <w:tcW w:w="1088" w:type="dxa"/>
            <w:tcMar>
              <w:top w:w="40" w:type="dxa"/>
              <w:left w:w="40" w:type="dxa"/>
              <w:bottom w:w="40" w:type="dxa"/>
              <w:right w:w="40" w:type="dxa"/>
            </w:tcMar>
            <w:vAlign w:val="center"/>
          </w:tcPr>
          <w:p w14:paraId="19085AD9" w14:textId="515067A8" w:rsidR="1D6DEF01" w:rsidRDefault="1D6DEF01" w:rsidP="1D6DEF01">
            <w:pPr>
              <w:widowControl w:val="0"/>
              <w:spacing w:after="0" w:line="360" w:lineRule="auto"/>
              <w:rPr>
                <w:rFonts w:ascii="Arial" w:eastAsia="Arial" w:hAnsi="Arial" w:cs="Arial"/>
                <w:color w:val="000000" w:themeColor="text1"/>
                <w:sz w:val="24"/>
                <w:szCs w:val="24"/>
              </w:rPr>
            </w:pPr>
          </w:p>
        </w:tc>
        <w:tc>
          <w:tcPr>
            <w:tcW w:w="1301" w:type="dxa"/>
            <w:tcMar>
              <w:top w:w="40" w:type="dxa"/>
              <w:left w:w="40" w:type="dxa"/>
              <w:bottom w:w="40" w:type="dxa"/>
              <w:right w:w="40" w:type="dxa"/>
            </w:tcMar>
            <w:vAlign w:val="center"/>
          </w:tcPr>
          <w:p w14:paraId="49E3CBEA" w14:textId="711124B5" w:rsidR="1D6DEF01" w:rsidRDefault="1D6DEF01" w:rsidP="1D6DEF01">
            <w:pPr>
              <w:widowControl w:val="0"/>
              <w:spacing w:after="0" w:line="360" w:lineRule="auto"/>
              <w:rPr>
                <w:rFonts w:ascii="Arial" w:eastAsia="Arial" w:hAnsi="Arial" w:cs="Arial"/>
                <w:color w:val="000000" w:themeColor="text1"/>
                <w:sz w:val="24"/>
                <w:szCs w:val="24"/>
              </w:rPr>
            </w:pPr>
          </w:p>
        </w:tc>
        <w:tc>
          <w:tcPr>
            <w:tcW w:w="1049" w:type="dxa"/>
            <w:tcMar>
              <w:top w:w="40" w:type="dxa"/>
              <w:left w:w="40" w:type="dxa"/>
              <w:bottom w:w="40" w:type="dxa"/>
              <w:right w:w="40" w:type="dxa"/>
            </w:tcMar>
            <w:vAlign w:val="center"/>
          </w:tcPr>
          <w:p w14:paraId="7ADDF195" w14:textId="1A6E106F" w:rsidR="1D6DEF01" w:rsidRDefault="1D6DEF01" w:rsidP="1D6DEF01">
            <w:pPr>
              <w:widowControl w:val="0"/>
              <w:spacing w:after="0" w:line="360" w:lineRule="auto"/>
              <w:rPr>
                <w:rFonts w:ascii="Arial" w:eastAsia="Arial" w:hAnsi="Arial" w:cs="Arial"/>
                <w:color w:val="000000" w:themeColor="text1"/>
                <w:sz w:val="24"/>
                <w:szCs w:val="24"/>
              </w:rPr>
            </w:pPr>
          </w:p>
        </w:tc>
        <w:tc>
          <w:tcPr>
            <w:tcW w:w="1938" w:type="dxa"/>
            <w:tcMar>
              <w:top w:w="40" w:type="dxa"/>
              <w:left w:w="40" w:type="dxa"/>
              <w:bottom w:w="40" w:type="dxa"/>
              <w:right w:w="40" w:type="dxa"/>
            </w:tcMar>
            <w:vAlign w:val="center"/>
          </w:tcPr>
          <w:p w14:paraId="14E0CC17" w14:textId="56B7D029" w:rsidR="1D6DEF01" w:rsidRDefault="1D6DEF01" w:rsidP="1D6DEF01">
            <w:pPr>
              <w:widowControl w:val="0"/>
              <w:spacing w:after="0" w:line="360" w:lineRule="auto"/>
              <w:rPr>
                <w:rFonts w:ascii="Arial" w:eastAsia="Arial" w:hAnsi="Arial" w:cs="Arial"/>
                <w:color w:val="000000" w:themeColor="text1"/>
                <w:sz w:val="24"/>
                <w:szCs w:val="24"/>
              </w:rPr>
            </w:pPr>
          </w:p>
        </w:tc>
        <w:tc>
          <w:tcPr>
            <w:tcW w:w="1633" w:type="dxa"/>
            <w:tcMar>
              <w:top w:w="40" w:type="dxa"/>
              <w:left w:w="40" w:type="dxa"/>
              <w:bottom w:w="40" w:type="dxa"/>
              <w:right w:w="40" w:type="dxa"/>
            </w:tcMar>
            <w:vAlign w:val="center"/>
          </w:tcPr>
          <w:p w14:paraId="0E472D15" w14:textId="21EDE832" w:rsidR="1D6DEF01" w:rsidRDefault="1D6DEF01" w:rsidP="1D6DEF01">
            <w:pPr>
              <w:widowControl w:val="0"/>
              <w:spacing w:after="0" w:line="360" w:lineRule="auto"/>
              <w:rPr>
                <w:rFonts w:ascii="Arial" w:eastAsia="Arial" w:hAnsi="Arial" w:cs="Arial"/>
                <w:color w:val="000000" w:themeColor="text1"/>
                <w:sz w:val="24"/>
                <w:szCs w:val="24"/>
              </w:rPr>
            </w:pPr>
          </w:p>
        </w:tc>
        <w:tc>
          <w:tcPr>
            <w:tcW w:w="1633" w:type="dxa"/>
            <w:tcMar>
              <w:top w:w="40" w:type="dxa"/>
              <w:left w:w="40" w:type="dxa"/>
              <w:bottom w:w="40" w:type="dxa"/>
              <w:right w:w="40" w:type="dxa"/>
            </w:tcMar>
            <w:vAlign w:val="center"/>
          </w:tcPr>
          <w:p w14:paraId="08EEF6AF" w14:textId="3909D025" w:rsidR="1D6DEF01" w:rsidRDefault="1D6DEF01" w:rsidP="1D6DEF01">
            <w:pPr>
              <w:spacing w:line="360" w:lineRule="auto"/>
              <w:rPr>
                <w:rFonts w:ascii="Arial" w:eastAsia="Arial" w:hAnsi="Arial" w:cs="Arial"/>
                <w:color w:val="000000" w:themeColor="text1"/>
                <w:sz w:val="24"/>
                <w:szCs w:val="24"/>
              </w:rPr>
            </w:pPr>
          </w:p>
        </w:tc>
      </w:tr>
      <w:tr w:rsidR="1D6DEF01" w14:paraId="5482998E" w14:textId="77777777" w:rsidTr="1D6DEF01">
        <w:trPr>
          <w:trHeight w:val="300"/>
        </w:trPr>
        <w:tc>
          <w:tcPr>
            <w:tcW w:w="2071" w:type="dxa"/>
            <w:tcMar>
              <w:top w:w="40" w:type="dxa"/>
              <w:left w:w="40" w:type="dxa"/>
              <w:bottom w:w="40" w:type="dxa"/>
              <w:right w:w="40" w:type="dxa"/>
            </w:tcMar>
            <w:vAlign w:val="center"/>
          </w:tcPr>
          <w:p w14:paraId="0FD130B3" w14:textId="2912034D" w:rsidR="766993E4" w:rsidRDefault="766993E4" w:rsidP="1D6DEF01">
            <w:pPr>
              <w:spacing w:line="360" w:lineRule="auto"/>
              <w:rPr>
                <w:rFonts w:ascii="Arial" w:eastAsia="Arial" w:hAnsi="Arial" w:cs="Arial"/>
                <w:color w:val="000000" w:themeColor="text1"/>
                <w:sz w:val="24"/>
                <w:szCs w:val="24"/>
              </w:rPr>
            </w:pPr>
            <w:r w:rsidRPr="1D6DEF01">
              <w:rPr>
                <w:rFonts w:ascii="Arial" w:eastAsia="Arial" w:hAnsi="Arial" w:cs="Arial"/>
                <w:color w:val="000000" w:themeColor="text1"/>
                <w:sz w:val="24"/>
                <w:szCs w:val="24"/>
              </w:rPr>
              <w:lastRenderedPageBreak/>
              <w:t>Línea de acción 4: Desarrollar programas de capacitación a los actores intervinientes para la designación de apoyos y salvaguardias</w:t>
            </w:r>
          </w:p>
        </w:tc>
        <w:tc>
          <w:tcPr>
            <w:tcW w:w="2495" w:type="dxa"/>
            <w:tcMar>
              <w:top w:w="40" w:type="dxa"/>
              <w:left w:w="40" w:type="dxa"/>
              <w:bottom w:w="40" w:type="dxa"/>
              <w:right w:w="40" w:type="dxa"/>
            </w:tcMar>
            <w:vAlign w:val="center"/>
          </w:tcPr>
          <w:p w14:paraId="4617F32D" w14:textId="67DAF726" w:rsidR="766993E4" w:rsidRDefault="766993E4" w:rsidP="1D6DEF01">
            <w:pPr>
              <w:spacing w:after="0" w:line="360" w:lineRule="auto"/>
              <w:rPr>
                <w:rFonts w:ascii="Arial" w:eastAsia="Arial" w:hAnsi="Arial" w:cs="Arial"/>
                <w:color w:val="000000" w:themeColor="text1"/>
                <w:sz w:val="24"/>
                <w:szCs w:val="24"/>
              </w:rPr>
            </w:pPr>
            <w:r w:rsidRPr="1D6DEF01">
              <w:rPr>
                <w:rFonts w:ascii="Arial" w:eastAsia="Arial" w:hAnsi="Arial" w:cs="Arial"/>
                <w:color w:val="000000" w:themeColor="text1"/>
                <w:sz w:val="24"/>
                <w:szCs w:val="24"/>
              </w:rPr>
              <w:t>Detallar el aporte, sugerencia o comentario</w:t>
            </w:r>
          </w:p>
        </w:tc>
        <w:tc>
          <w:tcPr>
            <w:tcW w:w="969" w:type="dxa"/>
            <w:tcMar>
              <w:top w:w="40" w:type="dxa"/>
              <w:left w:w="40" w:type="dxa"/>
              <w:bottom w:w="40" w:type="dxa"/>
              <w:right w:w="40" w:type="dxa"/>
            </w:tcMar>
            <w:vAlign w:val="center"/>
          </w:tcPr>
          <w:p w14:paraId="27CD3889" w14:textId="293FB88E" w:rsidR="1D6DEF01" w:rsidRDefault="1D6DEF01" w:rsidP="1D6DEF01">
            <w:pPr>
              <w:spacing w:line="360" w:lineRule="auto"/>
              <w:rPr>
                <w:rFonts w:ascii="Arial" w:eastAsia="Arial" w:hAnsi="Arial" w:cs="Arial"/>
                <w:color w:val="000000" w:themeColor="text1"/>
                <w:sz w:val="24"/>
                <w:szCs w:val="24"/>
              </w:rPr>
            </w:pPr>
          </w:p>
        </w:tc>
        <w:tc>
          <w:tcPr>
            <w:tcW w:w="1088" w:type="dxa"/>
            <w:tcMar>
              <w:top w:w="40" w:type="dxa"/>
              <w:left w:w="40" w:type="dxa"/>
              <w:bottom w:w="40" w:type="dxa"/>
              <w:right w:w="40" w:type="dxa"/>
            </w:tcMar>
            <w:vAlign w:val="center"/>
          </w:tcPr>
          <w:p w14:paraId="02877146" w14:textId="49052D85" w:rsidR="1D6DEF01" w:rsidRDefault="1D6DEF01" w:rsidP="1D6DEF01">
            <w:pPr>
              <w:spacing w:line="360" w:lineRule="auto"/>
              <w:rPr>
                <w:rFonts w:ascii="Arial" w:eastAsia="Arial" w:hAnsi="Arial" w:cs="Arial"/>
                <w:color w:val="000000" w:themeColor="text1"/>
                <w:sz w:val="24"/>
                <w:szCs w:val="24"/>
              </w:rPr>
            </w:pPr>
          </w:p>
        </w:tc>
        <w:tc>
          <w:tcPr>
            <w:tcW w:w="1301" w:type="dxa"/>
            <w:tcMar>
              <w:top w:w="40" w:type="dxa"/>
              <w:left w:w="40" w:type="dxa"/>
              <w:bottom w:w="40" w:type="dxa"/>
              <w:right w:w="40" w:type="dxa"/>
            </w:tcMar>
            <w:vAlign w:val="center"/>
          </w:tcPr>
          <w:p w14:paraId="3A8B20C4" w14:textId="4F2D8CC8" w:rsidR="1D6DEF01" w:rsidRDefault="1D6DEF01" w:rsidP="1D6DEF01">
            <w:pPr>
              <w:spacing w:line="360" w:lineRule="auto"/>
              <w:rPr>
                <w:rFonts w:ascii="Arial" w:eastAsia="Arial" w:hAnsi="Arial" w:cs="Arial"/>
                <w:color w:val="000000" w:themeColor="text1"/>
                <w:sz w:val="24"/>
                <w:szCs w:val="24"/>
              </w:rPr>
            </w:pPr>
          </w:p>
        </w:tc>
        <w:tc>
          <w:tcPr>
            <w:tcW w:w="1049" w:type="dxa"/>
            <w:tcMar>
              <w:top w:w="40" w:type="dxa"/>
              <w:left w:w="40" w:type="dxa"/>
              <w:bottom w:w="40" w:type="dxa"/>
              <w:right w:w="40" w:type="dxa"/>
            </w:tcMar>
            <w:vAlign w:val="center"/>
          </w:tcPr>
          <w:p w14:paraId="0155F897" w14:textId="05295D03" w:rsidR="1D6DEF01" w:rsidRDefault="1D6DEF01" w:rsidP="1D6DEF01">
            <w:pPr>
              <w:spacing w:line="360" w:lineRule="auto"/>
              <w:rPr>
                <w:rFonts w:ascii="Arial" w:eastAsia="Arial" w:hAnsi="Arial" w:cs="Arial"/>
                <w:color w:val="000000" w:themeColor="text1"/>
                <w:sz w:val="24"/>
                <w:szCs w:val="24"/>
              </w:rPr>
            </w:pPr>
          </w:p>
        </w:tc>
        <w:tc>
          <w:tcPr>
            <w:tcW w:w="1938" w:type="dxa"/>
            <w:tcMar>
              <w:top w:w="40" w:type="dxa"/>
              <w:left w:w="40" w:type="dxa"/>
              <w:bottom w:w="40" w:type="dxa"/>
              <w:right w:w="40" w:type="dxa"/>
            </w:tcMar>
            <w:vAlign w:val="center"/>
          </w:tcPr>
          <w:p w14:paraId="2DA8DA61" w14:textId="36C10107" w:rsidR="1D6DEF01" w:rsidRDefault="1D6DEF01" w:rsidP="1D6DEF01">
            <w:pPr>
              <w:spacing w:line="360" w:lineRule="auto"/>
              <w:rPr>
                <w:rFonts w:ascii="Arial" w:eastAsia="Arial" w:hAnsi="Arial" w:cs="Arial"/>
                <w:color w:val="000000" w:themeColor="text1"/>
                <w:sz w:val="24"/>
                <w:szCs w:val="24"/>
              </w:rPr>
            </w:pPr>
          </w:p>
        </w:tc>
        <w:tc>
          <w:tcPr>
            <w:tcW w:w="1633" w:type="dxa"/>
            <w:tcMar>
              <w:top w:w="40" w:type="dxa"/>
              <w:left w:w="40" w:type="dxa"/>
              <w:bottom w:w="40" w:type="dxa"/>
              <w:right w:w="40" w:type="dxa"/>
            </w:tcMar>
            <w:vAlign w:val="center"/>
          </w:tcPr>
          <w:p w14:paraId="426D1ECB" w14:textId="3D2EC6DD" w:rsidR="1D6DEF01" w:rsidRDefault="1D6DEF01" w:rsidP="1D6DEF01">
            <w:pPr>
              <w:spacing w:line="360" w:lineRule="auto"/>
              <w:rPr>
                <w:rFonts w:ascii="Arial" w:eastAsia="Arial" w:hAnsi="Arial" w:cs="Arial"/>
                <w:color w:val="000000" w:themeColor="text1"/>
                <w:sz w:val="24"/>
                <w:szCs w:val="24"/>
              </w:rPr>
            </w:pPr>
          </w:p>
        </w:tc>
        <w:tc>
          <w:tcPr>
            <w:tcW w:w="1633" w:type="dxa"/>
            <w:tcMar>
              <w:top w:w="40" w:type="dxa"/>
              <w:left w:w="40" w:type="dxa"/>
              <w:bottom w:w="40" w:type="dxa"/>
              <w:right w:w="40" w:type="dxa"/>
            </w:tcMar>
            <w:vAlign w:val="center"/>
          </w:tcPr>
          <w:p w14:paraId="2646D246" w14:textId="2FADFB69" w:rsidR="1D6DEF01" w:rsidRDefault="1D6DEF01" w:rsidP="1D6DEF01">
            <w:pPr>
              <w:spacing w:line="360" w:lineRule="auto"/>
              <w:rPr>
                <w:rFonts w:ascii="Arial" w:eastAsia="Arial" w:hAnsi="Arial" w:cs="Arial"/>
                <w:color w:val="000000" w:themeColor="text1"/>
                <w:sz w:val="24"/>
                <w:szCs w:val="24"/>
              </w:rPr>
            </w:pPr>
          </w:p>
        </w:tc>
      </w:tr>
      <w:tr w:rsidR="1D6DEF01" w14:paraId="771B4FE5" w14:textId="77777777" w:rsidTr="1D6DEF01">
        <w:trPr>
          <w:trHeight w:val="300"/>
        </w:trPr>
        <w:tc>
          <w:tcPr>
            <w:tcW w:w="2071" w:type="dxa"/>
            <w:tcMar>
              <w:top w:w="40" w:type="dxa"/>
              <w:left w:w="40" w:type="dxa"/>
              <w:bottom w:w="40" w:type="dxa"/>
              <w:right w:w="40" w:type="dxa"/>
            </w:tcMar>
            <w:vAlign w:val="center"/>
          </w:tcPr>
          <w:p w14:paraId="4C0E395A" w14:textId="78FE8079" w:rsidR="766993E4" w:rsidRDefault="766993E4" w:rsidP="1D6DEF01">
            <w:pPr>
              <w:spacing w:line="360" w:lineRule="auto"/>
              <w:rPr>
                <w:rFonts w:ascii="Arial" w:eastAsia="Arial" w:hAnsi="Arial" w:cs="Arial"/>
                <w:color w:val="000000" w:themeColor="text1"/>
                <w:sz w:val="24"/>
                <w:szCs w:val="24"/>
              </w:rPr>
            </w:pPr>
            <w:r w:rsidRPr="1D6DEF01">
              <w:rPr>
                <w:rFonts w:ascii="Arial" w:eastAsia="Arial" w:hAnsi="Arial" w:cs="Arial"/>
                <w:color w:val="000000" w:themeColor="text1"/>
                <w:sz w:val="24"/>
                <w:szCs w:val="24"/>
              </w:rPr>
              <w:t xml:space="preserve">Línea de acción 5: Implementar intervenciones para la toma de conciencia sobre el reconocimiento de la capacidad jurídica de las </w:t>
            </w:r>
            <w:r w:rsidRPr="1D6DEF01">
              <w:rPr>
                <w:rFonts w:ascii="Arial" w:eastAsia="Arial" w:hAnsi="Arial" w:cs="Arial"/>
                <w:color w:val="000000" w:themeColor="text1"/>
                <w:sz w:val="24"/>
                <w:szCs w:val="24"/>
              </w:rPr>
              <w:lastRenderedPageBreak/>
              <w:t>personas con discapacidad</w:t>
            </w:r>
          </w:p>
        </w:tc>
        <w:tc>
          <w:tcPr>
            <w:tcW w:w="2495" w:type="dxa"/>
            <w:tcMar>
              <w:top w:w="40" w:type="dxa"/>
              <w:left w:w="40" w:type="dxa"/>
              <w:bottom w:w="40" w:type="dxa"/>
              <w:right w:w="40" w:type="dxa"/>
            </w:tcMar>
            <w:vAlign w:val="center"/>
          </w:tcPr>
          <w:p w14:paraId="38F46ED3" w14:textId="1A43D1E4" w:rsidR="766993E4" w:rsidRDefault="766993E4" w:rsidP="1D6DEF01">
            <w:pPr>
              <w:spacing w:after="0" w:line="360" w:lineRule="auto"/>
              <w:rPr>
                <w:rFonts w:ascii="Arial" w:eastAsia="Arial" w:hAnsi="Arial" w:cs="Arial"/>
                <w:color w:val="000000" w:themeColor="text1"/>
                <w:sz w:val="24"/>
                <w:szCs w:val="24"/>
              </w:rPr>
            </w:pPr>
            <w:r w:rsidRPr="1D6DEF01">
              <w:rPr>
                <w:rFonts w:ascii="Arial" w:eastAsia="Arial" w:hAnsi="Arial" w:cs="Arial"/>
                <w:color w:val="000000" w:themeColor="text1"/>
                <w:sz w:val="24"/>
                <w:szCs w:val="24"/>
              </w:rPr>
              <w:lastRenderedPageBreak/>
              <w:t>Detallar el aporte, sugerencia o comentario</w:t>
            </w:r>
          </w:p>
        </w:tc>
        <w:tc>
          <w:tcPr>
            <w:tcW w:w="969" w:type="dxa"/>
            <w:tcMar>
              <w:top w:w="40" w:type="dxa"/>
              <w:left w:w="40" w:type="dxa"/>
              <w:bottom w:w="40" w:type="dxa"/>
              <w:right w:w="40" w:type="dxa"/>
            </w:tcMar>
            <w:vAlign w:val="center"/>
          </w:tcPr>
          <w:p w14:paraId="19E6B976" w14:textId="15A8CF31" w:rsidR="1D6DEF01" w:rsidRDefault="1D6DEF01" w:rsidP="1D6DEF01">
            <w:pPr>
              <w:spacing w:line="360" w:lineRule="auto"/>
              <w:rPr>
                <w:rFonts w:ascii="Arial" w:eastAsia="Arial" w:hAnsi="Arial" w:cs="Arial"/>
                <w:color w:val="000000" w:themeColor="text1"/>
                <w:sz w:val="24"/>
                <w:szCs w:val="24"/>
              </w:rPr>
            </w:pPr>
          </w:p>
        </w:tc>
        <w:tc>
          <w:tcPr>
            <w:tcW w:w="1088" w:type="dxa"/>
            <w:tcMar>
              <w:top w:w="40" w:type="dxa"/>
              <w:left w:w="40" w:type="dxa"/>
              <w:bottom w:w="40" w:type="dxa"/>
              <w:right w:w="40" w:type="dxa"/>
            </w:tcMar>
            <w:vAlign w:val="center"/>
          </w:tcPr>
          <w:p w14:paraId="133BF9EC" w14:textId="32B34BA6" w:rsidR="1D6DEF01" w:rsidRDefault="1D6DEF01" w:rsidP="1D6DEF01">
            <w:pPr>
              <w:spacing w:line="360" w:lineRule="auto"/>
              <w:rPr>
                <w:rFonts w:ascii="Arial" w:eastAsia="Arial" w:hAnsi="Arial" w:cs="Arial"/>
                <w:color w:val="000000" w:themeColor="text1"/>
                <w:sz w:val="24"/>
                <w:szCs w:val="24"/>
              </w:rPr>
            </w:pPr>
          </w:p>
        </w:tc>
        <w:tc>
          <w:tcPr>
            <w:tcW w:w="1301" w:type="dxa"/>
            <w:tcMar>
              <w:top w:w="40" w:type="dxa"/>
              <w:left w:w="40" w:type="dxa"/>
              <w:bottom w:w="40" w:type="dxa"/>
              <w:right w:w="40" w:type="dxa"/>
            </w:tcMar>
            <w:vAlign w:val="center"/>
          </w:tcPr>
          <w:p w14:paraId="47C8292D" w14:textId="7E845BB5" w:rsidR="1D6DEF01" w:rsidRDefault="1D6DEF01" w:rsidP="1D6DEF01">
            <w:pPr>
              <w:spacing w:line="360" w:lineRule="auto"/>
              <w:rPr>
                <w:rFonts w:ascii="Arial" w:eastAsia="Arial" w:hAnsi="Arial" w:cs="Arial"/>
                <w:color w:val="000000" w:themeColor="text1"/>
                <w:sz w:val="24"/>
                <w:szCs w:val="24"/>
              </w:rPr>
            </w:pPr>
          </w:p>
        </w:tc>
        <w:tc>
          <w:tcPr>
            <w:tcW w:w="1049" w:type="dxa"/>
            <w:tcMar>
              <w:top w:w="40" w:type="dxa"/>
              <w:left w:w="40" w:type="dxa"/>
              <w:bottom w:w="40" w:type="dxa"/>
              <w:right w:w="40" w:type="dxa"/>
            </w:tcMar>
            <w:vAlign w:val="center"/>
          </w:tcPr>
          <w:p w14:paraId="37C65A6E" w14:textId="07EB89A0" w:rsidR="1D6DEF01" w:rsidRDefault="1D6DEF01" w:rsidP="1D6DEF01">
            <w:pPr>
              <w:spacing w:line="360" w:lineRule="auto"/>
              <w:rPr>
                <w:rFonts w:ascii="Arial" w:eastAsia="Arial" w:hAnsi="Arial" w:cs="Arial"/>
                <w:color w:val="000000" w:themeColor="text1"/>
                <w:sz w:val="24"/>
                <w:szCs w:val="24"/>
              </w:rPr>
            </w:pPr>
          </w:p>
        </w:tc>
        <w:tc>
          <w:tcPr>
            <w:tcW w:w="1938" w:type="dxa"/>
            <w:tcMar>
              <w:top w:w="40" w:type="dxa"/>
              <w:left w:w="40" w:type="dxa"/>
              <w:bottom w:w="40" w:type="dxa"/>
              <w:right w:w="40" w:type="dxa"/>
            </w:tcMar>
            <w:vAlign w:val="center"/>
          </w:tcPr>
          <w:p w14:paraId="6BEFB387" w14:textId="26005AC5" w:rsidR="1D6DEF01" w:rsidRDefault="1D6DEF01" w:rsidP="1D6DEF01">
            <w:pPr>
              <w:spacing w:line="360" w:lineRule="auto"/>
              <w:rPr>
                <w:rFonts w:ascii="Arial" w:eastAsia="Arial" w:hAnsi="Arial" w:cs="Arial"/>
                <w:color w:val="000000" w:themeColor="text1"/>
                <w:sz w:val="24"/>
                <w:szCs w:val="24"/>
              </w:rPr>
            </w:pPr>
          </w:p>
        </w:tc>
        <w:tc>
          <w:tcPr>
            <w:tcW w:w="1633" w:type="dxa"/>
            <w:tcMar>
              <w:top w:w="40" w:type="dxa"/>
              <w:left w:w="40" w:type="dxa"/>
              <w:bottom w:w="40" w:type="dxa"/>
              <w:right w:w="40" w:type="dxa"/>
            </w:tcMar>
            <w:vAlign w:val="center"/>
          </w:tcPr>
          <w:p w14:paraId="623C106B" w14:textId="698AF0DB" w:rsidR="1D6DEF01" w:rsidRDefault="1D6DEF01" w:rsidP="1D6DEF01">
            <w:pPr>
              <w:spacing w:line="360" w:lineRule="auto"/>
              <w:rPr>
                <w:rFonts w:ascii="Arial" w:eastAsia="Arial" w:hAnsi="Arial" w:cs="Arial"/>
                <w:color w:val="000000" w:themeColor="text1"/>
                <w:sz w:val="24"/>
                <w:szCs w:val="24"/>
              </w:rPr>
            </w:pPr>
          </w:p>
        </w:tc>
        <w:tc>
          <w:tcPr>
            <w:tcW w:w="1633" w:type="dxa"/>
            <w:tcMar>
              <w:top w:w="40" w:type="dxa"/>
              <w:left w:w="40" w:type="dxa"/>
              <w:bottom w:w="40" w:type="dxa"/>
              <w:right w:w="40" w:type="dxa"/>
            </w:tcMar>
            <w:vAlign w:val="center"/>
          </w:tcPr>
          <w:p w14:paraId="0A493FC7" w14:textId="02A4619D" w:rsidR="1D6DEF01" w:rsidRDefault="1D6DEF01" w:rsidP="1D6DEF01">
            <w:pPr>
              <w:spacing w:line="360" w:lineRule="auto"/>
              <w:rPr>
                <w:rFonts w:ascii="Arial" w:eastAsia="Arial" w:hAnsi="Arial" w:cs="Arial"/>
                <w:color w:val="000000" w:themeColor="text1"/>
                <w:sz w:val="24"/>
                <w:szCs w:val="24"/>
              </w:rPr>
            </w:pPr>
          </w:p>
        </w:tc>
      </w:tr>
      <w:tr w:rsidR="00636C42" w:rsidRPr="004E4942" w14:paraId="4AC01213" w14:textId="77777777" w:rsidTr="1D6DEF01">
        <w:trPr>
          <w:trHeight w:val="300"/>
        </w:trPr>
        <w:tc>
          <w:tcPr>
            <w:tcW w:w="2071" w:type="dxa"/>
            <w:tcMar>
              <w:top w:w="40" w:type="dxa"/>
              <w:left w:w="40" w:type="dxa"/>
              <w:bottom w:w="40" w:type="dxa"/>
              <w:right w:w="40" w:type="dxa"/>
            </w:tcMar>
            <w:vAlign w:val="center"/>
          </w:tcPr>
          <w:p w14:paraId="1D8AE09A" w14:textId="3AF932DE" w:rsidR="1D6DEF01" w:rsidRDefault="1D6DEF01" w:rsidP="1D6DEF01">
            <w:pPr>
              <w:spacing w:after="0" w:line="360" w:lineRule="auto"/>
              <w:rPr>
                <w:rFonts w:ascii="Arial" w:eastAsia="Arial" w:hAnsi="Arial" w:cs="Arial"/>
                <w:color w:val="000000" w:themeColor="text1"/>
                <w:sz w:val="24"/>
                <w:szCs w:val="24"/>
              </w:rPr>
            </w:pPr>
            <w:r w:rsidRPr="1D6DEF01">
              <w:rPr>
                <w:rFonts w:ascii="Arial" w:eastAsia="Arial" w:hAnsi="Arial" w:cs="Arial"/>
                <w:color w:val="000000" w:themeColor="text1"/>
                <w:sz w:val="24"/>
                <w:szCs w:val="24"/>
              </w:rPr>
              <w:t xml:space="preserve">Otros aspectos </w:t>
            </w:r>
          </w:p>
        </w:tc>
        <w:tc>
          <w:tcPr>
            <w:tcW w:w="2495" w:type="dxa"/>
            <w:tcMar>
              <w:top w:w="40" w:type="dxa"/>
              <w:left w:w="40" w:type="dxa"/>
              <w:bottom w:w="40" w:type="dxa"/>
              <w:right w:w="40" w:type="dxa"/>
            </w:tcMar>
            <w:vAlign w:val="center"/>
          </w:tcPr>
          <w:p w14:paraId="777E992E" w14:textId="30F9D990" w:rsidR="1D6DEF01" w:rsidRDefault="1D6DEF01" w:rsidP="1D6DEF01">
            <w:pPr>
              <w:spacing w:after="0" w:line="360" w:lineRule="auto"/>
              <w:rPr>
                <w:rFonts w:ascii="Arial" w:eastAsia="Arial" w:hAnsi="Arial" w:cs="Arial"/>
                <w:color w:val="000000" w:themeColor="text1"/>
                <w:sz w:val="24"/>
                <w:szCs w:val="24"/>
              </w:rPr>
            </w:pPr>
            <w:r w:rsidRPr="1D6DEF01">
              <w:rPr>
                <w:rFonts w:ascii="Arial" w:eastAsia="Arial" w:hAnsi="Arial" w:cs="Arial"/>
                <w:color w:val="000000" w:themeColor="text1"/>
                <w:sz w:val="24"/>
                <w:szCs w:val="24"/>
              </w:rPr>
              <w:t>Detallar el aporte, sugerencia o comentario</w:t>
            </w:r>
          </w:p>
        </w:tc>
        <w:tc>
          <w:tcPr>
            <w:tcW w:w="969" w:type="dxa"/>
            <w:tcMar>
              <w:top w:w="40" w:type="dxa"/>
              <w:left w:w="40" w:type="dxa"/>
              <w:bottom w:w="40" w:type="dxa"/>
              <w:right w:w="40" w:type="dxa"/>
            </w:tcMar>
            <w:vAlign w:val="center"/>
          </w:tcPr>
          <w:p w14:paraId="5C604F2A" w14:textId="6ACA5019" w:rsidR="1D6DEF01" w:rsidRDefault="1D6DEF01" w:rsidP="1D6DEF01">
            <w:pPr>
              <w:widowControl w:val="0"/>
              <w:spacing w:after="0" w:line="360" w:lineRule="auto"/>
              <w:rPr>
                <w:rFonts w:ascii="Arial" w:eastAsia="Arial" w:hAnsi="Arial" w:cs="Arial"/>
                <w:color w:val="000000" w:themeColor="text1"/>
                <w:sz w:val="24"/>
                <w:szCs w:val="24"/>
              </w:rPr>
            </w:pPr>
          </w:p>
        </w:tc>
        <w:tc>
          <w:tcPr>
            <w:tcW w:w="1088" w:type="dxa"/>
            <w:tcMar>
              <w:top w:w="40" w:type="dxa"/>
              <w:left w:w="40" w:type="dxa"/>
              <w:bottom w:w="40" w:type="dxa"/>
              <w:right w:w="40" w:type="dxa"/>
            </w:tcMar>
            <w:vAlign w:val="center"/>
          </w:tcPr>
          <w:p w14:paraId="105DEDBD" w14:textId="7DA5FFF9" w:rsidR="1D6DEF01" w:rsidRDefault="1D6DEF01" w:rsidP="1D6DEF01">
            <w:pPr>
              <w:widowControl w:val="0"/>
              <w:spacing w:after="0" w:line="360" w:lineRule="auto"/>
              <w:rPr>
                <w:rFonts w:ascii="Arial" w:eastAsia="Arial" w:hAnsi="Arial" w:cs="Arial"/>
                <w:color w:val="000000" w:themeColor="text1"/>
                <w:sz w:val="24"/>
                <w:szCs w:val="24"/>
              </w:rPr>
            </w:pPr>
          </w:p>
        </w:tc>
        <w:tc>
          <w:tcPr>
            <w:tcW w:w="1301" w:type="dxa"/>
            <w:tcMar>
              <w:top w:w="40" w:type="dxa"/>
              <w:left w:w="40" w:type="dxa"/>
              <w:bottom w:w="40" w:type="dxa"/>
              <w:right w:w="40" w:type="dxa"/>
            </w:tcMar>
            <w:vAlign w:val="center"/>
          </w:tcPr>
          <w:p w14:paraId="4B671D8B" w14:textId="4B5F7E42" w:rsidR="1D6DEF01" w:rsidRDefault="1D6DEF01" w:rsidP="1D6DEF01">
            <w:pPr>
              <w:widowControl w:val="0"/>
              <w:spacing w:after="0" w:line="360" w:lineRule="auto"/>
              <w:rPr>
                <w:rFonts w:ascii="Arial" w:eastAsia="Arial" w:hAnsi="Arial" w:cs="Arial"/>
                <w:color w:val="000000" w:themeColor="text1"/>
                <w:sz w:val="24"/>
                <w:szCs w:val="24"/>
              </w:rPr>
            </w:pPr>
          </w:p>
        </w:tc>
        <w:tc>
          <w:tcPr>
            <w:tcW w:w="1049" w:type="dxa"/>
            <w:tcMar>
              <w:top w:w="40" w:type="dxa"/>
              <w:left w:w="40" w:type="dxa"/>
              <w:bottom w:w="40" w:type="dxa"/>
              <w:right w:w="40" w:type="dxa"/>
            </w:tcMar>
            <w:vAlign w:val="center"/>
          </w:tcPr>
          <w:p w14:paraId="5AF6313A" w14:textId="0DD240EF" w:rsidR="1D6DEF01" w:rsidRDefault="1D6DEF01" w:rsidP="1D6DEF01">
            <w:pPr>
              <w:widowControl w:val="0"/>
              <w:spacing w:after="0" w:line="360" w:lineRule="auto"/>
              <w:rPr>
                <w:rFonts w:ascii="Arial" w:eastAsia="Arial" w:hAnsi="Arial" w:cs="Arial"/>
                <w:color w:val="000000" w:themeColor="text1"/>
                <w:sz w:val="24"/>
                <w:szCs w:val="24"/>
              </w:rPr>
            </w:pPr>
          </w:p>
        </w:tc>
        <w:tc>
          <w:tcPr>
            <w:tcW w:w="1938" w:type="dxa"/>
            <w:tcMar>
              <w:top w:w="40" w:type="dxa"/>
              <w:left w:w="40" w:type="dxa"/>
              <w:bottom w:w="40" w:type="dxa"/>
              <w:right w:w="40" w:type="dxa"/>
            </w:tcMar>
            <w:vAlign w:val="center"/>
          </w:tcPr>
          <w:p w14:paraId="2F1F8CD6" w14:textId="2D518A18" w:rsidR="1D6DEF01" w:rsidRDefault="1D6DEF01" w:rsidP="1D6DEF01">
            <w:pPr>
              <w:widowControl w:val="0"/>
              <w:spacing w:after="0" w:line="360" w:lineRule="auto"/>
              <w:rPr>
                <w:rFonts w:ascii="Arial" w:eastAsia="Arial" w:hAnsi="Arial" w:cs="Arial"/>
                <w:color w:val="000000" w:themeColor="text1"/>
                <w:sz w:val="24"/>
                <w:szCs w:val="24"/>
              </w:rPr>
            </w:pPr>
          </w:p>
        </w:tc>
        <w:tc>
          <w:tcPr>
            <w:tcW w:w="1633" w:type="dxa"/>
            <w:tcMar>
              <w:top w:w="40" w:type="dxa"/>
              <w:left w:w="40" w:type="dxa"/>
              <w:bottom w:w="40" w:type="dxa"/>
              <w:right w:w="40" w:type="dxa"/>
            </w:tcMar>
            <w:vAlign w:val="center"/>
          </w:tcPr>
          <w:p w14:paraId="4C565BEA" w14:textId="7FCD7BE3" w:rsidR="1D6DEF01" w:rsidRDefault="1D6DEF01" w:rsidP="1D6DEF01">
            <w:pPr>
              <w:widowControl w:val="0"/>
              <w:spacing w:after="0" w:line="360" w:lineRule="auto"/>
              <w:rPr>
                <w:rFonts w:ascii="Arial" w:eastAsia="Arial" w:hAnsi="Arial" w:cs="Arial"/>
                <w:color w:val="000000" w:themeColor="text1"/>
                <w:sz w:val="24"/>
                <w:szCs w:val="24"/>
              </w:rPr>
            </w:pPr>
          </w:p>
        </w:tc>
        <w:tc>
          <w:tcPr>
            <w:tcW w:w="1633" w:type="dxa"/>
            <w:tcMar>
              <w:top w:w="40" w:type="dxa"/>
              <w:left w:w="40" w:type="dxa"/>
              <w:bottom w:w="40" w:type="dxa"/>
              <w:right w:w="40" w:type="dxa"/>
            </w:tcMar>
            <w:vAlign w:val="center"/>
          </w:tcPr>
          <w:p w14:paraId="46B65996" w14:textId="4A791708" w:rsidR="1D6DEF01" w:rsidRDefault="1D6DEF01" w:rsidP="1D6DEF01">
            <w:pPr>
              <w:spacing w:line="360" w:lineRule="auto"/>
              <w:rPr>
                <w:rFonts w:ascii="Arial" w:eastAsia="Arial" w:hAnsi="Arial" w:cs="Arial"/>
                <w:color w:val="000000" w:themeColor="text1"/>
                <w:sz w:val="24"/>
                <w:szCs w:val="24"/>
              </w:rPr>
            </w:pPr>
          </w:p>
        </w:tc>
      </w:tr>
    </w:tbl>
    <w:p w14:paraId="7EE195C5" w14:textId="007F5503" w:rsidR="1D6DEF01" w:rsidRDefault="1D6DEF01"/>
    <w:p w14:paraId="1037B8A3" w14:textId="77777777" w:rsidR="00636C42" w:rsidRPr="004E4942" w:rsidRDefault="00636C42" w:rsidP="004E4942">
      <w:pPr>
        <w:spacing w:after="0" w:line="360" w:lineRule="auto"/>
        <w:rPr>
          <w:rFonts w:ascii="Arial" w:hAnsi="Arial" w:cs="Arial"/>
          <w:color w:val="A61C00"/>
          <w:sz w:val="24"/>
          <w:szCs w:val="24"/>
        </w:rPr>
      </w:pPr>
      <w:bookmarkStart w:id="10" w:name="_yibob2ggy3s5" w:colFirst="0" w:colLast="0"/>
      <w:bookmarkEnd w:id="10"/>
    </w:p>
    <w:p w14:paraId="687C6DE0" w14:textId="77777777" w:rsidR="00636C42" w:rsidRPr="004E4942" w:rsidRDefault="00636C42" w:rsidP="004E4942">
      <w:pPr>
        <w:pBdr>
          <w:top w:val="nil"/>
          <w:left w:val="nil"/>
          <w:bottom w:val="nil"/>
          <w:right w:val="nil"/>
          <w:between w:val="nil"/>
        </w:pBdr>
        <w:spacing w:line="360" w:lineRule="auto"/>
        <w:ind w:left="360"/>
        <w:rPr>
          <w:rFonts w:ascii="Arial" w:eastAsia="Arial" w:hAnsi="Arial" w:cs="Arial"/>
          <w:b/>
          <w:color w:val="000000"/>
          <w:sz w:val="24"/>
          <w:szCs w:val="24"/>
        </w:rPr>
      </w:pPr>
    </w:p>
    <w:sectPr w:rsidR="00636C42" w:rsidRPr="004E4942" w:rsidSect="008E6781">
      <w:pgSz w:w="16838" w:h="11906" w:orient="landscape"/>
      <w:pgMar w:top="1701" w:right="1701" w:bottom="1701" w:left="170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F822EE" w14:textId="77777777" w:rsidR="00F36ADE" w:rsidRDefault="00F36ADE">
      <w:pPr>
        <w:spacing w:after="0" w:line="240" w:lineRule="auto"/>
      </w:pPr>
      <w:r>
        <w:separator/>
      </w:r>
    </w:p>
  </w:endnote>
  <w:endnote w:type="continuationSeparator" w:id="0">
    <w:p w14:paraId="52E36E96" w14:textId="77777777" w:rsidR="00F36ADE" w:rsidRDefault="00F36A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AF76B8" w14:textId="6ACA61EC" w:rsidR="0574BDA3" w:rsidRDefault="0574BDA3" w:rsidP="0574BDA3">
    <w:pPr>
      <w:pStyle w:val="Piedepgina"/>
      <w:jc w:val="right"/>
    </w:pPr>
    <w:r>
      <w:fldChar w:fldCharType="begin"/>
    </w:r>
    <w:r>
      <w:instrText>PAGE</w:instrText>
    </w:r>
    <w:r>
      <w:fldChar w:fldCharType="separate"/>
    </w:r>
    <w:r w:rsidR="003E3C04">
      <w:rPr>
        <w:noProof/>
      </w:rPr>
      <w:t>12</w:t>
    </w:r>
    <w:r>
      <w:fldChar w:fldCharType="end"/>
    </w:r>
  </w:p>
  <w:p w14:paraId="69E2BB2B" w14:textId="77777777" w:rsidR="003E0935" w:rsidRDefault="003E093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88848E" w14:textId="77777777" w:rsidR="00F36ADE" w:rsidRDefault="00F36ADE">
      <w:pPr>
        <w:spacing w:after="0" w:line="240" w:lineRule="auto"/>
      </w:pPr>
      <w:r>
        <w:separator/>
      </w:r>
    </w:p>
  </w:footnote>
  <w:footnote w:type="continuationSeparator" w:id="0">
    <w:p w14:paraId="309FE435" w14:textId="77777777" w:rsidR="00F36ADE" w:rsidRDefault="00F36ADE">
      <w:pPr>
        <w:spacing w:after="0" w:line="240" w:lineRule="auto"/>
      </w:pPr>
      <w:r>
        <w:continuationSeparator/>
      </w:r>
    </w:p>
  </w:footnote>
  <w:footnote w:id="1">
    <w:p w14:paraId="6F05CCC9" w14:textId="0FD8B71E" w:rsidR="00494B20" w:rsidRDefault="00494B20" w:rsidP="0574BDA3">
      <w:pPr>
        <w:pStyle w:val="Textonotapie"/>
        <w:rPr>
          <w:rFonts w:ascii="Arial" w:eastAsia="Arial" w:hAnsi="Arial" w:cs="Arial"/>
        </w:rPr>
      </w:pPr>
      <w:r w:rsidRPr="0574BDA3">
        <w:rPr>
          <w:rStyle w:val="Refdenotaalpie"/>
          <w:rFonts w:ascii="Arial" w:eastAsia="Arial" w:hAnsi="Arial" w:cs="Arial"/>
        </w:rPr>
        <w:footnoteRef/>
      </w:r>
      <w:r w:rsidRPr="0574BDA3">
        <w:rPr>
          <w:rFonts w:ascii="Arial" w:eastAsia="Arial" w:hAnsi="Arial" w:cs="Arial"/>
        </w:rPr>
        <w:t xml:space="preserve"> La etapa evaluativa se encuentra a cargo de todas las entidades responsables de las líneas de acción del proyecto de Estrategia. En caso resulte necesario extender el periodo de evaluación, la Dirección de Políticas, Seguimiento y Generación de Evidencia comunicará con anticipación el nuevo programa previsto.</w:t>
      </w:r>
    </w:p>
  </w:footnote>
  <w:footnote w:id="2">
    <w:p w14:paraId="6989121C" w14:textId="5827503B" w:rsidR="003E0935" w:rsidRPr="00F07454" w:rsidRDefault="003E0935" w:rsidP="001A40C8">
      <w:pPr>
        <w:pStyle w:val="Textonotapie"/>
        <w:jc w:val="both"/>
        <w:rPr>
          <w:rFonts w:ascii="Arial" w:hAnsi="Arial" w:cs="Arial"/>
        </w:rPr>
      </w:pPr>
      <w:r w:rsidRPr="00F07454">
        <w:rPr>
          <w:rStyle w:val="Refdenotaalpie"/>
          <w:rFonts w:ascii="Arial" w:hAnsi="Arial" w:cs="Arial"/>
        </w:rPr>
        <w:footnoteRef/>
      </w:r>
      <w:r w:rsidR="4E354D05" w:rsidRPr="00F07454">
        <w:rPr>
          <w:rFonts w:ascii="Arial" w:hAnsi="Arial" w:cs="Arial"/>
        </w:rPr>
        <w:t xml:space="preserve"> Si bien, se ha organizado las sesiones informativas y de recojo de aportes por macro regiones, ello no implica que las personas con discapacidad y las organizaciones que las representan pueden participar en una macrorregión distinta a la que domicilien. </w:t>
      </w:r>
    </w:p>
  </w:footnote>
  <w:footnote w:id="3">
    <w:p w14:paraId="5E0D3013" w14:textId="6AB861D3" w:rsidR="5183BA98" w:rsidRDefault="5183BA98" w:rsidP="5183BA98">
      <w:pPr>
        <w:pStyle w:val="Textonotapie"/>
        <w:rPr>
          <w:rFonts w:ascii="Arial" w:hAnsi="Arial" w:cs="Arial"/>
        </w:rPr>
      </w:pPr>
      <w:r w:rsidRPr="5183BA98">
        <w:rPr>
          <w:rStyle w:val="Refdenotaalpie"/>
          <w:rFonts w:ascii="Arial" w:hAnsi="Arial" w:cs="Arial"/>
        </w:rPr>
        <w:footnoteRef/>
      </w:r>
      <w:r w:rsidRPr="5183BA98">
        <w:rPr>
          <w:rFonts w:ascii="Arial" w:hAnsi="Arial" w:cs="Arial"/>
        </w:rPr>
        <w:t xml:space="preserve"> En las sesiones informativas se incluirán los aportes preliminares de organizaciones.</w:t>
      </w:r>
    </w:p>
  </w:footnote>
  <w:footnote w:id="4">
    <w:p w14:paraId="4E6CAC3F" w14:textId="1CEB26F9" w:rsidR="5183BA98" w:rsidRDefault="5183BA98" w:rsidP="5183BA98">
      <w:pPr>
        <w:pStyle w:val="Textonotapie"/>
      </w:pPr>
      <w:r w:rsidRPr="5183BA98">
        <w:rPr>
          <w:rStyle w:val="Refdenotaalpie"/>
          <w:rFonts w:ascii="Arial" w:hAnsi="Arial" w:cs="Arial"/>
        </w:rPr>
        <w:footnoteRef/>
      </w:r>
      <w:r w:rsidRPr="5183BA98">
        <w:rPr>
          <w:rFonts w:ascii="Arial" w:hAnsi="Arial" w:cs="Arial"/>
        </w:rPr>
        <w:t xml:space="preserve"> Los horarios propuestos están sujetos a la disponibilidad de cada región.</w:t>
      </w:r>
      <w:r>
        <w:t xml:space="preserve"> </w:t>
      </w:r>
    </w:p>
  </w:footnote>
  <w:footnote w:id="5">
    <w:p w14:paraId="484F7A15" w14:textId="77777777" w:rsidR="00E2469B" w:rsidRDefault="00E2469B" w:rsidP="00224FD6">
      <w:pPr>
        <w:pStyle w:val="Textonotapie"/>
        <w:jc w:val="both"/>
        <w:rPr>
          <w:rFonts w:ascii="Arial" w:hAnsi="Arial" w:cs="Arial"/>
          <w:lang w:val="es-PE"/>
        </w:rPr>
      </w:pPr>
      <w:r w:rsidRPr="5183BA98">
        <w:rPr>
          <w:rStyle w:val="Refdenotaalpie"/>
          <w:rFonts w:ascii="Arial" w:hAnsi="Arial" w:cs="Arial"/>
        </w:rPr>
        <w:footnoteRef/>
      </w:r>
      <w:r w:rsidRPr="5183BA98">
        <w:rPr>
          <w:rFonts w:ascii="Arial" w:hAnsi="Arial" w:cs="Arial"/>
        </w:rPr>
        <w:t xml:space="preserve"> </w:t>
      </w:r>
      <w:r w:rsidRPr="5183BA98">
        <w:rPr>
          <w:rFonts w:ascii="Arial" w:hAnsi="Arial" w:cs="Arial"/>
          <w:lang w:val="es-PE"/>
        </w:rPr>
        <w:t xml:space="preserve">Se tiene previsto que durante la etapa evaluativa se vaya informando a sociedad civil un mapeo general del contenido del informe final a presentar en la etapa de comunicación de resultados.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568433" w14:textId="77777777" w:rsidR="003E0935" w:rsidRDefault="003E0935">
    <w:pPr>
      <w:pBdr>
        <w:top w:val="nil"/>
        <w:left w:val="nil"/>
        <w:bottom w:val="nil"/>
        <w:right w:val="nil"/>
        <w:between w:val="nil"/>
      </w:pBdr>
      <w:tabs>
        <w:tab w:val="center" w:pos="4252"/>
        <w:tab w:val="right" w:pos="8504"/>
      </w:tabs>
      <w:spacing w:after="0" w:line="240" w:lineRule="auto"/>
      <w:rPr>
        <w:color w:val="000000"/>
      </w:rPr>
    </w:pPr>
    <w:r>
      <w:rPr>
        <w:noProof/>
        <w:lang w:val="en-US" w:eastAsia="en-US"/>
      </w:rPr>
      <w:drawing>
        <wp:anchor distT="0" distB="0" distL="114300" distR="114300" simplePos="0" relativeHeight="251659264" behindDoc="0" locked="0" layoutInCell="1" hidden="0" allowOverlap="1" wp14:anchorId="5B51A790" wp14:editId="68CA0373">
          <wp:simplePos x="0" y="0"/>
          <wp:positionH relativeFrom="column">
            <wp:posOffset>-60325</wp:posOffset>
          </wp:positionH>
          <wp:positionV relativeFrom="paragraph">
            <wp:posOffset>-294640</wp:posOffset>
          </wp:positionV>
          <wp:extent cx="3001462" cy="431348"/>
          <wp:effectExtent l="0" t="0" r="0" b="0"/>
          <wp:wrapNone/>
          <wp:docPr id="1327057571" name="image1.png" descr="Logo del MIMP y CONADIS."/>
          <wp:cNvGraphicFramePr/>
          <a:graphic xmlns:a="http://schemas.openxmlformats.org/drawingml/2006/main">
            <a:graphicData uri="http://schemas.openxmlformats.org/drawingml/2006/picture">
              <pic:pic xmlns:pic="http://schemas.openxmlformats.org/drawingml/2006/picture">
                <pic:nvPicPr>
                  <pic:cNvPr id="1327057571" name="image1.png" descr="Logo del MIMP y CONADIS."/>
                  <pic:cNvPicPr preferRelativeResize="0"/>
                </pic:nvPicPr>
                <pic:blipFill>
                  <a:blip r:embed="rId1"/>
                  <a:srcRect/>
                  <a:stretch>
                    <a:fillRect/>
                  </a:stretch>
                </pic:blipFill>
                <pic:spPr>
                  <a:xfrm>
                    <a:off x="0" y="0"/>
                    <a:ext cx="3001462" cy="431348"/>
                  </a:xfrm>
                  <a:prstGeom prst="rect">
                    <a:avLst/>
                  </a:prstGeom>
                  <a:ln/>
                </pic:spPr>
              </pic:pic>
            </a:graphicData>
          </a:graphic>
        </wp:anchor>
      </w:drawing>
    </w:r>
  </w:p>
  <w:p w14:paraId="57C0D796" w14:textId="77777777" w:rsidR="003E0935" w:rsidRPr="00627D5B" w:rsidRDefault="003E0935">
    <w:pPr>
      <w:pBdr>
        <w:top w:val="nil"/>
        <w:left w:val="nil"/>
        <w:bottom w:val="nil"/>
        <w:right w:val="nil"/>
        <w:between w:val="nil"/>
      </w:pBdr>
      <w:spacing w:after="0" w:line="240" w:lineRule="auto"/>
      <w:jc w:val="center"/>
      <w:rPr>
        <w:color w:val="505050"/>
        <w:sz w:val="18"/>
        <w:szCs w:val="18"/>
      </w:rPr>
    </w:pPr>
  </w:p>
  <w:p w14:paraId="0A302C1E" w14:textId="77777777" w:rsidR="003E0935" w:rsidRDefault="003E0935" w:rsidP="004E4942">
    <w:pPr>
      <w:pBdr>
        <w:top w:val="nil"/>
        <w:left w:val="nil"/>
        <w:bottom w:val="nil"/>
        <w:right w:val="nil"/>
        <w:between w:val="nil"/>
      </w:pBdr>
      <w:spacing w:after="0" w:line="240" w:lineRule="auto"/>
      <w:rPr>
        <w:b/>
        <w:color w:val="000000"/>
        <w:sz w:val="18"/>
        <w:szCs w:val="18"/>
      </w:rPr>
    </w:pPr>
    <w:r w:rsidRPr="00627D5B">
      <w:rPr>
        <w:color w:val="505050"/>
        <w:sz w:val="18"/>
        <w:szCs w:val="18"/>
      </w:rPr>
      <w:t>"Decenio de la Igualdad de Oportunidades para Mujeres y Hombres"</w:t>
    </w:r>
  </w:p>
  <w:p w14:paraId="1377FA73" w14:textId="77777777" w:rsidR="003E0935" w:rsidRDefault="003E0935" w:rsidP="004E4942">
    <w:pPr>
      <w:pBdr>
        <w:top w:val="nil"/>
        <w:left w:val="nil"/>
        <w:bottom w:val="nil"/>
        <w:right w:val="nil"/>
        <w:between w:val="nil"/>
      </w:pBdr>
      <w:tabs>
        <w:tab w:val="center" w:pos="4252"/>
        <w:tab w:val="right" w:pos="8504"/>
      </w:tabs>
      <w:spacing w:after="0" w:line="240" w:lineRule="auto"/>
      <w:rPr>
        <w:color w:val="000000"/>
      </w:rPr>
    </w:pPr>
    <w:r w:rsidRPr="00627D5B">
      <w:rPr>
        <w:color w:val="505050"/>
        <w:sz w:val="18"/>
        <w:szCs w:val="18"/>
      </w:rPr>
      <w:t>"Año del Bicentenario del Perú: 200 años de Independencia"</w:t>
    </w:r>
  </w:p>
  <w:p w14:paraId="0D142F6F" w14:textId="77777777" w:rsidR="003E0935" w:rsidRDefault="003E0935">
    <w:pPr>
      <w:pBdr>
        <w:top w:val="nil"/>
        <w:left w:val="nil"/>
        <w:bottom w:val="nil"/>
        <w:right w:val="nil"/>
        <w:between w:val="nil"/>
      </w:pBdr>
      <w:tabs>
        <w:tab w:val="center" w:pos="4252"/>
        <w:tab w:val="right" w:pos="8504"/>
      </w:tabs>
      <w:spacing w:after="0" w:line="240" w:lineRule="auto"/>
      <w:rPr>
        <w:color w:val="000000"/>
      </w:rP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68442C"/>
    <w:multiLevelType w:val="hybridMultilevel"/>
    <w:tmpl w:val="3EB4D7BE"/>
    <w:lvl w:ilvl="0" w:tplc="5A4A59AE">
      <w:start w:val="1"/>
      <w:numFmt w:val="bullet"/>
      <w:lvlText w:val=""/>
      <w:lvlJc w:val="left"/>
      <w:pPr>
        <w:ind w:left="720" w:hanging="360"/>
      </w:pPr>
      <w:rPr>
        <w:rFonts w:ascii="Symbol" w:hAnsi="Symbol" w:hint="default"/>
        <w:u w:val="none"/>
      </w:rPr>
    </w:lvl>
    <w:lvl w:ilvl="1" w:tplc="D2465C9A">
      <w:start w:val="1"/>
      <w:numFmt w:val="bullet"/>
      <w:lvlText w:val="-"/>
      <w:lvlJc w:val="left"/>
      <w:pPr>
        <w:ind w:left="1440" w:hanging="360"/>
      </w:pPr>
      <w:rPr>
        <w:u w:val="none"/>
      </w:rPr>
    </w:lvl>
    <w:lvl w:ilvl="2" w:tplc="F9802CB8">
      <w:start w:val="1"/>
      <w:numFmt w:val="bullet"/>
      <w:lvlText w:val="-"/>
      <w:lvlJc w:val="left"/>
      <w:pPr>
        <w:ind w:left="2160" w:hanging="360"/>
      </w:pPr>
      <w:rPr>
        <w:u w:val="none"/>
      </w:rPr>
    </w:lvl>
    <w:lvl w:ilvl="3" w:tplc="D8142F44">
      <w:start w:val="1"/>
      <w:numFmt w:val="bullet"/>
      <w:lvlText w:val="-"/>
      <w:lvlJc w:val="left"/>
      <w:pPr>
        <w:ind w:left="2880" w:hanging="360"/>
      </w:pPr>
      <w:rPr>
        <w:u w:val="none"/>
      </w:rPr>
    </w:lvl>
    <w:lvl w:ilvl="4" w:tplc="8B4EC312">
      <w:start w:val="1"/>
      <w:numFmt w:val="bullet"/>
      <w:lvlText w:val="-"/>
      <w:lvlJc w:val="left"/>
      <w:pPr>
        <w:ind w:left="3600" w:hanging="360"/>
      </w:pPr>
      <w:rPr>
        <w:u w:val="none"/>
      </w:rPr>
    </w:lvl>
    <w:lvl w:ilvl="5" w:tplc="219A923E">
      <w:start w:val="1"/>
      <w:numFmt w:val="bullet"/>
      <w:lvlText w:val="-"/>
      <w:lvlJc w:val="left"/>
      <w:pPr>
        <w:ind w:left="4320" w:hanging="360"/>
      </w:pPr>
      <w:rPr>
        <w:u w:val="none"/>
      </w:rPr>
    </w:lvl>
    <w:lvl w:ilvl="6" w:tplc="F73EC8BC">
      <w:start w:val="1"/>
      <w:numFmt w:val="bullet"/>
      <w:lvlText w:val="-"/>
      <w:lvlJc w:val="left"/>
      <w:pPr>
        <w:ind w:left="5040" w:hanging="360"/>
      </w:pPr>
      <w:rPr>
        <w:u w:val="none"/>
      </w:rPr>
    </w:lvl>
    <w:lvl w:ilvl="7" w:tplc="77C2EB34">
      <w:start w:val="1"/>
      <w:numFmt w:val="bullet"/>
      <w:lvlText w:val="-"/>
      <w:lvlJc w:val="left"/>
      <w:pPr>
        <w:ind w:left="5760" w:hanging="360"/>
      </w:pPr>
      <w:rPr>
        <w:u w:val="none"/>
      </w:rPr>
    </w:lvl>
    <w:lvl w:ilvl="8" w:tplc="EA044702">
      <w:start w:val="1"/>
      <w:numFmt w:val="bullet"/>
      <w:lvlText w:val="-"/>
      <w:lvlJc w:val="left"/>
      <w:pPr>
        <w:ind w:left="6480" w:hanging="360"/>
      </w:pPr>
      <w:rPr>
        <w:u w:val="none"/>
      </w:rPr>
    </w:lvl>
  </w:abstractNum>
  <w:abstractNum w:abstractNumId="1" w15:restartNumberingAfterBreak="0">
    <w:nsid w:val="20522FC4"/>
    <w:multiLevelType w:val="hybridMultilevel"/>
    <w:tmpl w:val="629432A0"/>
    <w:lvl w:ilvl="0" w:tplc="FFFFFFFF">
      <w:start w:val="1"/>
      <w:numFmt w:val="bullet"/>
      <w:lvlText w:val=""/>
      <w:lvlJc w:val="left"/>
      <w:pPr>
        <w:ind w:left="720" w:hanging="360"/>
      </w:pPr>
      <w:rPr>
        <w:rFonts w:ascii="Symbol" w:hAnsi="Symbol" w:hint="default"/>
      </w:rPr>
    </w:lvl>
    <w:lvl w:ilvl="1" w:tplc="6674EA1A">
      <w:start w:val="1"/>
      <w:numFmt w:val="bullet"/>
      <w:lvlText w:val="o"/>
      <w:lvlJc w:val="left"/>
      <w:pPr>
        <w:ind w:left="1440" w:hanging="360"/>
      </w:pPr>
      <w:rPr>
        <w:rFonts w:ascii="Courier New" w:hAnsi="Courier New" w:hint="default"/>
      </w:rPr>
    </w:lvl>
    <w:lvl w:ilvl="2" w:tplc="7BDC296C">
      <w:start w:val="1"/>
      <w:numFmt w:val="bullet"/>
      <w:lvlText w:val=""/>
      <w:lvlJc w:val="left"/>
      <w:pPr>
        <w:ind w:left="2160" w:hanging="360"/>
      </w:pPr>
      <w:rPr>
        <w:rFonts w:ascii="Wingdings" w:hAnsi="Wingdings" w:hint="default"/>
      </w:rPr>
    </w:lvl>
    <w:lvl w:ilvl="3" w:tplc="880A54B4">
      <w:start w:val="1"/>
      <w:numFmt w:val="bullet"/>
      <w:lvlText w:val=""/>
      <w:lvlJc w:val="left"/>
      <w:pPr>
        <w:ind w:left="2880" w:hanging="360"/>
      </w:pPr>
      <w:rPr>
        <w:rFonts w:ascii="Symbol" w:hAnsi="Symbol" w:hint="default"/>
      </w:rPr>
    </w:lvl>
    <w:lvl w:ilvl="4" w:tplc="0722F676">
      <w:start w:val="1"/>
      <w:numFmt w:val="bullet"/>
      <w:lvlText w:val="o"/>
      <w:lvlJc w:val="left"/>
      <w:pPr>
        <w:ind w:left="3600" w:hanging="360"/>
      </w:pPr>
      <w:rPr>
        <w:rFonts w:ascii="Courier New" w:hAnsi="Courier New" w:hint="default"/>
      </w:rPr>
    </w:lvl>
    <w:lvl w:ilvl="5" w:tplc="CF4E7FDE">
      <w:start w:val="1"/>
      <w:numFmt w:val="bullet"/>
      <w:lvlText w:val=""/>
      <w:lvlJc w:val="left"/>
      <w:pPr>
        <w:ind w:left="4320" w:hanging="360"/>
      </w:pPr>
      <w:rPr>
        <w:rFonts w:ascii="Wingdings" w:hAnsi="Wingdings" w:hint="default"/>
      </w:rPr>
    </w:lvl>
    <w:lvl w:ilvl="6" w:tplc="07A48ADA">
      <w:start w:val="1"/>
      <w:numFmt w:val="bullet"/>
      <w:lvlText w:val=""/>
      <w:lvlJc w:val="left"/>
      <w:pPr>
        <w:ind w:left="5040" w:hanging="360"/>
      </w:pPr>
      <w:rPr>
        <w:rFonts w:ascii="Symbol" w:hAnsi="Symbol" w:hint="default"/>
      </w:rPr>
    </w:lvl>
    <w:lvl w:ilvl="7" w:tplc="46B4DA78">
      <w:start w:val="1"/>
      <w:numFmt w:val="bullet"/>
      <w:lvlText w:val="o"/>
      <w:lvlJc w:val="left"/>
      <w:pPr>
        <w:ind w:left="5760" w:hanging="360"/>
      </w:pPr>
      <w:rPr>
        <w:rFonts w:ascii="Courier New" w:hAnsi="Courier New" w:hint="default"/>
      </w:rPr>
    </w:lvl>
    <w:lvl w:ilvl="8" w:tplc="E84A1A36">
      <w:start w:val="1"/>
      <w:numFmt w:val="bullet"/>
      <w:lvlText w:val=""/>
      <w:lvlJc w:val="left"/>
      <w:pPr>
        <w:ind w:left="6480" w:hanging="360"/>
      </w:pPr>
      <w:rPr>
        <w:rFonts w:ascii="Wingdings" w:hAnsi="Wingdings" w:hint="default"/>
      </w:rPr>
    </w:lvl>
  </w:abstractNum>
  <w:abstractNum w:abstractNumId="2" w15:restartNumberingAfterBreak="0">
    <w:nsid w:val="217F6494"/>
    <w:multiLevelType w:val="hybridMultilevel"/>
    <w:tmpl w:val="561CE9E2"/>
    <w:lvl w:ilvl="0" w:tplc="21729F26">
      <w:start w:val="1"/>
      <w:numFmt w:val="bullet"/>
      <w:lvlText w:val=""/>
      <w:lvlJc w:val="left"/>
      <w:pPr>
        <w:ind w:left="720" w:hanging="360"/>
      </w:pPr>
      <w:rPr>
        <w:rFonts w:ascii="Symbol" w:hAnsi="Symbol" w:hint="default"/>
      </w:rPr>
    </w:lvl>
    <w:lvl w:ilvl="1" w:tplc="1AD00FC2">
      <w:start w:val="1"/>
      <w:numFmt w:val="bullet"/>
      <w:lvlText w:val="o"/>
      <w:lvlJc w:val="left"/>
      <w:pPr>
        <w:ind w:left="1440" w:hanging="360"/>
      </w:pPr>
      <w:rPr>
        <w:rFonts w:ascii="Courier New" w:hAnsi="Courier New" w:hint="default"/>
      </w:rPr>
    </w:lvl>
    <w:lvl w:ilvl="2" w:tplc="06B0EF8C">
      <w:start w:val="1"/>
      <w:numFmt w:val="bullet"/>
      <w:lvlText w:val=""/>
      <w:lvlJc w:val="left"/>
      <w:pPr>
        <w:ind w:left="2160" w:hanging="360"/>
      </w:pPr>
      <w:rPr>
        <w:rFonts w:ascii="Wingdings" w:hAnsi="Wingdings" w:hint="default"/>
      </w:rPr>
    </w:lvl>
    <w:lvl w:ilvl="3" w:tplc="7A1CEB24">
      <w:start w:val="1"/>
      <w:numFmt w:val="bullet"/>
      <w:lvlText w:val=""/>
      <w:lvlJc w:val="left"/>
      <w:pPr>
        <w:ind w:left="2880" w:hanging="360"/>
      </w:pPr>
      <w:rPr>
        <w:rFonts w:ascii="Symbol" w:hAnsi="Symbol" w:hint="default"/>
      </w:rPr>
    </w:lvl>
    <w:lvl w:ilvl="4" w:tplc="79A07D14">
      <w:start w:val="1"/>
      <w:numFmt w:val="bullet"/>
      <w:lvlText w:val="o"/>
      <w:lvlJc w:val="left"/>
      <w:pPr>
        <w:ind w:left="3600" w:hanging="360"/>
      </w:pPr>
      <w:rPr>
        <w:rFonts w:ascii="Courier New" w:hAnsi="Courier New" w:hint="default"/>
      </w:rPr>
    </w:lvl>
    <w:lvl w:ilvl="5" w:tplc="CC6E5506">
      <w:start w:val="1"/>
      <w:numFmt w:val="bullet"/>
      <w:lvlText w:val=""/>
      <w:lvlJc w:val="left"/>
      <w:pPr>
        <w:ind w:left="4320" w:hanging="360"/>
      </w:pPr>
      <w:rPr>
        <w:rFonts w:ascii="Wingdings" w:hAnsi="Wingdings" w:hint="default"/>
      </w:rPr>
    </w:lvl>
    <w:lvl w:ilvl="6" w:tplc="358C9A76">
      <w:start w:val="1"/>
      <w:numFmt w:val="bullet"/>
      <w:lvlText w:val=""/>
      <w:lvlJc w:val="left"/>
      <w:pPr>
        <w:ind w:left="5040" w:hanging="360"/>
      </w:pPr>
      <w:rPr>
        <w:rFonts w:ascii="Symbol" w:hAnsi="Symbol" w:hint="default"/>
      </w:rPr>
    </w:lvl>
    <w:lvl w:ilvl="7" w:tplc="46DA9ECA">
      <w:start w:val="1"/>
      <w:numFmt w:val="bullet"/>
      <w:lvlText w:val="o"/>
      <w:lvlJc w:val="left"/>
      <w:pPr>
        <w:ind w:left="5760" w:hanging="360"/>
      </w:pPr>
      <w:rPr>
        <w:rFonts w:ascii="Courier New" w:hAnsi="Courier New" w:hint="default"/>
      </w:rPr>
    </w:lvl>
    <w:lvl w:ilvl="8" w:tplc="2BF473F4">
      <w:start w:val="1"/>
      <w:numFmt w:val="bullet"/>
      <w:lvlText w:val=""/>
      <w:lvlJc w:val="left"/>
      <w:pPr>
        <w:ind w:left="6480" w:hanging="360"/>
      </w:pPr>
      <w:rPr>
        <w:rFonts w:ascii="Wingdings" w:hAnsi="Wingdings" w:hint="default"/>
      </w:rPr>
    </w:lvl>
  </w:abstractNum>
  <w:abstractNum w:abstractNumId="3" w15:restartNumberingAfterBreak="0">
    <w:nsid w:val="23396017"/>
    <w:multiLevelType w:val="hybridMultilevel"/>
    <w:tmpl w:val="7996F0F4"/>
    <w:lvl w:ilvl="0" w:tplc="62FE34E8">
      <w:start w:val="1"/>
      <w:numFmt w:val="bullet"/>
      <w:lvlText w:val=""/>
      <w:lvlJc w:val="left"/>
      <w:pPr>
        <w:ind w:left="720" w:hanging="360"/>
      </w:pPr>
      <w:rPr>
        <w:rFonts w:ascii="Symbol" w:hAnsi="Symbol" w:hint="default"/>
      </w:rPr>
    </w:lvl>
    <w:lvl w:ilvl="1" w:tplc="F6F6D478">
      <w:start w:val="1"/>
      <w:numFmt w:val="bullet"/>
      <w:lvlText w:val="o"/>
      <w:lvlJc w:val="left"/>
      <w:pPr>
        <w:ind w:left="1440" w:hanging="360"/>
      </w:pPr>
      <w:rPr>
        <w:rFonts w:ascii="Courier New" w:hAnsi="Courier New" w:hint="default"/>
      </w:rPr>
    </w:lvl>
    <w:lvl w:ilvl="2" w:tplc="AB06A788">
      <w:start w:val="1"/>
      <w:numFmt w:val="bullet"/>
      <w:lvlText w:val=""/>
      <w:lvlJc w:val="left"/>
      <w:pPr>
        <w:ind w:left="2160" w:hanging="360"/>
      </w:pPr>
      <w:rPr>
        <w:rFonts w:ascii="Wingdings" w:hAnsi="Wingdings" w:hint="default"/>
      </w:rPr>
    </w:lvl>
    <w:lvl w:ilvl="3" w:tplc="89DAF260">
      <w:start w:val="1"/>
      <w:numFmt w:val="bullet"/>
      <w:lvlText w:val=""/>
      <w:lvlJc w:val="left"/>
      <w:pPr>
        <w:ind w:left="2880" w:hanging="360"/>
      </w:pPr>
      <w:rPr>
        <w:rFonts w:ascii="Symbol" w:hAnsi="Symbol" w:hint="default"/>
      </w:rPr>
    </w:lvl>
    <w:lvl w:ilvl="4" w:tplc="FEA6B97C">
      <w:start w:val="1"/>
      <w:numFmt w:val="bullet"/>
      <w:lvlText w:val="o"/>
      <w:lvlJc w:val="left"/>
      <w:pPr>
        <w:ind w:left="3600" w:hanging="360"/>
      </w:pPr>
      <w:rPr>
        <w:rFonts w:ascii="Courier New" w:hAnsi="Courier New" w:hint="default"/>
      </w:rPr>
    </w:lvl>
    <w:lvl w:ilvl="5" w:tplc="61125964">
      <w:start w:val="1"/>
      <w:numFmt w:val="bullet"/>
      <w:lvlText w:val=""/>
      <w:lvlJc w:val="left"/>
      <w:pPr>
        <w:ind w:left="4320" w:hanging="360"/>
      </w:pPr>
      <w:rPr>
        <w:rFonts w:ascii="Wingdings" w:hAnsi="Wingdings" w:hint="default"/>
      </w:rPr>
    </w:lvl>
    <w:lvl w:ilvl="6" w:tplc="D4323FE4">
      <w:start w:val="1"/>
      <w:numFmt w:val="bullet"/>
      <w:lvlText w:val=""/>
      <w:lvlJc w:val="left"/>
      <w:pPr>
        <w:ind w:left="5040" w:hanging="360"/>
      </w:pPr>
      <w:rPr>
        <w:rFonts w:ascii="Symbol" w:hAnsi="Symbol" w:hint="default"/>
      </w:rPr>
    </w:lvl>
    <w:lvl w:ilvl="7" w:tplc="8B6AFF40">
      <w:start w:val="1"/>
      <w:numFmt w:val="bullet"/>
      <w:lvlText w:val="o"/>
      <w:lvlJc w:val="left"/>
      <w:pPr>
        <w:ind w:left="5760" w:hanging="360"/>
      </w:pPr>
      <w:rPr>
        <w:rFonts w:ascii="Courier New" w:hAnsi="Courier New" w:hint="default"/>
      </w:rPr>
    </w:lvl>
    <w:lvl w:ilvl="8" w:tplc="CA6E59B0">
      <w:start w:val="1"/>
      <w:numFmt w:val="bullet"/>
      <w:lvlText w:val=""/>
      <w:lvlJc w:val="left"/>
      <w:pPr>
        <w:ind w:left="6480" w:hanging="360"/>
      </w:pPr>
      <w:rPr>
        <w:rFonts w:ascii="Wingdings" w:hAnsi="Wingdings" w:hint="default"/>
      </w:rPr>
    </w:lvl>
  </w:abstractNum>
  <w:abstractNum w:abstractNumId="4" w15:restartNumberingAfterBreak="0">
    <w:nsid w:val="240B0363"/>
    <w:multiLevelType w:val="hybridMultilevel"/>
    <w:tmpl w:val="37E23BA0"/>
    <w:lvl w:ilvl="0" w:tplc="F6B63AEA">
      <w:start w:val="1"/>
      <w:numFmt w:val="bullet"/>
      <w:lvlText w:val=""/>
      <w:lvlJc w:val="left"/>
      <w:pPr>
        <w:ind w:left="720" w:hanging="360"/>
      </w:pPr>
      <w:rPr>
        <w:rFonts w:ascii="Symbol" w:hAnsi="Symbol" w:hint="default"/>
      </w:rPr>
    </w:lvl>
    <w:lvl w:ilvl="1" w:tplc="7EDA19F8">
      <w:start w:val="1"/>
      <w:numFmt w:val="bullet"/>
      <w:lvlText w:val="o"/>
      <w:lvlJc w:val="left"/>
      <w:pPr>
        <w:ind w:left="1440" w:hanging="360"/>
      </w:pPr>
      <w:rPr>
        <w:rFonts w:ascii="Courier New" w:hAnsi="Courier New" w:hint="default"/>
      </w:rPr>
    </w:lvl>
    <w:lvl w:ilvl="2" w:tplc="885CBF8C">
      <w:start w:val="1"/>
      <w:numFmt w:val="bullet"/>
      <w:lvlText w:val=""/>
      <w:lvlJc w:val="left"/>
      <w:pPr>
        <w:ind w:left="2160" w:hanging="360"/>
      </w:pPr>
      <w:rPr>
        <w:rFonts w:ascii="Wingdings" w:hAnsi="Wingdings" w:hint="default"/>
      </w:rPr>
    </w:lvl>
    <w:lvl w:ilvl="3" w:tplc="E1EA4C9A">
      <w:start w:val="1"/>
      <w:numFmt w:val="bullet"/>
      <w:lvlText w:val=""/>
      <w:lvlJc w:val="left"/>
      <w:pPr>
        <w:ind w:left="2880" w:hanging="360"/>
      </w:pPr>
      <w:rPr>
        <w:rFonts w:ascii="Symbol" w:hAnsi="Symbol" w:hint="default"/>
      </w:rPr>
    </w:lvl>
    <w:lvl w:ilvl="4" w:tplc="32D2252A">
      <w:start w:val="1"/>
      <w:numFmt w:val="bullet"/>
      <w:lvlText w:val="o"/>
      <w:lvlJc w:val="left"/>
      <w:pPr>
        <w:ind w:left="3600" w:hanging="360"/>
      </w:pPr>
      <w:rPr>
        <w:rFonts w:ascii="Courier New" w:hAnsi="Courier New" w:hint="default"/>
      </w:rPr>
    </w:lvl>
    <w:lvl w:ilvl="5" w:tplc="415CCAE8">
      <w:start w:val="1"/>
      <w:numFmt w:val="bullet"/>
      <w:lvlText w:val=""/>
      <w:lvlJc w:val="left"/>
      <w:pPr>
        <w:ind w:left="4320" w:hanging="360"/>
      </w:pPr>
      <w:rPr>
        <w:rFonts w:ascii="Wingdings" w:hAnsi="Wingdings" w:hint="default"/>
      </w:rPr>
    </w:lvl>
    <w:lvl w:ilvl="6" w:tplc="D3A635E6">
      <w:start w:val="1"/>
      <w:numFmt w:val="bullet"/>
      <w:lvlText w:val=""/>
      <w:lvlJc w:val="left"/>
      <w:pPr>
        <w:ind w:left="5040" w:hanging="360"/>
      </w:pPr>
      <w:rPr>
        <w:rFonts w:ascii="Symbol" w:hAnsi="Symbol" w:hint="default"/>
      </w:rPr>
    </w:lvl>
    <w:lvl w:ilvl="7" w:tplc="30768D1A">
      <w:start w:val="1"/>
      <w:numFmt w:val="bullet"/>
      <w:lvlText w:val="o"/>
      <w:lvlJc w:val="left"/>
      <w:pPr>
        <w:ind w:left="5760" w:hanging="360"/>
      </w:pPr>
      <w:rPr>
        <w:rFonts w:ascii="Courier New" w:hAnsi="Courier New" w:hint="default"/>
      </w:rPr>
    </w:lvl>
    <w:lvl w:ilvl="8" w:tplc="A47225A4">
      <w:start w:val="1"/>
      <w:numFmt w:val="bullet"/>
      <w:lvlText w:val=""/>
      <w:lvlJc w:val="left"/>
      <w:pPr>
        <w:ind w:left="6480" w:hanging="360"/>
      </w:pPr>
      <w:rPr>
        <w:rFonts w:ascii="Wingdings" w:hAnsi="Wingdings" w:hint="default"/>
      </w:rPr>
    </w:lvl>
  </w:abstractNum>
  <w:abstractNum w:abstractNumId="5" w15:restartNumberingAfterBreak="0">
    <w:nsid w:val="24A56E6E"/>
    <w:multiLevelType w:val="hybridMultilevel"/>
    <w:tmpl w:val="00F65B50"/>
    <w:lvl w:ilvl="0" w:tplc="70F4C7DA">
      <w:start w:val="1"/>
      <w:numFmt w:val="bullet"/>
      <w:lvlText w:val=""/>
      <w:lvlJc w:val="left"/>
      <w:pPr>
        <w:ind w:left="720" w:hanging="360"/>
      </w:pPr>
      <w:rPr>
        <w:rFonts w:ascii="Symbol" w:hAnsi="Symbol" w:hint="default"/>
      </w:rPr>
    </w:lvl>
    <w:lvl w:ilvl="1" w:tplc="8A0EC06E">
      <w:start w:val="1"/>
      <w:numFmt w:val="bullet"/>
      <w:lvlText w:val="o"/>
      <w:lvlJc w:val="left"/>
      <w:pPr>
        <w:ind w:left="1440" w:hanging="360"/>
      </w:pPr>
      <w:rPr>
        <w:rFonts w:ascii="Courier New" w:hAnsi="Courier New" w:hint="default"/>
      </w:rPr>
    </w:lvl>
    <w:lvl w:ilvl="2" w:tplc="AE50C80E">
      <w:start w:val="1"/>
      <w:numFmt w:val="bullet"/>
      <w:lvlText w:val=""/>
      <w:lvlJc w:val="left"/>
      <w:pPr>
        <w:ind w:left="2160" w:hanging="360"/>
      </w:pPr>
      <w:rPr>
        <w:rFonts w:ascii="Wingdings" w:hAnsi="Wingdings" w:hint="default"/>
      </w:rPr>
    </w:lvl>
    <w:lvl w:ilvl="3" w:tplc="422AA0B8">
      <w:start w:val="1"/>
      <w:numFmt w:val="bullet"/>
      <w:lvlText w:val=""/>
      <w:lvlJc w:val="left"/>
      <w:pPr>
        <w:ind w:left="2880" w:hanging="360"/>
      </w:pPr>
      <w:rPr>
        <w:rFonts w:ascii="Symbol" w:hAnsi="Symbol" w:hint="default"/>
      </w:rPr>
    </w:lvl>
    <w:lvl w:ilvl="4" w:tplc="5D94557C">
      <w:start w:val="1"/>
      <w:numFmt w:val="bullet"/>
      <w:lvlText w:val="o"/>
      <w:lvlJc w:val="left"/>
      <w:pPr>
        <w:ind w:left="3600" w:hanging="360"/>
      </w:pPr>
      <w:rPr>
        <w:rFonts w:ascii="Courier New" w:hAnsi="Courier New" w:hint="default"/>
      </w:rPr>
    </w:lvl>
    <w:lvl w:ilvl="5" w:tplc="0772DEE8">
      <w:start w:val="1"/>
      <w:numFmt w:val="bullet"/>
      <w:lvlText w:val=""/>
      <w:lvlJc w:val="left"/>
      <w:pPr>
        <w:ind w:left="4320" w:hanging="360"/>
      </w:pPr>
      <w:rPr>
        <w:rFonts w:ascii="Wingdings" w:hAnsi="Wingdings" w:hint="default"/>
      </w:rPr>
    </w:lvl>
    <w:lvl w:ilvl="6" w:tplc="F24AC12A">
      <w:start w:val="1"/>
      <w:numFmt w:val="bullet"/>
      <w:lvlText w:val=""/>
      <w:lvlJc w:val="left"/>
      <w:pPr>
        <w:ind w:left="5040" w:hanging="360"/>
      </w:pPr>
      <w:rPr>
        <w:rFonts w:ascii="Symbol" w:hAnsi="Symbol" w:hint="default"/>
      </w:rPr>
    </w:lvl>
    <w:lvl w:ilvl="7" w:tplc="14D81388">
      <w:start w:val="1"/>
      <w:numFmt w:val="bullet"/>
      <w:lvlText w:val="o"/>
      <w:lvlJc w:val="left"/>
      <w:pPr>
        <w:ind w:left="5760" w:hanging="360"/>
      </w:pPr>
      <w:rPr>
        <w:rFonts w:ascii="Courier New" w:hAnsi="Courier New" w:hint="default"/>
      </w:rPr>
    </w:lvl>
    <w:lvl w:ilvl="8" w:tplc="BF0E348A">
      <w:start w:val="1"/>
      <w:numFmt w:val="bullet"/>
      <w:lvlText w:val=""/>
      <w:lvlJc w:val="left"/>
      <w:pPr>
        <w:ind w:left="6480" w:hanging="360"/>
      </w:pPr>
      <w:rPr>
        <w:rFonts w:ascii="Wingdings" w:hAnsi="Wingdings" w:hint="default"/>
      </w:rPr>
    </w:lvl>
  </w:abstractNum>
  <w:abstractNum w:abstractNumId="6" w15:restartNumberingAfterBreak="0">
    <w:nsid w:val="2C8349F8"/>
    <w:multiLevelType w:val="hybridMultilevel"/>
    <w:tmpl w:val="DD36E024"/>
    <w:lvl w:ilvl="0" w:tplc="1BCCC8C0">
      <w:start w:val="1"/>
      <w:numFmt w:val="bullet"/>
      <w:lvlText w:val=""/>
      <w:lvlJc w:val="left"/>
      <w:pPr>
        <w:ind w:left="720" w:hanging="360"/>
      </w:pPr>
      <w:rPr>
        <w:rFonts w:ascii="Symbol" w:hAnsi="Symbol" w:hint="default"/>
        <w:u w:val="none"/>
      </w:rPr>
    </w:lvl>
    <w:lvl w:ilvl="1" w:tplc="22E29BC2">
      <w:start w:val="1"/>
      <w:numFmt w:val="bullet"/>
      <w:lvlText w:val="-"/>
      <w:lvlJc w:val="left"/>
      <w:pPr>
        <w:ind w:left="1440" w:hanging="360"/>
      </w:pPr>
      <w:rPr>
        <w:u w:val="none"/>
      </w:rPr>
    </w:lvl>
    <w:lvl w:ilvl="2" w:tplc="034E0030">
      <w:start w:val="1"/>
      <w:numFmt w:val="bullet"/>
      <w:lvlText w:val="-"/>
      <w:lvlJc w:val="left"/>
      <w:pPr>
        <w:ind w:left="2160" w:hanging="360"/>
      </w:pPr>
      <w:rPr>
        <w:u w:val="none"/>
      </w:rPr>
    </w:lvl>
    <w:lvl w:ilvl="3" w:tplc="6B7E37F8">
      <w:start w:val="1"/>
      <w:numFmt w:val="bullet"/>
      <w:lvlText w:val="-"/>
      <w:lvlJc w:val="left"/>
      <w:pPr>
        <w:ind w:left="2880" w:hanging="360"/>
      </w:pPr>
      <w:rPr>
        <w:u w:val="none"/>
      </w:rPr>
    </w:lvl>
    <w:lvl w:ilvl="4" w:tplc="9B9E8140">
      <w:start w:val="1"/>
      <w:numFmt w:val="bullet"/>
      <w:lvlText w:val="-"/>
      <w:lvlJc w:val="left"/>
      <w:pPr>
        <w:ind w:left="3600" w:hanging="360"/>
      </w:pPr>
      <w:rPr>
        <w:u w:val="none"/>
      </w:rPr>
    </w:lvl>
    <w:lvl w:ilvl="5" w:tplc="16701B5E">
      <w:start w:val="1"/>
      <w:numFmt w:val="bullet"/>
      <w:lvlText w:val="-"/>
      <w:lvlJc w:val="left"/>
      <w:pPr>
        <w:ind w:left="4320" w:hanging="360"/>
      </w:pPr>
      <w:rPr>
        <w:u w:val="none"/>
      </w:rPr>
    </w:lvl>
    <w:lvl w:ilvl="6" w:tplc="4D7ABF52">
      <w:start w:val="1"/>
      <w:numFmt w:val="bullet"/>
      <w:lvlText w:val="-"/>
      <w:lvlJc w:val="left"/>
      <w:pPr>
        <w:ind w:left="5040" w:hanging="360"/>
      </w:pPr>
      <w:rPr>
        <w:u w:val="none"/>
      </w:rPr>
    </w:lvl>
    <w:lvl w:ilvl="7" w:tplc="3EAE1932">
      <w:start w:val="1"/>
      <w:numFmt w:val="bullet"/>
      <w:lvlText w:val="-"/>
      <w:lvlJc w:val="left"/>
      <w:pPr>
        <w:ind w:left="5760" w:hanging="360"/>
      </w:pPr>
      <w:rPr>
        <w:u w:val="none"/>
      </w:rPr>
    </w:lvl>
    <w:lvl w:ilvl="8" w:tplc="F7D0828A">
      <w:start w:val="1"/>
      <w:numFmt w:val="bullet"/>
      <w:lvlText w:val="-"/>
      <w:lvlJc w:val="left"/>
      <w:pPr>
        <w:ind w:left="6480" w:hanging="360"/>
      </w:pPr>
      <w:rPr>
        <w:u w:val="none"/>
      </w:rPr>
    </w:lvl>
  </w:abstractNum>
  <w:abstractNum w:abstractNumId="7" w15:restartNumberingAfterBreak="0">
    <w:nsid w:val="31268DC1"/>
    <w:multiLevelType w:val="hybridMultilevel"/>
    <w:tmpl w:val="889A0A94"/>
    <w:lvl w:ilvl="0" w:tplc="2B0A91EE">
      <w:start w:val="1"/>
      <w:numFmt w:val="bullet"/>
      <w:lvlText w:val="-"/>
      <w:lvlJc w:val="left"/>
      <w:pPr>
        <w:ind w:left="720" w:hanging="360"/>
      </w:pPr>
      <w:rPr>
        <w:rFonts w:ascii="Symbol" w:hAnsi="Symbol" w:hint="default"/>
      </w:rPr>
    </w:lvl>
    <w:lvl w:ilvl="1" w:tplc="B9B4E2F4">
      <w:start w:val="1"/>
      <w:numFmt w:val="bullet"/>
      <w:lvlText w:val="o"/>
      <w:lvlJc w:val="left"/>
      <w:pPr>
        <w:ind w:left="1440" w:hanging="360"/>
      </w:pPr>
      <w:rPr>
        <w:rFonts w:ascii="Courier New" w:hAnsi="Courier New" w:hint="default"/>
      </w:rPr>
    </w:lvl>
    <w:lvl w:ilvl="2" w:tplc="42205A8A">
      <w:start w:val="1"/>
      <w:numFmt w:val="bullet"/>
      <w:lvlText w:val=""/>
      <w:lvlJc w:val="left"/>
      <w:pPr>
        <w:ind w:left="2160" w:hanging="360"/>
      </w:pPr>
      <w:rPr>
        <w:rFonts w:ascii="Wingdings" w:hAnsi="Wingdings" w:hint="default"/>
      </w:rPr>
    </w:lvl>
    <w:lvl w:ilvl="3" w:tplc="E89E7E62">
      <w:start w:val="1"/>
      <w:numFmt w:val="bullet"/>
      <w:lvlText w:val=""/>
      <w:lvlJc w:val="left"/>
      <w:pPr>
        <w:ind w:left="2880" w:hanging="360"/>
      </w:pPr>
      <w:rPr>
        <w:rFonts w:ascii="Symbol" w:hAnsi="Symbol" w:hint="default"/>
      </w:rPr>
    </w:lvl>
    <w:lvl w:ilvl="4" w:tplc="E572C7AE">
      <w:start w:val="1"/>
      <w:numFmt w:val="bullet"/>
      <w:lvlText w:val="o"/>
      <w:lvlJc w:val="left"/>
      <w:pPr>
        <w:ind w:left="3600" w:hanging="360"/>
      </w:pPr>
      <w:rPr>
        <w:rFonts w:ascii="Courier New" w:hAnsi="Courier New" w:hint="default"/>
      </w:rPr>
    </w:lvl>
    <w:lvl w:ilvl="5" w:tplc="FB268046">
      <w:start w:val="1"/>
      <w:numFmt w:val="bullet"/>
      <w:lvlText w:val=""/>
      <w:lvlJc w:val="left"/>
      <w:pPr>
        <w:ind w:left="4320" w:hanging="360"/>
      </w:pPr>
      <w:rPr>
        <w:rFonts w:ascii="Wingdings" w:hAnsi="Wingdings" w:hint="default"/>
      </w:rPr>
    </w:lvl>
    <w:lvl w:ilvl="6" w:tplc="7DA6D1A8">
      <w:start w:val="1"/>
      <w:numFmt w:val="bullet"/>
      <w:lvlText w:val=""/>
      <w:lvlJc w:val="left"/>
      <w:pPr>
        <w:ind w:left="5040" w:hanging="360"/>
      </w:pPr>
      <w:rPr>
        <w:rFonts w:ascii="Symbol" w:hAnsi="Symbol" w:hint="default"/>
      </w:rPr>
    </w:lvl>
    <w:lvl w:ilvl="7" w:tplc="D5FE1674">
      <w:start w:val="1"/>
      <w:numFmt w:val="bullet"/>
      <w:lvlText w:val="o"/>
      <w:lvlJc w:val="left"/>
      <w:pPr>
        <w:ind w:left="5760" w:hanging="360"/>
      </w:pPr>
      <w:rPr>
        <w:rFonts w:ascii="Courier New" w:hAnsi="Courier New" w:hint="default"/>
      </w:rPr>
    </w:lvl>
    <w:lvl w:ilvl="8" w:tplc="A28A0BB4">
      <w:start w:val="1"/>
      <w:numFmt w:val="bullet"/>
      <w:lvlText w:val=""/>
      <w:lvlJc w:val="left"/>
      <w:pPr>
        <w:ind w:left="6480" w:hanging="360"/>
      </w:pPr>
      <w:rPr>
        <w:rFonts w:ascii="Wingdings" w:hAnsi="Wingdings" w:hint="default"/>
      </w:rPr>
    </w:lvl>
  </w:abstractNum>
  <w:abstractNum w:abstractNumId="8" w15:restartNumberingAfterBreak="0">
    <w:nsid w:val="315D660B"/>
    <w:multiLevelType w:val="hybridMultilevel"/>
    <w:tmpl w:val="58F66B58"/>
    <w:lvl w:ilvl="0" w:tplc="9C4471AE">
      <w:start w:val="1"/>
      <w:numFmt w:val="bullet"/>
      <w:lvlText w:val=""/>
      <w:lvlJc w:val="left"/>
      <w:pPr>
        <w:ind w:left="720" w:hanging="360"/>
      </w:pPr>
      <w:rPr>
        <w:rFonts w:ascii="Symbol" w:hAnsi="Symbol" w:hint="default"/>
      </w:rPr>
    </w:lvl>
    <w:lvl w:ilvl="1" w:tplc="B7B8C52A">
      <w:start w:val="1"/>
      <w:numFmt w:val="bullet"/>
      <w:lvlText w:val="o"/>
      <w:lvlJc w:val="left"/>
      <w:pPr>
        <w:ind w:left="1440" w:hanging="360"/>
      </w:pPr>
      <w:rPr>
        <w:rFonts w:ascii="Courier New" w:hAnsi="Courier New" w:hint="default"/>
      </w:rPr>
    </w:lvl>
    <w:lvl w:ilvl="2" w:tplc="7B90B588">
      <w:start w:val="1"/>
      <w:numFmt w:val="bullet"/>
      <w:lvlText w:val=""/>
      <w:lvlJc w:val="left"/>
      <w:pPr>
        <w:ind w:left="2160" w:hanging="360"/>
      </w:pPr>
      <w:rPr>
        <w:rFonts w:ascii="Wingdings" w:hAnsi="Wingdings" w:hint="default"/>
      </w:rPr>
    </w:lvl>
    <w:lvl w:ilvl="3" w:tplc="AF62E226">
      <w:start w:val="1"/>
      <w:numFmt w:val="bullet"/>
      <w:lvlText w:val=""/>
      <w:lvlJc w:val="left"/>
      <w:pPr>
        <w:ind w:left="2880" w:hanging="360"/>
      </w:pPr>
      <w:rPr>
        <w:rFonts w:ascii="Symbol" w:hAnsi="Symbol" w:hint="default"/>
      </w:rPr>
    </w:lvl>
    <w:lvl w:ilvl="4" w:tplc="524A6736">
      <w:start w:val="1"/>
      <w:numFmt w:val="bullet"/>
      <w:lvlText w:val="o"/>
      <w:lvlJc w:val="left"/>
      <w:pPr>
        <w:ind w:left="3600" w:hanging="360"/>
      </w:pPr>
      <w:rPr>
        <w:rFonts w:ascii="Courier New" w:hAnsi="Courier New" w:hint="default"/>
      </w:rPr>
    </w:lvl>
    <w:lvl w:ilvl="5" w:tplc="EBF25C8C">
      <w:start w:val="1"/>
      <w:numFmt w:val="bullet"/>
      <w:lvlText w:val=""/>
      <w:lvlJc w:val="left"/>
      <w:pPr>
        <w:ind w:left="4320" w:hanging="360"/>
      </w:pPr>
      <w:rPr>
        <w:rFonts w:ascii="Wingdings" w:hAnsi="Wingdings" w:hint="default"/>
      </w:rPr>
    </w:lvl>
    <w:lvl w:ilvl="6" w:tplc="BDC49F94">
      <w:start w:val="1"/>
      <w:numFmt w:val="bullet"/>
      <w:lvlText w:val=""/>
      <w:lvlJc w:val="left"/>
      <w:pPr>
        <w:ind w:left="5040" w:hanging="360"/>
      </w:pPr>
      <w:rPr>
        <w:rFonts w:ascii="Symbol" w:hAnsi="Symbol" w:hint="default"/>
      </w:rPr>
    </w:lvl>
    <w:lvl w:ilvl="7" w:tplc="5E2044A8">
      <w:start w:val="1"/>
      <w:numFmt w:val="bullet"/>
      <w:lvlText w:val="o"/>
      <w:lvlJc w:val="left"/>
      <w:pPr>
        <w:ind w:left="5760" w:hanging="360"/>
      </w:pPr>
      <w:rPr>
        <w:rFonts w:ascii="Courier New" w:hAnsi="Courier New" w:hint="default"/>
      </w:rPr>
    </w:lvl>
    <w:lvl w:ilvl="8" w:tplc="3D46045C">
      <w:start w:val="1"/>
      <w:numFmt w:val="bullet"/>
      <w:lvlText w:val=""/>
      <w:lvlJc w:val="left"/>
      <w:pPr>
        <w:ind w:left="6480" w:hanging="360"/>
      </w:pPr>
      <w:rPr>
        <w:rFonts w:ascii="Wingdings" w:hAnsi="Wingdings" w:hint="default"/>
      </w:rPr>
    </w:lvl>
  </w:abstractNum>
  <w:abstractNum w:abstractNumId="9" w15:restartNumberingAfterBreak="0">
    <w:nsid w:val="359508C0"/>
    <w:multiLevelType w:val="hybridMultilevel"/>
    <w:tmpl w:val="6BC26EE4"/>
    <w:lvl w:ilvl="0" w:tplc="93267C00">
      <w:start w:val="1"/>
      <w:numFmt w:val="bullet"/>
      <w:lvlText w:val=""/>
      <w:lvlJc w:val="left"/>
      <w:pPr>
        <w:ind w:left="720" w:hanging="360"/>
      </w:pPr>
      <w:rPr>
        <w:rFonts w:ascii="Symbol" w:hAnsi="Symbol" w:hint="default"/>
      </w:rPr>
    </w:lvl>
    <w:lvl w:ilvl="1" w:tplc="6892430E">
      <w:start w:val="1"/>
      <w:numFmt w:val="bullet"/>
      <w:lvlText w:val="o"/>
      <w:lvlJc w:val="left"/>
      <w:pPr>
        <w:ind w:left="1440" w:hanging="360"/>
      </w:pPr>
      <w:rPr>
        <w:rFonts w:ascii="Courier New" w:hAnsi="Courier New" w:hint="default"/>
      </w:rPr>
    </w:lvl>
    <w:lvl w:ilvl="2" w:tplc="016CED02">
      <w:start w:val="1"/>
      <w:numFmt w:val="bullet"/>
      <w:lvlText w:val=""/>
      <w:lvlJc w:val="left"/>
      <w:pPr>
        <w:ind w:left="2160" w:hanging="360"/>
      </w:pPr>
      <w:rPr>
        <w:rFonts w:ascii="Wingdings" w:hAnsi="Wingdings" w:hint="default"/>
      </w:rPr>
    </w:lvl>
    <w:lvl w:ilvl="3" w:tplc="2A1A85E4">
      <w:start w:val="1"/>
      <w:numFmt w:val="bullet"/>
      <w:lvlText w:val=""/>
      <w:lvlJc w:val="left"/>
      <w:pPr>
        <w:ind w:left="2880" w:hanging="360"/>
      </w:pPr>
      <w:rPr>
        <w:rFonts w:ascii="Symbol" w:hAnsi="Symbol" w:hint="default"/>
      </w:rPr>
    </w:lvl>
    <w:lvl w:ilvl="4" w:tplc="ED5A2AA4">
      <w:start w:val="1"/>
      <w:numFmt w:val="bullet"/>
      <w:lvlText w:val="o"/>
      <w:lvlJc w:val="left"/>
      <w:pPr>
        <w:ind w:left="3600" w:hanging="360"/>
      </w:pPr>
      <w:rPr>
        <w:rFonts w:ascii="Courier New" w:hAnsi="Courier New" w:hint="default"/>
      </w:rPr>
    </w:lvl>
    <w:lvl w:ilvl="5" w:tplc="19CAB3F8">
      <w:start w:val="1"/>
      <w:numFmt w:val="bullet"/>
      <w:lvlText w:val=""/>
      <w:lvlJc w:val="left"/>
      <w:pPr>
        <w:ind w:left="4320" w:hanging="360"/>
      </w:pPr>
      <w:rPr>
        <w:rFonts w:ascii="Wingdings" w:hAnsi="Wingdings" w:hint="default"/>
      </w:rPr>
    </w:lvl>
    <w:lvl w:ilvl="6" w:tplc="AD8A2B4C">
      <w:start w:val="1"/>
      <w:numFmt w:val="bullet"/>
      <w:lvlText w:val=""/>
      <w:lvlJc w:val="left"/>
      <w:pPr>
        <w:ind w:left="5040" w:hanging="360"/>
      </w:pPr>
      <w:rPr>
        <w:rFonts w:ascii="Symbol" w:hAnsi="Symbol" w:hint="default"/>
      </w:rPr>
    </w:lvl>
    <w:lvl w:ilvl="7" w:tplc="4DD0A2DC">
      <w:start w:val="1"/>
      <w:numFmt w:val="bullet"/>
      <w:lvlText w:val="o"/>
      <w:lvlJc w:val="left"/>
      <w:pPr>
        <w:ind w:left="5760" w:hanging="360"/>
      </w:pPr>
      <w:rPr>
        <w:rFonts w:ascii="Courier New" w:hAnsi="Courier New" w:hint="default"/>
      </w:rPr>
    </w:lvl>
    <w:lvl w:ilvl="8" w:tplc="47586238">
      <w:start w:val="1"/>
      <w:numFmt w:val="bullet"/>
      <w:lvlText w:val=""/>
      <w:lvlJc w:val="left"/>
      <w:pPr>
        <w:ind w:left="6480" w:hanging="360"/>
      </w:pPr>
      <w:rPr>
        <w:rFonts w:ascii="Wingdings" w:hAnsi="Wingdings" w:hint="default"/>
      </w:rPr>
    </w:lvl>
  </w:abstractNum>
  <w:abstractNum w:abstractNumId="10" w15:restartNumberingAfterBreak="0">
    <w:nsid w:val="3868E6A8"/>
    <w:multiLevelType w:val="hybridMultilevel"/>
    <w:tmpl w:val="57F830E0"/>
    <w:lvl w:ilvl="0" w:tplc="7748A3DE">
      <w:start w:val="1"/>
      <w:numFmt w:val="bullet"/>
      <w:lvlText w:val=""/>
      <w:lvlJc w:val="left"/>
      <w:pPr>
        <w:ind w:left="720" w:hanging="360"/>
      </w:pPr>
      <w:rPr>
        <w:rFonts w:ascii="Symbol" w:hAnsi="Symbol" w:hint="default"/>
      </w:rPr>
    </w:lvl>
    <w:lvl w:ilvl="1" w:tplc="0C56AEB4">
      <w:start w:val="1"/>
      <w:numFmt w:val="bullet"/>
      <w:lvlText w:val="o"/>
      <w:lvlJc w:val="left"/>
      <w:pPr>
        <w:ind w:left="1440" w:hanging="360"/>
      </w:pPr>
      <w:rPr>
        <w:rFonts w:ascii="Courier New" w:hAnsi="Courier New" w:hint="default"/>
      </w:rPr>
    </w:lvl>
    <w:lvl w:ilvl="2" w:tplc="C7D25118">
      <w:start w:val="1"/>
      <w:numFmt w:val="bullet"/>
      <w:lvlText w:val=""/>
      <w:lvlJc w:val="left"/>
      <w:pPr>
        <w:ind w:left="2160" w:hanging="360"/>
      </w:pPr>
      <w:rPr>
        <w:rFonts w:ascii="Wingdings" w:hAnsi="Wingdings" w:hint="default"/>
      </w:rPr>
    </w:lvl>
    <w:lvl w:ilvl="3" w:tplc="7FEE417E">
      <w:start w:val="1"/>
      <w:numFmt w:val="bullet"/>
      <w:lvlText w:val=""/>
      <w:lvlJc w:val="left"/>
      <w:pPr>
        <w:ind w:left="2880" w:hanging="360"/>
      </w:pPr>
      <w:rPr>
        <w:rFonts w:ascii="Symbol" w:hAnsi="Symbol" w:hint="default"/>
      </w:rPr>
    </w:lvl>
    <w:lvl w:ilvl="4" w:tplc="D110FD0A">
      <w:start w:val="1"/>
      <w:numFmt w:val="bullet"/>
      <w:lvlText w:val="o"/>
      <w:lvlJc w:val="left"/>
      <w:pPr>
        <w:ind w:left="3600" w:hanging="360"/>
      </w:pPr>
      <w:rPr>
        <w:rFonts w:ascii="Courier New" w:hAnsi="Courier New" w:hint="default"/>
      </w:rPr>
    </w:lvl>
    <w:lvl w:ilvl="5" w:tplc="23CA664A">
      <w:start w:val="1"/>
      <w:numFmt w:val="bullet"/>
      <w:lvlText w:val=""/>
      <w:lvlJc w:val="left"/>
      <w:pPr>
        <w:ind w:left="4320" w:hanging="360"/>
      </w:pPr>
      <w:rPr>
        <w:rFonts w:ascii="Wingdings" w:hAnsi="Wingdings" w:hint="default"/>
      </w:rPr>
    </w:lvl>
    <w:lvl w:ilvl="6" w:tplc="9FBC7172">
      <w:start w:val="1"/>
      <w:numFmt w:val="bullet"/>
      <w:lvlText w:val=""/>
      <w:lvlJc w:val="left"/>
      <w:pPr>
        <w:ind w:left="5040" w:hanging="360"/>
      </w:pPr>
      <w:rPr>
        <w:rFonts w:ascii="Symbol" w:hAnsi="Symbol" w:hint="default"/>
      </w:rPr>
    </w:lvl>
    <w:lvl w:ilvl="7" w:tplc="93745B30">
      <w:start w:val="1"/>
      <w:numFmt w:val="bullet"/>
      <w:lvlText w:val="o"/>
      <w:lvlJc w:val="left"/>
      <w:pPr>
        <w:ind w:left="5760" w:hanging="360"/>
      </w:pPr>
      <w:rPr>
        <w:rFonts w:ascii="Courier New" w:hAnsi="Courier New" w:hint="default"/>
      </w:rPr>
    </w:lvl>
    <w:lvl w:ilvl="8" w:tplc="C414C006">
      <w:start w:val="1"/>
      <w:numFmt w:val="bullet"/>
      <w:lvlText w:val=""/>
      <w:lvlJc w:val="left"/>
      <w:pPr>
        <w:ind w:left="6480" w:hanging="360"/>
      </w:pPr>
      <w:rPr>
        <w:rFonts w:ascii="Wingdings" w:hAnsi="Wingdings" w:hint="default"/>
      </w:rPr>
    </w:lvl>
  </w:abstractNum>
  <w:abstractNum w:abstractNumId="11" w15:restartNumberingAfterBreak="0">
    <w:nsid w:val="3A267B60"/>
    <w:multiLevelType w:val="hybridMultilevel"/>
    <w:tmpl w:val="D66C8880"/>
    <w:lvl w:ilvl="0" w:tplc="CE30C704">
      <w:start w:val="1"/>
      <w:numFmt w:val="bullet"/>
      <w:lvlText w:val=""/>
      <w:lvlJc w:val="left"/>
      <w:pPr>
        <w:ind w:left="720" w:hanging="360"/>
      </w:pPr>
      <w:rPr>
        <w:rFonts w:ascii="Symbol" w:hAnsi="Symbol" w:hint="default"/>
        <w:u w:val="none"/>
      </w:rPr>
    </w:lvl>
    <w:lvl w:ilvl="1" w:tplc="91CEEF3E">
      <w:start w:val="1"/>
      <w:numFmt w:val="bullet"/>
      <w:lvlText w:val="-"/>
      <w:lvlJc w:val="left"/>
      <w:pPr>
        <w:ind w:left="1440" w:hanging="360"/>
      </w:pPr>
      <w:rPr>
        <w:u w:val="none"/>
      </w:rPr>
    </w:lvl>
    <w:lvl w:ilvl="2" w:tplc="D05E5014">
      <w:start w:val="1"/>
      <w:numFmt w:val="bullet"/>
      <w:lvlText w:val="-"/>
      <w:lvlJc w:val="left"/>
      <w:pPr>
        <w:ind w:left="2160" w:hanging="360"/>
      </w:pPr>
      <w:rPr>
        <w:u w:val="none"/>
      </w:rPr>
    </w:lvl>
    <w:lvl w:ilvl="3" w:tplc="6534EE9A">
      <w:start w:val="1"/>
      <w:numFmt w:val="bullet"/>
      <w:lvlText w:val="-"/>
      <w:lvlJc w:val="left"/>
      <w:pPr>
        <w:ind w:left="2880" w:hanging="360"/>
      </w:pPr>
      <w:rPr>
        <w:u w:val="none"/>
      </w:rPr>
    </w:lvl>
    <w:lvl w:ilvl="4" w:tplc="086C9736">
      <w:start w:val="1"/>
      <w:numFmt w:val="bullet"/>
      <w:lvlText w:val="-"/>
      <w:lvlJc w:val="left"/>
      <w:pPr>
        <w:ind w:left="3600" w:hanging="360"/>
      </w:pPr>
      <w:rPr>
        <w:u w:val="none"/>
      </w:rPr>
    </w:lvl>
    <w:lvl w:ilvl="5" w:tplc="8530E080">
      <w:start w:val="1"/>
      <w:numFmt w:val="bullet"/>
      <w:lvlText w:val="-"/>
      <w:lvlJc w:val="left"/>
      <w:pPr>
        <w:ind w:left="4320" w:hanging="360"/>
      </w:pPr>
      <w:rPr>
        <w:u w:val="none"/>
      </w:rPr>
    </w:lvl>
    <w:lvl w:ilvl="6" w:tplc="347A7F94">
      <w:start w:val="1"/>
      <w:numFmt w:val="bullet"/>
      <w:lvlText w:val="-"/>
      <w:lvlJc w:val="left"/>
      <w:pPr>
        <w:ind w:left="5040" w:hanging="360"/>
      </w:pPr>
      <w:rPr>
        <w:u w:val="none"/>
      </w:rPr>
    </w:lvl>
    <w:lvl w:ilvl="7" w:tplc="D9A2DED4">
      <w:start w:val="1"/>
      <w:numFmt w:val="bullet"/>
      <w:lvlText w:val="-"/>
      <w:lvlJc w:val="left"/>
      <w:pPr>
        <w:ind w:left="5760" w:hanging="360"/>
      </w:pPr>
      <w:rPr>
        <w:u w:val="none"/>
      </w:rPr>
    </w:lvl>
    <w:lvl w:ilvl="8" w:tplc="0A8E3A0E">
      <w:start w:val="1"/>
      <w:numFmt w:val="bullet"/>
      <w:lvlText w:val="-"/>
      <w:lvlJc w:val="left"/>
      <w:pPr>
        <w:ind w:left="6480" w:hanging="360"/>
      </w:pPr>
      <w:rPr>
        <w:u w:val="none"/>
      </w:rPr>
    </w:lvl>
  </w:abstractNum>
  <w:abstractNum w:abstractNumId="12" w15:restartNumberingAfterBreak="0">
    <w:nsid w:val="3CB824D0"/>
    <w:multiLevelType w:val="hybridMultilevel"/>
    <w:tmpl w:val="E4EE16B2"/>
    <w:lvl w:ilvl="0" w:tplc="D1901AD6">
      <w:start w:val="1"/>
      <w:numFmt w:val="bullet"/>
      <w:lvlText w:val=""/>
      <w:lvlJc w:val="left"/>
      <w:pPr>
        <w:ind w:left="720" w:hanging="360"/>
      </w:pPr>
      <w:rPr>
        <w:rFonts w:ascii="Symbol" w:hAnsi="Symbol" w:hint="default"/>
        <w:u w:val="none"/>
      </w:rPr>
    </w:lvl>
    <w:lvl w:ilvl="1" w:tplc="F9ACCA9E">
      <w:start w:val="1"/>
      <w:numFmt w:val="bullet"/>
      <w:lvlText w:val="-"/>
      <w:lvlJc w:val="left"/>
      <w:pPr>
        <w:ind w:left="1440" w:hanging="360"/>
      </w:pPr>
      <w:rPr>
        <w:u w:val="none"/>
      </w:rPr>
    </w:lvl>
    <w:lvl w:ilvl="2" w:tplc="86F4E3D4">
      <w:start w:val="1"/>
      <w:numFmt w:val="bullet"/>
      <w:lvlText w:val="-"/>
      <w:lvlJc w:val="left"/>
      <w:pPr>
        <w:ind w:left="2160" w:hanging="360"/>
      </w:pPr>
      <w:rPr>
        <w:u w:val="none"/>
      </w:rPr>
    </w:lvl>
    <w:lvl w:ilvl="3" w:tplc="BCEC232A">
      <w:start w:val="1"/>
      <w:numFmt w:val="bullet"/>
      <w:lvlText w:val="-"/>
      <w:lvlJc w:val="left"/>
      <w:pPr>
        <w:ind w:left="2880" w:hanging="360"/>
      </w:pPr>
      <w:rPr>
        <w:u w:val="none"/>
      </w:rPr>
    </w:lvl>
    <w:lvl w:ilvl="4" w:tplc="6D8C2CD2">
      <w:start w:val="1"/>
      <w:numFmt w:val="bullet"/>
      <w:lvlText w:val="-"/>
      <w:lvlJc w:val="left"/>
      <w:pPr>
        <w:ind w:left="3600" w:hanging="360"/>
      </w:pPr>
      <w:rPr>
        <w:u w:val="none"/>
      </w:rPr>
    </w:lvl>
    <w:lvl w:ilvl="5" w:tplc="F25429AC">
      <w:start w:val="1"/>
      <w:numFmt w:val="bullet"/>
      <w:lvlText w:val="-"/>
      <w:lvlJc w:val="left"/>
      <w:pPr>
        <w:ind w:left="4320" w:hanging="360"/>
      </w:pPr>
      <w:rPr>
        <w:u w:val="none"/>
      </w:rPr>
    </w:lvl>
    <w:lvl w:ilvl="6" w:tplc="294C9330">
      <w:start w:val="1"/>
      <w:numFmt w:val="bullet"/>
      <w:lvlText w:val="-"/>
      <w:lvlJc w:val="left"/>
      <w:pPr>
        <w:ind w:left="5040" w:hanging="360"/>
      </w:pPr>
      <w:rPr>
        <w:u w:val="none"/>
      </w:rPr>
    </w:lvl>
    <w:lvl w:ilvl="7" w:tplc="07663A1A">
      <w:start w:val="1"/>
      <w:numFmt w:val="bullet"/>
      <w:lvlText w:val="-"/>
      <w:lvlJc w:val="left"/>
      <w:pPr>
        <w:ind w:left="5760" w:hanging="360"/>
      </w:pPr>
      <w:rPr>
        <w:u w:val="none"/>
      </w:rPr>
    </w:lvl>
    <w:lvl w:ilvl="8" w:tplc="79845A48">
      <w:start w:val="1"/>
      <w:numFmt w:val="bullet"/>
      <w:lvlText w:val="-"/>
      <w:lvlJc w:val="left"/>
      <w:pPr>
        <w:ind w:left="6480" w:hanging="360"/>
      </w:pPr>
      <w:rPr>
        <w:u w:val="none"/>
      </w:rPr>
    </w:lvl>
  </w:abstractNum>
  <w:abstractNum w:abstractNumId="13" w15:restartNumberingAfterBreak="0">
    <w:nsid w:val="430F260B"/>
    <w:multiLevelType w:val="hybridMultilevel"/>
    <w:tmpl w:val="98800D9C"/>
    <w:lvl w:ilvl="0" w:tplc="6A92EE80">
      <w:start w:val="1"/>
      <w:numFmt w:val="bullet"/>
      <w:lvlText w:val=""/>
      <w:lvlJc w:val="left"/>
      <w:pPr>
        <w:ind w:left="720" w:hanging="360"/>
      </w:pPr>
      <w:rPr>
        <w:rFonts w:ascii="Symbol" w:hAnsi="Symbol" w:hint="default"/>
      </w:rPr>
    </w:lvl>
    <w:lvl w:ilvl="1" w:tplc="3CB2D970">
      <w:start w:val="1"/>
      <w:numFmt w:val="bullet"/>
      <w:lvlText w:val="o"/>
      <w:lvlJc w:val="left"/>
      <w:pPr>
        <w:ind w:left="1440" w:hanging="360"/>
      </w:pPr>
      <w:rPr>
        <w:rFonts w:ascii="Courier New" w:hAnsi="Courier New" w:hint="default"/>
      </w:rPr>
    </w:lvl>
    <w:lvl w:ilvl="2" w:tplc="4B289D26">
      <w:start w:val="1"/>
      <w:numFmt w:val="bullet"/>
      <w:lvlText w:val=""/>
      <w:lvlJc w:val="left"/>
      <w:pPr>
        <w:ind w:left="2160" w:hanging="360"/>
      </w:pPr>
      <w:rPr>
        <w:rFonts w:ascii="Wingdings" w:hAnsi="Wingdings" w:hint="default"/>
      </w:rPr>
    </w:lvl>
    <w:lvl w:ilvl="3" w:tplc="2FF8AD1E">
      <w:start w:val="1"/>
      <w:numFmt w:val="bullet"/>
      <w:lvlText w:val=""/>
      <w:lvlJc w:val="left"/>
      <w:pPr>
        <w:ind w:left="2880" w:hanging="360"/>
      </w:pPr>
      <w:rPr>
        <w:rFonts w:ascii="Symbol" w:hAnsi="Symbol" w:hint="default"/>
      </w:rPr>
    </w:lvl>
    <w:lvl w:ilvl="4" w:tplc="EA1A7E56">
      <w:start w:val="1"/>
      <w:numFmt w:val="bullet"/>
      <w:lvlText w:val="o"/>
      <w:lvlJc w:val="left"/>
      <w:pPr>
        <w:ind w:left="3600" w:hanging="360"/>
      </w:pPr>
      <w:rPr>
        <w:rFonts w:ascii="Courier New" w:hAnsi="Courier New" w:hint="default"/>
      </w:rPr>
    </w:lvl>
    <w:lvl w:ilvl="5" w:tplc="09AC58FA">
      <w:start w:val="1"/>
      <w:numFmt w:val="bullet"/>
      <w:lvlText w:val=""/>
      <w:lvlJc w:val="left"/>
      <w:pPr>
        <w:ind w:left="4320" w:hanging="360"/>
      </w:pPr>
      <w:rPr>
        <w:rFonts w:ascii="Wingdings" w:hAnsi="Wingdings" w:hint="default"/>
      </w:rPr>
    </w:lvl>
    <w:lvl w:ilvl="6" w:tplc="FCAE2C48">
      <w:start w:val="1"/>
      <w:numFmt w:val="bullet"/>
      <w:lvlText w:val=""/>
      <w:lvlJc w:val="left"/>
      <w:pPr>
        <w:ind w:left="5040" w:hanging="360"/>
      </w:pPr>
      <w:rPr>
        <w:rFonts w:ascii="Symbol" w:hAnsi="Symbol" w:hint="default"/>
      </w:rPr>
    </w:lvl>
    <w:lvl w:ilvl="7" w:tplc="39B64A32">
      <w:start w:val="1"/>
      <w:numFmt w:val="bullet"/>
      <w:lvlText w:val="o"/>
      <w:lvlJc w:val="left"/>
      <w:pPr>
        <w:ind w:left="5760" w:hanging="360"/>
      </w:pPr>
      <w:rPr>
        <w:rFonts w:ascii="Courier New" w:hAnsi="Courier New" w:hint="default"/>
      </w:rPr>
    </w:lvl>
    <w:lvl w:ilvl="8" w:tplc="B2C852AE">
      <w:start w:val="1"/>
      <w:numFmt w:val="bullet"/>
      <w:lvlText w:val=""/>
      <w:lvlJc w:val="left"/>
      <w:pPr>
        <w:ind w:left="6480" w:hanging="360"/>
      </w:pPr>
      <w:rPr>
        <w:rFonts w:ascii="Wingdings" w:hAnsi="Wingdings" w:hint="default"/>
      </w:rPr>
    </w:lvl>
  </w:abstractNum>
  <w:abstractNum w:abstractNumId="14" w15:restartNumberingAfterBreak="0">
    <w:nsid w:val="4879143F"/>
    <w:multiLevelType w:val="hybridMultilevel"/>
    <w:tmpl w:val="A9D01B3A"/>
    <w:lvl w:ilvl="0" w:tplc="F2D2E570">
      <w:start w:val="1"/>
      <w:numFmt w:val="upperRoman"/>
      <w:lvlText w:val="%1."/>
      <w:lvlJc w:val="left"/>
      <w:pPr>
        <w:ind w:left="1440" w:hanging="108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C314972"/>
    <w:multiLevelType w:val="multilevel"/>
    <w:tmpl w:val="9A7A9F7C"/>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F5E34FB"/>
    <w:multiLevelType w:val="hybridMultilevel"/>
    <w:tmpl w:val="16F284F4"/>
    <w:lvl w:ilvl="0" w:tplc="EA543B7C">
      <w:start w:val="1"/>
      <w:numFmt w:val="bullet"/>
      <w:lvlText w:val=""/>
      <w:lvlJc w:val="left"/>
      <w:pPr>
        <w:ind w:left="720" w:hanging="360"/>
      </w:pPr>
      <w:rPr>
        <w:rFonts w:ascii="Symbol" w:hAnsi="Symbol" w:hint="default"/>
      </w:rPr>
    </w:lvl>
    <w:lvl w:ilvl="1" w:tplc="5704BE74">
      <w:start w:val="1"/>
      <w:numFmt w:val="bullet"/>
      <w:lvlText w:val="o"/>
      <w:lvlJc w:val="left"/>
      <w:pPr>
        <w:ind w:left="1440" w:hanging="360"/>
      </w:pPr>
      <w:rPr>
        <w:rFonts w:ascii="Courier New" w:hAnsi="Courier New" w:hint="default"/>
      </w:rPr>
    </w:lvl>
    <w:lvl w:ilvl="2" w:tplc="F8349F44">
      <w:start w:val="1"/>
      <w:numFmt w:val="bullet"/>
      <w:lvlText w:val=""/>
      <w:lvlJc w:val="left"/>
      <w:pPr>
        <w:ind w:left="2160" w:hanging="360"/>
      </w:pPr>
      <w:rPr>
        <w:rFonts w:ascii="Wingdings" w:hAnsi="Wingdings" w:hint="default"/>
      </w:rPr>
    </w:lvl>
    <w:lvl w:ilvl="3" w:tplc="9D5AF208">
      <w:start w:val="1"/>
      <w:numFmt w:val="bullet"/>
      <w:lvlText w:val=""/>
      <w:lvlJc w:val="left"/>
      <w:pPr>
        <w:ind w:left="2880" w:hanging="360"/>
      </w:pPr>
      <w:rPr>
        <w:rFonts w:ascii="Symbol" w:hAnsi="Symbol" w:hint="default"/>
      </w:rPr>
    </w:lvl>
    <w:lvl w:ilvl="4" w:tplc="C018FC16">
      <w:start w:val="1"/>
      <w:numFmt w:val="bullet"/>
      <w:lvlText w:val="o"/>
      <w:lvlJc w:val="left"/>
      <w:pPr>
        <w:ind w:left="3600" w:hanging="360"/>
      </w:pPr>
      <w:rPr>
        <w:rFonts w:ascii="Courier New" w:hAnsi="Courier New" w:hint="default"/>
      </w:rPr>
    </w:lvl>
    <w:lvl w:ilvl="5" w:tplc="7450BA58">
      <w:start w:val="1"/>
      <w:numFmt w:val="bullet"/>
      <w:lvlText w:val=""/>
      <w:lvlJc w:val="left"/>
      <w:pPr>
        <w:ind w:left="4320" w:hanging="360"/>
      </w:pPr>
      <w:rPr>
        <w:rFonts w:ascii="Wingdings" w:hAnsi="Wingdings" w:hint="default"/>
      </w:rPr>
    </w:lvl>
    <w:lvl w:ilvl="6" w:tplc="380CB3AE">
      <w:start w:val="1"/>
      <w:numFmt w:val="bullet"/>
      <w:lvlText w:val=""/>
      <w:lvlJc w:val="left"/>
      <w:pPr>
        <w:ind w:left="5040" w:hanging="360"/>
      </w:pPr>
      <w:rPr>
        <w:rFonts w:ascii="Symbol" w:hAnsi="Symbol" w:hint="default"/>
      </w:rPr>
    </w:lvl>
    <w:lvl w:ilvl="7" w:tplc="C79C4678">
      <w:start w:val="1"/>
      <w:numFmt w:val="bullet"/>
      <w:lvlText w:val="o"/>
      <w:lvlJc w:val="left"/>
      <w:pPr>
        <w:ind w:left="5760" w:hanging="360"/>
      </w:pPr>
      <w:rPr>
        <w:rFonts w:ascii="Courier New" w:hAnsi="Courier New" w:hint="default"/>
      </w:rPr>
    </w:lvl>
    <w:lvl w:ilvl="8" w:tplc="0172AD22">
      <w:start w:val="1"/>
      <w:numFmt w:val="bullet"/>
      <w:lvlText w:val=""/>
      <w:lvlJc w:val="left"/>
      <w:pPr>
        <w:ind w:left="6480" w:hanging="360"/>
      </w:pPr>
      <w:rPr>
        <w:rFonts w:ascii="Wingdings" w:hAnsi="Wingdings" w:hint="default"/>
      </w:rPr>
    </w:lvl>
  </w:abstractNum>
  <w:abstractNum w:abstractNumId="17" w15:restartNumberingAfterBreak="0">
    <w:nsid w:val="55754475"/>
    <w:multiLevelType w:val="hybridMultilevel"/>
    <w:tmpl w:val="6100C62C"/>
    <w:lvl w:ilvl="0" w:tplc="2596634A">
      <w:start w:val="1"/>
      <w:numFmt w:val="bullet"/>
      <w:lvlText w:val=""/>
      <w:lvlJc w:val="left"/>
      <w:pPr>
        <w:ind w:left="720" w:hanging="360"/>
      </w:pPr>
      <w:rPr>
        <w:rFonts w:ascii="Symbol" w:hAnsi="Symbol" w:hint="default"/>
      </w:rPr>
    </w:lvl>
    <w:lvl w:ilvl="1" w:tplc="6DBC2D92">
      <w:start w:val="1"/>
      <w:numFmt w:val="bullet"/>
      <w:lvlText w:val="o"/>
      <w:lvlJc w:val="left"/>
      <w:pPr>
        <w:ind w:left="1440" w:hanging="360"/>
      </w:pPr>
      <w:rPr>
        <w:rFonts w:ascii="Courier New" w:hAnsi="Courier New" w:hint="default"/>
      </w:rPr>
    </w:lvl>
    <w:lvl w:ilvl="2" w:tplc="AAD682B4">
      <w:start w:val="1"/>
      <w:numFmt w:val="bullet"/>
      <w:lvlText w:val=""/>
      <w:lvlJc w:val="left"/>
      <w:pPr>
        <w:ind w:left="2160" w:hanging="360"/>
      </w:pPr>
      <w:rPr>
        <w:rFonts w:ascii="Wingdings" w:hAnsi="Wingdings" w:hint="default"/>
      </w:rPr>
    </w:lvl>
    <w:lvl w:ilvl="3" w:tplc="C8B459CA">
      <w:start w:val="1"/>
      <w:numFmt w:val="bullet"/>
      <w:lvlText w:val=""/>
      <w:lvlJc w:val="left"/>
      <w:pPr>
        <w:ind w:left="2880" w:hanging="360"/>
      </w:pPr>
      <w:rPr>
        <w:rFonts w:ascii="Symbol" w:hAnsi="Symbol" w:hint="default"/>
      </w:rPr>
    </w:lvl>
    <w:lvl w:ilvl="4" w:tplc="F50ED79A">
      <w:start w:val="1"/>
      <w:numFmt w:val="bullet"/>
      <w:lvlText w:val="o"/>
      <w:lvlJc w:val="left"/>
      <w:pPr>
        <w:ind w:left="3600" w:hanging="360"/>
      </w:pPr>
      <w:rPr>
        <w:rFonts w:ascii="Courier New" w:hAnsi="Courier New" w:hint="default"/>
      </w:rPr>
    </w:lvl>
    <w:lvl w:ilvl="5" w:tplc="D2F0DE00">
      <w:start w:val="1"/>
      <w:numFmt w:val="bullet"/>
      <w:lvlText w:val=""/>
      <w:lvlJc w:val="left"/>
      <w:pPr>
        <w:ind w:left="4320" w:hanging="360"/>
      </w:pPr>
      <w:rPr>
        <w:rFonts w:ascii="Wingdings" w:hAnsi="Wingdings" w:hint="default"/>
      </w:rPr>
    </w:lvl>
    <w:lvl w:ilvl="6" w:tplc="4B86D258">
      <w:start w:val="1"/>
      <w:numFmt w:val="bullet"/>
      <w:lvlText w:val=""/>
      <w:lvlJc w:val="left"/>
      <w:pPr>
        <w:ind w:left="5040" w:hanging="360"/>
      </w:pPr>
      <w:rPr>
        <w:rFonts w:ascii="Symbol" w:hAnsi="Symbol" w:hint="default"/>
      </w:rPr>
    </w:lvl>
    <w:lvl w:ilvl="7" w:tplc="F9C6E992">
      <w:start w:val="1"/>
      <w:numFmt w:val="bullet"/>
      <w:lvlText w:val="o"/>
      <w:lvlJc w:val="left"/>
      <w:pPr>
        <w:ind w:left="5760" w:hanging="360"/>
      </w:pPr>
      <w:rPr>
        <w:rFonts w:ascii="Courier New" w:hAnsi="Courier New" w:hint="default"/>
      </w:rPr>
    </w:lvl>
    <w:lvl w:ilvl="8" w:tplc="4E04529E">
      <w:start w:val="1"/>
      <w:numFmt w:val="bullet"/>
      <w:lvlText w:val=""/>
      <w:lvlJc w:val="left"/>
      <w:pPr>
        <w:ind w:left="6480" w:hanging="360"/>
      </w:pPr>
      <w:rPr>
        <w:rFonts w:ascii="Wingdings" w:hAnsi="Wingdings" w:hint="default"/>
      </w:rPr>
    </w:lvl>
  </w:abstractNum>
  <w:abstractNum w:abstractNumId="18" w15:restartNumberingAfterBreak="0">
    <w:nsid w:val="59CE0CE8"/>
    <w:multiLevelType w:val="hybridMultilevel"/>
    <w:tmpl w:val="4E3A86A6"/>
    <w:lvl w:ilvl="0" w:tplc="023AE48E">
      <w:start w:val="1"/>
      <w:numFmt w:val="bullet"/>
      <w:lvlText w:val=""/>
      <w:lvlJc w:val="left"/>
      <w:pPr>
        <w:ind w:left="1440" w:hanging="360"/>
      </w:pPr>
      <w:rPr>
        <w:rFonts w:ascii="Symbol" w:hAnsi="Symbol" w:hint="default"/>
        <w:color w:val="auto"/>
        <w:u w:val="none"/>
      </w:rPr>
    </w:lvl>
    <w:lvl w:ilvl="1" w:tplc="E0ACE790">
      <w:start w:val="1"/>
      <w:numFmt w:val="bullet"/>
      <w:lvlText w:val="-"/>
      <w:lvlJc w:val="left"/>
      <w:pPr>
        <w:ind w:left="2160" w:hanging="360"/>
      </w:pPr>
      <w:rPr>
        <w:u w:val="none"/>
      </w:rPr>
    </w:lvl>
    <w:lvl w:ilvl="2" w:tplc="315AAD64">
      <w:start w:val="1"/>
      <w:numFmt w:val="bullet"/>
      <w:lvlText w:val="-"/>
      <w:lvlJc w:val="left"/>
      <w:pPr>
        <w:ind w:left="2880" w:hanging="360"/>
      </w:pPr>
      <w:rPr>
        <w:u w:val="none"/>
      </w:rPr>
    </w:lvl>
    <w:lvl w:ilvl="3" w:tplc="76A87DE4">
      <w:start w:val="1"/>
      <w:numFmt w:val="bullet"/>
      <w:lvlText w:val="-"/>
      <w:lvlJc w:val="left"/>
      <w:pPr>
        <w:ind w:left="3600" w:hanging="360"/>
      </w:pPr>
      <w:rPr>
        <w:u w:val="none"/>
      </w:rPr>
    </w:lvl>
    <w:lvl w:ilvl="4" w:tplc="1D303772">
      <w:start w:val="1"/>
      <w:numFmt w:val="bullet"/>
      <w:lvlText w:val="-"/>
      <w:lvlJc w:val="left"/>
      <w:pPr>
        <w:ind w:left="4320" w:hanging="360"/>
      </w:pPr>
      <w:rPr>
        <w:u w:val="none"/>
      </w:rPr>
    </w:lvl>
    <w:lvl w:ilvl="5" w:tplc="9036DCBC">
      <w:start w:val="1"/>
      <w:numFmt w:val="bullet"/>
      <w:lvlText w:val="-"/>
      <w:lvlJc w:val="left"/>
      <w:pPr>
        <w:ind w:left="5040" w:hanging="360"/>
      </w:pPr>
      <w:rPr>
        <w:u w:val="none"/>
      </w:rPr>
    </w:lvl>
    <w:lvl w:ilvl="6" w:tplc="C1F6745C">
      <w:start w:val="1"/>
      <w:numFmt w:val="bullet"/>
      <w:lvlText w:val="-"/>
      <w:lvlJc w:val="left"/>
      <w:pPr>
        <w:ind w:left="5760" w:hanging="360"/>
      </w:pPr>
      <w:rPr>
        <w:u w:val="none"/>
      </w:rPr>
    </w:lvl>
    <w:lvl w:ilvl="7" w:tplc="4CC82D5E">
      <w:start w:val="1"/>
      <w:numFmt w:val="bullet"/>
      <w:lvlText w:val="-"/>
      <w:lvlJc w:val="left"/>
      <w:pPr>
        <w:ind w:left="6480" w:hanging="360"/>
      </w:pPr>
      <w:rPr>
        <w:u w:val="none"/>
      </w:rPr>
    </w:lvl>
    <w:lvl w:ilvl="8" w:tplc="CE8A2740">
      <w:start w:val="1"/>
      <w:numFmt w:val="bullet"/>
      <w:lvlText w:val="-"/>
      <w:lvlJc w:val="left"/>
      <w:pPr>
        <w:ind w:left="7200" w:hanging="360"/>
      </w:pPr>
      <w:rPr>
        <w:u w:val="none"/>
      </w:rPr>
    </w:lvl>
  </w:abstractNum>
  <w:abstractNum w:abstractNumId="19" w15:restartNumberingAfterBreak="0">
    <w:nsid w:val="5C76D307"/>
    <w:multiLevelType w:val="hybridMultilevel"/>
    <w:tmpl w:val="813A0DA4"/>
    <w:lvl w:ilvl="0" w:tplc="983A91B6">
      <w:start w:val="1"/>
      <w:numFmt w:val="bullet"/>
      <w:lvlText w:val=""/>
      <w:lvlJc w:val="left"/>
      <w:pPr>
        <w:ind w:left="540" w:hanging="360"/>
      </w:pPr>
      <w:rPr>
        <w:rFonts w:ascii="Symbol" w:hAnsi="Symbol" w:hint="default"/>
      </w:rPr>
    </w:lvl>
    <w:lvl w:ilvl="1" w:tplc="9B9A1396">
      <w:start w:val="1"/>
      <w:numFmt w:val="bullet"/>
      <w:lvlText w:val="o"/>
      <w:lvlJc w:val="left"/>
      <w:pPr>
        <w:ind w:left="1260" w:hanging="360"/>
      </w:pPr>
      <w:rPr>
        <w:rFonts w:ascii="Courier New" w:hAnsi="Courier New" w:hint="default"/>
      </w:rPr>
    </w:lvl>
    <w:lvl w:ilvl="2" w:tplc="E8D02A1A">
      <w:start w:val="1"/>
      <w:numFmt w:val="bullet"/>
      <w:lvlText w:val=""/>
      <w:lvlJc w:val="left"/>
      <w:pPr>
        <w:ind w:left="1980" w:hanging="360"/>
      </w:pPr>
      <w:rPr>
        <w:rFonts w:ascii="Wingdings" w:hAnsi="Wingdings" w:hint="default"/>
      </w:rPr>
    </w:lvl>
    <w:lvl w:ilvl="3" w:tplc="85EAF572">
      <w:start w:val="1"/>
      <w:numFmt w:val="bullet"/>
      <w:lvlText w:val=""/>
      <w:lvlJc w:val="left"/>
      <w:pPr>
        <w:ind w:left="2700" w:hanging="360"/>
      </w:pPr>
      <w:rPr>
        <w:rFonts w:ascii="Symbol" w:hAnsi="Symbol" w:hint="default"/>
      </w:rPr>
    </w:lvl>
    <w:lvl w:ilvl="4" w:tplc="AFE21D12">
      <w:start w:val="1"/>
      <w:numFmt w:val="bullet"/>
      <w:lvlText w:val="o"/>
      <w:lvlJc w:val="left"/>
      <w:pPr>
        <w:ind w:left="3420" w:hanging="360"/>
      </w:pPr>
      <w:rPr>
        <w:rFonts w:ascii="Courier New" w:hAnsi="Courier New" w:hint="default"/>
      </w:rPr>
    </w:lvl>
    <w:lvl w:ilvl="5" w:tplc="AD4260CE">
      <w:start w:val="1"/>
      <w:numFmt w:val="bullet"/>
      <w:lvlText w:val=""/>
      <w:lvlJc w:val="left"/>
      <w:pPr>
        <w:ind w:left="4140" w:hanging="360"/>
      </w:pPr>
      <w:rPr>
        <w:rFonts w:ascii="Wingdings" w:hAnsi="Wingdings" w:hint="default"/>
      </w:rPr>
    </w:lvl>
    <w:lvl w:ilvl="6" w:tplc="3DC28E00">
      <w:start w:val="1"/>
      <w:numFmt w:val="bullet"/>
      <w:lvlText w:val=""/>
      <w:lvlJc w:val="left"/>
      <w:pPr>
        <w:ind w:left="4860" w:hanging="360"/>
      </w:pPr>
      <w:rPr>
        <w:rFonts w:ascii="Symbol" w:hAnsi="Symbol" w:hint="default"/>
      </w:rPr>
    </w:lvl>
    <w:lvl w:ilvl="7" w:tplc="F9D4C958">
      <w:start w:val="1"/>
      <w:numFmt w:val="bullet"/>
      <w:lvlText w:val="o"/>
      <w:lvlJc w:val="left"/>
      <w:pPr>
        <w:ind w:left="5580" w:hanging="360"/>
      </w:pPr>
      <w:rPr>
        <w:rFonts w:ascii="Courier New" w:hAnsi="Courier New" w:hint="default"/>
      </w:rPr>
    </w:lvl>
    <w:lvl w:ilvl="8" w:tplc="EFC87788">
      <w:start w:val="1"/>
      <w:numFmt w:val="bullet"/>
      <w:lvlText w:val=""/>
      <w:lvlJc w:val="left"/>
      <w:pPr>
        <w:ind w:left="6300" w:hanging="360"/>
      </w:pPr>
      <w:rPr>
        <w:rFonts w:ascii="Wingdings" w:hAnsi="Wingdings" w:hint="default"/>
      </w:rPr>
    </w:lvl>
  </w:abstractNum>
  <w:abstractNum w:abstractNumId="20" w15:restartNumberingAfterBreak="0">
    <w:nsid w:val="5E1F18EC"/>
    <w:multiLevelType w:val="hybridMultilevel"/>
    <w:tmpl w:val="B72EF13A"/>
    <w:lvl w:ilvl="0" w:tplc="F984DF8A">
      <w:start w:val="1"/>
      <w:numFmt w:val="bullet"/>
      <w:lvlText w:val=""/>
      <w:lvlJc w:val="left"/>
      <w:pPr>
        <w:ind w:left="720" w:hanging="360"/>
      </w:pPr>
      <w:rPr>
        <w:rFonts w:ascii="Symbol" w:hAnsi="Symbol" w:hint="default"/>
        <w:u w:val="none"/>
      </w:rPr>
    </w:lvl>
    <w:lvl w:ilvl="1" w:tplc="2F646782">
      <w:start w:val="1"/>
      <w:numFmt w:val="bullet"/>
      <w:lvlText w:val="-"/>
      <w:lvlJc w:val="left"/>
      <w:pPr>
        <w:ind w:left="1440" w:hanging="360"/>
      </w:pPr>
      <w:rPr>
        <w:u w:val="none"/>
      </w:rPr>
    </w:lvl>
    <w:lvl w:ilvl="2" w:tplc="6D2A674A">
      <w:start w:val="1"/>
      <w:numFmt w:val="bullet"/>
      <w:lvlText w:val="-"/>
      <w:lvlJc w:val="left"/>
      <w:pPr>
        <w:ind w:left="2160" w:hanging="360"/>
      </w:pPr>
      <w:rPr>
        <w:u w:val="none"/>
      </w:rPr>
    </w:lvl>
    <w:lvl w:ilvl="3" w:tplc="E898B036">
      <w:start w:val="1"/>
      <w:numFmt w:val="bullet"/>
      <w:lvlText w:val="-"/>
      <w:lvlJc w:val="left"/>
      <w:pPr>
        <w:ind w:left="2880" w:hanging="360"/>
      </w:pPr>
      <w:rPr>
        <w:u w:val="none"/>
      </w:rPr>
    </w:lvl>
    <w:lvl w:ilvl="4" w:tplc="AC36415C">
      <w:start w:val="1"/>
      <w:numFmt w:val="bullet"/>
      <w:lvlText w:val="-"/>
      <w:lvlJc w:val="left"/>
      <w:pPr>
        <w:ind w:left="3600" w:hanging="360"/>
      </w:pPr>
      <w:rPr>
        <w:u w:val="none"/>
      </w:rPr>
    </w:lvl>
    <w:lvl w:ilvl="5" w:tplc="F6409128">
      <w:start w:val="1"/>
      <w:numFmt w:val="bullet"/>
      <w:lvlText w:val="-"/>
      <w:lvlJc w:val="left"/>
      <w:pPr>
        <w:ind w:left="4320" w:hanging="360"/>
      </w:pPr>
      <w:rPr>
        <w:u w:val="none"/>
      </w:rPr>
    </w:lvl>
    <w:lvl w:ilvl="6" w:tplc="2F9CE646">
      <w:start w:val="1"/>
      <w:numFmt w:val="bullet"/>
      <w:lvlText w:val="-"/>
      <w:lvlJc w:val="left"/>
      <w:pPr>
        <w:ind w:left="5040" w:hanging="360"/>
      </w:pPr>
      <w:rPr>
        <w:u w:val="none"/>
      </w:rPr>
    </w:lvl>
    <w:lvl w:ilvl="7" w:tplc="BBB46222">
      <w:start w:val="1"/>
      <w:numFmt w:val="bullet"/>
      <w:lvlText w:val="-"/>
      <w:lvlJc w:val="left"/>
      <w:pPr>
        <w:ind w:left="5760" w:hanging="360"/>
      </w:pPr>
      <w:rPr>
        <w:u w:val="none"/>
      </w:rPr>
    </w:lvl>
    <w:lvl w:ilvl="8" w:tplc="469064C8">
      <w:start w:val="1"/>
      <w:numFmt w:val="bullet"/>
      <w:lvlText w:val="-"/>
      <w:lvlJc w:val="left"/>
      <w:pPr>
        <w:ind w:left="6480" w:hanging="360"/>
      </w:pPr>
      <w:rPr>
        <w:u w:val="none"/>
      </w:rPr>
    </w:lvl>
  </w:abstractNum>
  <w:abstractNum w:abstractNumId="21" w15:restartNumberingAfterBreak="0">
    <w:nsid w:val="5E21ED33"/>
    <w:multiLevelType w:val="hybridMultilevel"/>
    <w:tmpl w:val="C7D27CFE"/>
    <w:lvl w:ilvl="0" w:tplc="9E442DD0">
      <w:start w:val="1"/>
      <w:numFmt w:val="bullet"/>
      <w:lvlText w:val="-"/>
      <w:lvlJc w:val="left"/>
      <w:pPr>
        <w:ind w:left="720" w:hanging="360"/>
      </w:pPr>
      <w:rPr>
        <w:rFonts w:ascii="Symbol" w:hAnsi="Symbol" w:hint="default"/>
      </w:rPr>
    </w:lvl>
    <w:lvl w:ilvl="1" w:tplc="E006F624">
      <w:start w:val="1"/>
      <w:numFmt w:val="bullet"/>
      <w:lvlText w:val="o"/>
      <w:lvlJc w:val="left"/>
      <w:pPr>
        <w:ind w:left="1440" w:hanging="360"/>
      </w:pPr>
      <w:rPr>
        <w:rFonts w:ascii="Courier New" w:hAnsi="Courier New" w:hint="default"/>
      </w:rPr>
    </w:lvl>
    <w:lvl w:ilvl="2" w:tplc="5BE834E6">
      <w:start w:val="1"/>
      <w:numFmt w:val="bullet"/>
      <w:lvlText w:val=""/>
      <w:lvlJc w:val="left"/>
      <w:pPr>
        <w:ind w:left="2160" w:hanging="360"/>
      </w:pPr>
      <w:rPr>
        <w:rFonts w:ascii="Wingdings" w:hAnsi="Wingdings" w:hint="default"/>
      </w:rPr>
    </w:lvl>
    <w:lvl w:ilvl="3" w:tplc="DCF082CC">
      <w:start w:val="1"/>
      <w:numFmt w:val="bullet"/>
      <w:lvlText w:val=""/>
      <w:lvlJc w:val="left"/>
      <w:pPr>
        <w:ind w:left="2880" w:hanging="360"/>
      </w:pPr>
      <w:rPr>
        <w:rFonts w:ascii="Symbol" w:hAnsi="Symbol" w:hint="default"/>
      </w:rPr>
    </w:lvl>
    <w:lvl w:ilvl="4" w:tplc="6F6A98DA">
      <w:start w:val="1"/>
      <w:numFmt w:val="bullet"/>
      <w:lvlText w:val="o"/>
      <w:lvlJc w:val="left"/>
      <w:pPr>
        <w:ind w:left="3600" w:hanging="360"/>
      </w:pPr>
      <w:rPr>
        <w:rFonts w:ascii="Courier New" w:hAnsi="Courier New" w:hint="default"/>
      </w:rPr>
    </w:lvl>
    <w:lvl w:ilvl="5" w:tplc="702EF494">
      <w:start w:val="1"/>
      <w:numFmt w:val="bullet"/>
      <w:lvlText w:val=""/>
      <w:lvlJc w:val="left"/>
      <w:pPr>
        <w:ind w:left="4320" w:hanging="360"/>
      </w:pPr>
      <w:rPr>
        <w:rFonts w:ascii="Wingdings" w:hAnsi="Wingdings" w:hint="default"/>
      </w:rPr>
    </w:lvl>
    <w:lvl w:ilvl="6" w:tplc="5E80F38A">
      <w:start w:val="1"/>
      <w:numFmt w:val="bullet"/>
      <w:lvlText w:val=""/>
      <w:lvlJc w:val="left"/>
      <w:pPr>
        <w:ind w:left="5040" w:hanging="360"/>
      </w:pPr>
      <w:rPr>
        <w:rFonts w:ascii="Symbol" w:hAnsi="Symbol" w:hint="default"/>
      </w:rPr>
    </w:lvl>
    <w:lvl w:ilvl="7" w:tplc="ACE8F32A">
      <w:start w:val="1"/>
      <w:numFmt w:val="bullet"/>
      <w:lvlText w:val="o"/>
      <w:lvlJc w:val="left"/>
      <w:pPr>
        <w:ind w:left="5760" w:hanging="360"/>
      </w:pPr>
      <w:rPr>
        <w:rFonts w:ascii="Courier New" w:hAnsi="Courier New" w:hint="default"/>
      </w:rPr>
    </w:lvl>
    <w:lvl w:ilvl="8" w:tplc="57222720">
      <w:start w:val="1"/>
      <w:numFmt w:val="bullet"/>
      <w:lvlText w:val=""/>
      <w:lvlJc w:val="left"/>
      <w:pPr>
        <w:ind w:left="6480" w:hanging="360"/>
      </w:pPr>
      <w:rPr>
        <w:rFonts w:ascii="Wingdings" w:hAnsi="Wingdings" w:hint="default"/>
      </w:rPr>
    </w:lvl>
  </w:abstractNum>
  <w:abstractNum w:abstractNumId="22" w15:restartNumberingAfterBreak="0">
    <w:nsid w:val="62EA950A"/>
    <w:multiLevelType w:val="hybridMultilevel"/>
    <w:tmpl w:val="EA6CF120"/>
    <w:lvl w:ilvl="0" w:tplc="F6801134">
      <w:start w:val="1"/>
      <w:numFmt w:val="bullet"/>
      <w:lvlText w:val="-"/>
      <w:lvlJc w:val="left"/>
      <w:pPr>
        <w:ind w:left="720" w:hanging="360"/>
      </w:pPr>
      <w:rPr>
        <w:rFonts w:ascii="Symbol" w:hAnsi="Symbol" w:hint="default"/>
      </w:rPr>
    </w:lvl>
    <w:lvl w:ilvl="1" w:tplc="5072AFD6">
      <w:start w:val="1"/>
      <w:numFmt w:val="bullet"/>
      <w:lvlText w:val="o"/>
      <w:lvlJc w:val="left"/>
      <w:pPr>
        <w:ind w:left="1440" w:hanging="360"/>
      </w:pPr>
      <w:rPr>
        <w:rFonts w:ascii="Courier New" w:hAnsi="Courier New" w:hint="default"/>
      </w:rPr>
    </w:lvl>
    <w:lvl w:ilvl="2" w:tplc="2D708E70">
      <w:start w:val="1"/>
      <w:numFmt w:val="bullet"/>
      <w:lvlText w:val=""/>
      <w:lvlJc w:val="left"/>
      <w:pPr>
        <w:ind w:left="2160" w:hanging="360"/>
      </w:pPr>
      <w:rPr>
        <w:rFonts w:ascii="Wingdings" w:hAnsi="Wingdings" w:hint="default"/>
      </w:rPr>
    </w:lvl>
    <w:lvl w:ilvl="3" w:tplc="DAAC8152">
      <w:start w:val="1"/>
      <w:numFmt w:val="bullet"/>
      <w:lvlText w:val=""/>
      <w:lvlJc w:val="left"/>
      <w:pPr>
        <w:ind w:left="2880" w:hanging="360"/>
      </w:pPr>
      <w:rPr>
        <w:rFonts w:ascii="Symbol" w:hAnsi="Symbol" w:hint="default"/>
      </w:rPr>
    </w:lvl>
    <w:lvl w:ilvl="4" w:tplc="BAC0F462">
      <w:start w:val="1"/>
      <w:numFmt w:val="bullet"/>
      <w:lvlText w:val="o"/>
      <w:lvlJc w:val="left"/>
      <w:pPr>
        <w:ind w:left="3600" w:hanging="360"/>
      </w:pPr>
      <w:rPr>
        <w:rFonts w:ascii="Courier New" w:hAnsi="Courier New" w:hint="default"/>
      </w:rPr>
    </w:lvl>
    <w:lvl w:ilvl="5" w:tplc="E5A6A3FE">
      <w:start w:val="1"/>
      <w:numFmt w:val="bullet"/>
      <w:lvlText w:val=""/>
      <w:lvlJc w:val="left"/>
      <w:pPr>
        <w:ind w:left="4320" w:hanging="360"/>
      </w:pPr>
      <w:rPr>
        <w:rFonts w:ascii="Wingdings" w:hAnsi="Wingdings" w:hint="default"/>
      </w:rPr>
    </w:lvl>
    <w:lvl w:ilvl="6" w:tplc="CD44432E">
      <w:start w:val="1"/>
      <w:numFmt w:val="bullet"/>
      <w:lvlText w:val=""/>
      <w:lvlJc w:val="left"/>
      <w:pPr>
        <w:ind w:left="5040" w:hanging="360"/>
      </w:pPr>
      <w:rPr>
        <w:rFonts w:ascii="Symbol" w:hAnsi="Symbol" w:hint="default"/>
      </w:rPr>
    </w:lvl>
    <w:lvl w:ilvl="7" w:tplc="C622AA32">
      <w:start w:val="1"/>
      <w:numFmt w:val="bullet"/>
      <w:lvlText w:val="o"/>
      <w:lvlJc w:val="left"/>
      <w:pPr>
        <w:ind w:left="5760" w:hanging="360"/>
      </w:pPr>
      <w:rPr>
        <w:rFonts w:ascii="Courier New" w:hAnsi="Courier New" w:hint="default"/>
      </w:rPr>
    </w:lvl>
    <w:lvl w:ilvl="8" w:tplc="C130D0F6">
      <w:start w:val="1"/>
      <w:numFmt w:val="bullet"/>
      <w:lvlText w:val=""/>
      <w:lvlJc w:val="left"/>
      <w:pPr>
        <w:ind w:left="6480" w:hanging="360"/>
      </w:pPr>
      <w:rPr>
        <w:rFonts w:ascii="Wingdings" w:hAnsi="Wingdings" w:hint="default"/>
      </w:rPr>
    </w:lvl>
  </w:abstractNum>
  <w:abstractNum w:abstractNumId="23" w15:restartNumberingAfterBreak="0">
    <w:nsid w:val="67F19E67"/>
    <w:multiLevelType w:val="hybridMultilevel"/>
    <w:tmpl w:val="052CA3D2"/>
    <w:lvl w:ilvl="0" w:tplc="FFFFFFFF">
      <w:start w:val="1"/>
      <w:numFmt w:val="bullet"/>
      <w:lvlText w:val=""/>
      <w:lvlJc w:val="left"/>
      <w:pPr>
        <w:ind w:left="720" w:hanging="360"/>
      </w:pPr>
      <w:rPr>
        <w:rFonts w:ascii="Symbol" w:hAnsi="Symbol" w:hint="default"/>
      </w:rPr>
    </w:lvl>
    <w:lvl w:ilvl="1" w:tplc="7BECAA24">
      <w:start w:val="1"/>
      <w:numFmt w:val="bullet"/>
      <w:lvlText w:val="o"/>
      <w:lvlJc w:val="left"/>
      <w:pPr>
        <w:ind w:left="1440" w:hanging="360"/>
      </w:pPr>
      <w:rPr>
        <w:rFonts w:ascii="Courier New" w:hAnsi="Courier New" w:hint="default"/>
      </w:rPr>
    </w:lvl>
    <w:lvl w:ilvl="2" w:tplc="B34C1110">
      <w:start w:val="1"/>
      <w:numFmt w:val="bullet"/>
      <w:lvlText w:val=""/>
      <w:lvlJc w:val="left"/>
      <w:pPr>
        <w:ind w:left="2160" w:hanging="360"/>
      </w:pPr>
      <w:rPr>
        <w:rFonts w:ascii="Wingdings" w:hAnsi="Wingdings" w:hint="default"/>
      </w:rPr>
    </w:lvl>
    <w:lvl w:ilvl="3" w:tplc="D76A89C2">
      <w:start w:val="1"/>
      <w:numFmt w:val="bullet"/>
      <w:lvlText w:val=""/>
      <w:lvlJc w:val="left"/>
      <w:pPr>
        <w:ind w:left="2880" w:hanging="360"/>
      </w:pPr>
      <w:rPr>
        <w:rFonts w:ascii="Symbol" w:hAnsi="Symbol" w:hint="default"/>
      </w:rPr>
    </w:lvl>
    <w:lvl w:ilvl="4" w:tplc="45648AF6">
      <w:start w:val="1"/>
      <w:numFmt w:val="bullet"/>
      <w:lvlText w:val="o"/>
      <w:lvlJc w:val="left"/>
      <w:pPr>
        <w:ind w:left="3600" w:hanging="360"/>
      </w:pPr>
      <w:rPr>
        <w:rFonts w:ascii="Courier New" w:hAnsi="Courier New" w:hint="default"/>
      </w:rPr>
    </w:lvl>
    <w:lvl w:ilvl="5" w:tplc="A802F9EA">
      <w:start w:val="1"/>
      <w:numFmt w:val="bullet"/>
      <w:lvlText w:val=""/>
      <w:lvlJc w:val="left"/>
      <w:pPr>
        <w:ind w:left="4320" w:hanging="360"/>
      </w:pPr>
      <w:rPr>
        <w:rFonts w:ascii="Wingdings" w:hAnsi="Wingdings" w:hint="default"/>
      </w:rPr>
    </w:lvl>
    <w:lvl w:ilvl="6" w:tplc="0C66EEA8">
      <w:start w:val="1"/>
      <w:numFmt w:val="bullet"/>
      <w:lvlText w:val=""/>
      <w:lvlJc w:val="left"/>
      <w:pPr>
        <w:ind w:left="5040" w:hanging="360"/>
      </w:pPr>
      <w:rPr>
        <w:rFonts w:ascii="Symbol" w:hAnsi="Symbol" w:hint="default"/>
      </w:rPr>
    </w:lvl>
    <w:lvl w:ilvl="7" w:tplc="5574B162">
      <w:start w:val="1"/>
      <w:numFmt w:val="bullet"/>
      <w:lvlText w:val="o"/>
      <w:lvlJc w:val="left"/>
      <w:pPr>
        <w:ind w:left="5760" w:hanging="360"/>
      </w:pPr>
      <w:rPr>
        <w:rFonts w:ascii="Courier New" w:hAnsi="Courier New" w:hint="default"/>
      </w:rPr>
    </w:lvl>
    <w:lvl w:ilvl="8" w:tplc="8FAE8A7A">
      <w:start w:val="1"/>
      <w:numFmt w:val="bullet"/>
      <w:lvlText w:val=""/>
      <w:lvlJc w:val="left"/>
      <w:pPr>
        <w:ind w:left="6480" w:hanging="360"/>
      </w:pPr>
      <w:rPr>
        <w:rFonts w:ascii="Wingdings" w:hAnsi="Wingdings" w:hint="default"/>
      </w:rPr>
    </w:lvl>
  </w:abstractNum>
  <w:abstractNum w:abstractNumId="24" w15:restartNumberingAfterBreak="0">
    <w:nsid w:val="6A0E4BF7"/>
    <w:multiLevelType w:val="hybridMultilevel"/>
    <w:tmpl w:val="0FF0A520"/>
    <w:lvl w:ilvl="0" w:tplc="5F1ABDE6">
      <w:start w:val="1"/>
      <w:numFmt w:val="bullet"/>
      <w:lvlText w:val=""/>
      <w:lvlJc w:val="left"/>
      <w:pPr>
        <w:ind w:left="720" w:hanging="360"/>
      </w:pPr>
      <w:rPr>
        <w:rFonts w:ascii="Symbol" w:hAnsi="Symbol" w:hint="default"/>
      </w:rPr>
    </w:lvl>
    <w:lvl w:ilvl="1" w:tplc="D5444BCA">
      <w:start w:val="1"/>
      <w:numFmt w:val="bullet"/>
      <w:lvlText w:val="o"/>
      <w:lvlJc w:val="left"/>
      <w:pPr>
        <w:ind w:left="1440" w:hanging="360"/>
      </w:pPr>
      <w:rPr>
        <w:rFonts w:ascii="Courier New" w:hAnsi="Courier New" w:hint="default"/>
      </w:rPr>
    </w:lvl>
    <w:lvl w:ilvl="2" w:tplc="ED64C84C">
      <w:start w:val="1"/>
      <w:numFmt w:val="bullet"/>
      <w:lvlText w:val=""/>
      <w:lvlJc w:val="left"/>
      <w:pPr>
        <w:ind w:left="2160" w:hanging="360"/>
      </w:pPr>
      <w:rPr>
        <w:rFonts w:ascii="Wingdings" w:hAnsi="Wingdings" w:hint="default"/>
      </w:rPr>
    </w:lvl>
    <w:lvl w:ilvl="3" w:tplc="B25AC5F4">
      <w:start w:val="1"/>
      <w:numFmt w:val="bullet"/>
      <w:lvlText w:val=""/>
      <w:lvlJc w:val="left"/>
      <w:pPr>
        <w:ind w:left="2880" w:hanging="360"/>
      </w:pPr>
      <w:rPr>
        <w:rFonts w:ascii="Symbol" w:hAnsi="Symbol" w:hint="default"/>
      </w:rPr>
    </w:lvl>
    <w:lvl w:ilvl="4" w:tplc="98B4AAF6">
      <w:start w:val="1"/>
      <w:numFmt w:val="bullet"/>
      <w:lvlText w:val="o"/>
      <w:lvlJc w:val="left"/>
      <w:pPr>
        <w:ind w:left="3600" w:hanging="360"/>
      </w:pPr>
      <w:rPr>
        <w:rFonts w:ascii="Courier New" w:hAnsi="Courier New" w:hint="default"/>
      </w:rPr>
    </w:lvl>
    <w:lvl w:ilvl="5" w:tplc="3112C768">
      <w:start w:val="1"/>
      <w:numFmt w:val="bullet"/>
      <w:lvlText w:val=""/>
      <w:lvlJc w:val="left"/>
      <w:pPr>
        <w:ind w:left="4320" w:hanging="360"/>
      </w:pPr>
      <w:rPr>
        <w:rFonts w:ascii="Wingdings" w:hAnsi="Wingdings" w:hint="default"/>
      </w:rPr>
    </w:lvl>
    <w:lvl w:ilvl="6" w:tplc="83AAB086">
      <w:start w:val="1"/>
      <w:numFmt w:val="bullet"/>
      <w:lvlText w:val=""/>
      <w:lvlJc w:val="left"/>
      <w:pPr>
        <w:ind w:left="5040" w:hanging="360"/>
      </w:pPr>
      <w:rPr>
        <w:rFonts w:ascii="Symbol" w:hAnsi="Symbol" w:hint="default"/>
      </w:rPr>
    </w:lvl>
    <w:lvl w:ilvl="7" w:tplc="728E3FA4">
      <w:start w:val="1"/>
      <w:numFmt w:val="bullet"/>
      <w:lvlText w:val="o"/>
      <w:lvlJc w:val="left"/>
      <w:pPr>
        <w:ind w:left="5760" w:hanging="360"/>
      </w:pPr>
      <w:rPr>
        <w:rFonts w:ascii="Courier New" w:hAnsi="Courier New" w:hint="default"/>
      </w:rPr>
    </w:lvl>
    <w:lvl w:ilvl="8" w:tplc="E67E26E8">
      <w:start w:val="1"/>
      <w:numFmt w:val="bullet"/>
      <w:lvlText w:val=""/>
      <w:lvlJc w:val="left"/>
      <w:pPr>
        <w:ind w:left="6480" w:hanging="360"/>
      </w:pPr>
      <w:rPr>
        <w:rFonts w:ascii="Wingdings" w:hAnsi="Wingdings" w:hint="default"/>
      </w:rPr>
    </w:lvl>
  </w:abstractNum>
  <w:abstractNum w:abstractNumId="25" w15:restartNumberingAfterBreak="0">
    <w:nsid w:val="76ED42C3"/>
    <w:multiLevelType w:val="hybridMultilevel"/>
    <w:tmpl w:val="EE7A6104"/>
    <w:lvl w:ilvl="0" w:tplc="B5B21608">
      <w:start w:val="1"/>
      <w:numFmt w:val="bullet"/>
      <w:lvlText w:val=""/>
      <w:lvlJc w:val="left"/>
      <w:pPr>
        <w:ind w:left="720" w:hanging="360"/>
      </w:pPr>
      <w:rPr>
        <w:rFonts w:ascii="Symbol" w:hAnsi="Symbol" w:hint="default"/>
        <w:u w:val="none"/>
      </w:rPr>
    </w:lvl>
    <w:lvl w:ilvl="1" w:tplc="845AED62">
      <w:start w:val="1"/>
      <w:numFmt w:val="bullet"/>
      <w:lvlText w:val="-"/>
      <w:lvlJc w:val="left"/>
      <w:pPr>
        <w:ind w:left="1440" w:hanging="360"/>
      </w:pPr>
      <w:rPr>
        <w:u w:val="none"/>
      </w:rPr>
    </w:lvl>
    <w:lvl w:ilvl="2" w:tplc="8014255A">
      <w:start w:val="1"/>
      <w:numFmt w:val="bullet"/>
      <w:lvlText w:val="-"/>
      <w:lvlJc w:val="left"/>
      <w:pPr>
        <w:ind w:left="2160" w:hanging="360"/>
      </w:pPr>
      <w:rPr>
        <w:u w:val="none"/>
      </w:rPr>
    </w:lvl>
    <w:lvl w:ilvl="3" w:tplc="65E43528">
      <w:start w:val="1"/>
      <w:numFmt w:val="bullet"/>
      <w:lvlText w:val="-"/>
      <w:lvlJc w:val="left"/>
      <w:pPr>
        <w:ind w:left="2880" w:hanging="360"/>
      </w:pPr>
      <w:rPr>
        <w:u w:val="none"/>
      </w:rPr>
    </w:lvl>
    <w:lvl w:ilvl="4" w:tplc="8ABA8E02">
      <w:start w:val="1"/>
      <w:numFmt w:val="bullet"/>
      <w:lvlText w:val="-"/>
      <w:lvlJc w:val="left"/>
      <w:pPr>
        <w:ind w:left="3600" w:hanging="360"/>
      </w:pPr>
      <w:rPr>
        <w:u w:val="none"/>
      </w:rPr>
    </w:lvl>
    <w:lvl w:ilvl="5" w:tplc="477E233A">
      <w:start w:val="1"/>
      <w:numFmt w:val="bullet"/>
      <w:lvlText w:val="-"/>
      <w:lvlJc w:val="left"/>
      <w:pPr>
        <w:ind w:left="4320" w:hanging="360"/>
      </w:pPr>
      <w:rPr>
        <w:u w:val="none"/>
      </w:rPr>
    </w:lvl>
    <w:lvl w:ilvl="6" w:tplc="D194BECA">
      <w:start w:val="1"/>
      <w:numFmt w:val="bullet"/>
      <w:lvlText w:val="-"/>
      <w:lvlJc w:val="left"/>
      <w:pPr>
        <w:ind w:left="5040" w:hanging="360"/>
      </w:pPr>
      <w:rPr>
        <w:u w:val="none"/>
      </w:rPr>
    </w:lvl>
    <w:lvl w:ilvl="7" w:tplc="051EB7AC">
      <w:start w:val="1"/>
      <w:numFmt w:val="bullet"/>
      <w:lvlText w:val="-"/>
      <w:lvlJc w:val="left"/>
      <w:pPr>
        <w:ind w:left="5760" w:hanging="360"/>
      </w:pPr>
      <w:rPr>
        <w:u w:val="none"/>
      </w:rPr>
    </w:lvl>
    <w:lvl w:ilvl="8" w:tplc="F06E5660">
      <w:start w:val="1"/>
      <w:numFmt w:val="bullet"/>
      <w:lvlText w:val="-"/>
      <w:lvlJc w:val="left"/>
      <w:pPr>
        <w:ind w:left="6480" w:hanging="360"/>
      </w:pPr>
      <w:rPr>
        <w:u w:val="none"/>
      </w:rPr>
    </w:lvl>
  </w:abstractNum>
  <w:abstractNum w:abstractNumId="26" w15:restartNumberingAfterBreak="0">
    <w:nsid w:val="7CD8C206"/>
    <w:multiLevelType w:val="hybridMultilevel"/>
    <w:tmpl w:val="E5AED7B2"/>
    <w:lvl w:ilvl="0" w:tplc="FFFFFFFF">
      <w:start w:val="1"/>
      <w:numFmt w:val="bullet"/>
      <w:lvlText w:val=""/>
      <w:lvlJc w:val="left"/>
      <w:pPr>
        <w:ind w:left="720" w:hanging="360"/>
      </w:pPr>
      <w:rPr>
        <w:rFonts w:ascii="Symbol" w:hAnsi="Symbol" w:hint="default"/>
      </w:rPr>
    </w:lvl>
    <w:lvl w:ilvl="1" w:tplc="06CE75EE">
      <w:start w:val="1"/>
      <w:numFmt w:val="bullet"/>
      <w:lvlText w:val="o"/>
      <w:lvlJc w:val="left"/>
      <w:pPr>
        <w:ind w:left="1440" w:hanging="360"/>
      </w:pPr>
      <w:rPr>
        <w:rFonts w:ascii="Courier New" w:hAnsi="Courier New" w:hint="default"/>
      </w:rPr>
    </w:lvl>
    <w:lvl w:ilvl="2" w:tplc="9ADECCD0">
      <w:start w:val="1"/>
      <w:numFmt w:val="bullet"/>
      <w:lvlText w:val=""/>
      <w:lvlJc w:val="left"/>
      <w:pPr>
        <w:ind w:left="2160" w:hanging="360"/>
      </w:pPr>
      <w:rPr>
        <w:rFonts w:ascii="Wingdings" w:hAnsi="Wingdings" w:hint="default"/>
      </w:rPr>
    </w:lvl>
    <w:lvl w:ilvl="3" w:tplc="E9260826">
      <w:start w:val="1"/>
      <w:numFmt w:val="bullet"/>
      <w:lvlText w:val=""/>
      <w:lvlJc w:val="left"/>
      <w:pPr>
        <w:ind w:left="2880" w:hanging="360"/>
      </w:pPr>
      <w:rPr>
        <w:rFonts w:ascii="Symbol" w:hAnsi="Symbol" w:hint="default"/>
      </w:rPr>
    </w:lvl>
    <w:lvl w:ilvl="4" w:tplc="F41A1D5A">
      <w:start w:val="1"/>
      <w:numFmt w:val="bullet"/>
      <w:lvlText w:val="o"/>
      <w:lvlJc w:val="left"/>
      <w:pPr>
        <w:ind w:left="3600" w:hanging="360"/>
      </w:pPr>
      <w:rPr>
        <w:rFonts w:ascii="Courier New" w:hAnsi="Courier New" w:hint="default"/>
      </w:rPr>
    </w:lvl>
    <w:lvl w:ilvl="5" w:tplc="5F92DFC8">
      <w:start w:val="1"/>
      <w:numFmt w:val="bullet"/>
      <w:lvlText w:val=""/>
      <w:lvlJc w:val="left"/>
      <w:pPr>
        <w:ind w:left="4320" w:hanging="360"/>
      </w:pPr>
      <w:rPr>
        <w:rFonts w:ascii="Wingdings" w:hAnsi="Wingdings" w:hint="default"/>
      </w:rPr>
    </w:lvl>
    <w:lvl w:ilvl="6" w:tplc="B538959E">
      <w:start w:val="1"/>
      <w:numFmt w:val="bullet"/>
      <w:lvlText w:val=""/>
      <w:lvlJc w:val="left"/>
      <w:pPr>
        <w:ind w:left="5040" w:hanging="360"/>
      </w:pPr>
      <w:rPr>
        <w:rFonts w:ascii="Symbol" w:hAnsi="Symbol" w:hint="default"/>
      </w:rPr>
    </w:lvl>
    <w:lvl w:ilvl="7" w:tplc="3C9A5676">
      <w:start w:val="1"/>
      <w:numFmt w:val="bullet"/>
      <w:lvlText w:val="o"/>
      <w:lvlJc w:val="left"/>
      <w:pPr>
        <w:ind w:left="5760" w:hanging="360"/>
      </w:pPr>
      <w:rPr>
        <w:rFonts w:ascii="Courier New" w:hAnsi="Courier New" w:hint="default"/>
      </w:rPr>
    </w:lvl>
    <w:lvl w:ilvl="8" w:tplc="56183D40">
      <w:start w:val="1"/>
      <w:numFmt w:val="bullet"/>
      <w:lvlText w:val=""/>
      <w:lvlJc w:val="left"/>
      <w:pPr>
        <w:ind w:left="6480" w:hanging="360"/>
      </w:pPr>
      <w:rPr>
        <w:rFonts w:ascii="Wingdings" w:hAnsi="Wingdings" w:hint="default"/>
      </w:rPr>
    </w:lvl>
  </w:abstractNum>
  <w:abstractNum w:abstractNumId="27" w15:restartNumberingAfterBreak="0">
    <w:nsid w:val="7D9B424D"/>
    <w:multiLevelType w:val="hybridMultilevel"/>
    <w:tmpl w:val="117AE2B0"/>
    <w:lvl w:ilvl="0" w:tplc="FFFFFFFF">
      <w:start w:val="1"/>
      <w:numFmt w:val="bullet"/>
      <w:lvlText w:val=""/>
      <w:lvlJc w:val="left"/>
      <w:pPr>
        <w:ind w:left="720" w:hanging="360"/>
      </w:pPr>
      <w:rPr>
        <w:rFonts w:ascii="Symbol" w:hAnsi="Symbol" w:hint="default"/>
      </w:rPr>
    </w:lvl>
    <w:lvl w:ilvl="1" w:tplc="980EC50A">
      <w:start w:val="1"/>
      <w:numFmt w:val="bullet"/>
      <w:lvlText w:val="o"/>
      <w:lvlJc w:val="left"/>
      <w:pPr>
        <w:ind w:left="1440" w:hanging="360"/>
      </w:pPr>
      <w:rPr>
        <w:rFonts w:ascii="Courier New" w:hAnsi="Courier New" w:hint="default"/>
      </w:rPr>
    </w:lvl>
    <w:lvl w:ilvl="2" w:tplc="83A00A96">
      <w:start w:val="1"/>
      <w:numFmt w:val="bullet"/>
      <w:lvlText w:val=""/>
      <w:lvlJc w:val="left"/>
      <w:pPr>
        <w:ind w:left="2160" w:hanging="360"/>
      </w:pPr>
      <w:rPr>
        <w:rFonts w:ascii="Wingdings" w:hAnsi="Wingdings" w:hint="default"/>
      </w:rPr>
    </w:lvl>
    <w:lvl w:ilvl="3" w:tplc="612C4E76">
      <w:start w:val="1"/>
      <w:numFmt w:val="bullet"/>
      <w:lvlText w:val=""/>
      <w:lvlJc w:val="left"/>
      <w:pPr>
        <w:ind w:left="2880" w:hanging="360"/>
      </w:pPr>
      <w:rPr>
        <w:rFonts w:ascii="Symbol" w:hAnsi="Symbol" w:hint="default"/>
      </w:rPr>
    </w:lvl>
    <w:lvl w:ilvl="4" w:tplc="6C0EF694">
      <w:start w:val="1"/>
      <w:numFmt w:val="bullet"/>
      <w:lvlText w:val="o"/>
      <w:lvlJc w:val="left"/>
      <w:pPr>
        <w:ind w:left="3600" w:hanging="360"/>
      </w:pPr>
      <w:rPr>
        <w:rFonts w:ascii="Courier New" w:hAnsi="Courier New" w:hint="default"/>
      </w:rPr>
    </w:lvl>
    <w:lvl w:ilvl="5" w:tplc="49884EB6">
      <w:start w:val="1"/>
      <w:numFmt w:val="bullet"/>
      <w:lvlText w:val=""/>
      <w:lvlJc w:val="left"/>
      <w:pPr>
        <w:ind w:left="4320" w:hanging="360"/>
      </w:pPr>
      <w:rPr>
        <w:rFonts w:ascii="Wingdings" w:hAnsi="Wingdings" w:hint="default"/>
      </w:rPr>
    </w:lvl>
    <w:lvl w:ilvl="6" w:tplc="EB28E4A2">
      <w:start w:val="1"/>
      <w:numFmt w:val="bullet"/>
      <w:lvlText w:val=""/>
      <w:lvlJc w:val="left"/>
      <w:pPr>
        <w:ind w:left="5040" w:hanging="360"/>
      </w:pPr>
      <w:rPr>
        <w:rFonts w:ascii="Symbol" w:hAnsi="Symbol" w:hint="default"/>
      </w:rPr>
    </w:lvl>
    <w:lvl w:ilvl="7" w:tplc="B3CE7D5C">
      <w:start w:val="1"/>
      <w:numFmt w:val="bullet"/>
      <w:lvlText w:val="o"/>
      <w:lvlJc w:val="left"/>
      <w:pPr>
        <w:ind w:left="5760" w:hanging="360"/>
      </w:pPr>
      <w:rPr>
        <w:rFonts w:ascii="Courier New" w:hAnsi="Courier New" w:hint="default"/>
      </w:rPr>
    </w:lvl>
    <w:lvl w:ilvl="8" w:tplc="ADC84C48">
      <w:start w:val="1"/>
      <w:numFmt w:val="bullet"/>
      <w:lvlText w:val=""/>
      <w:lvlJc w:val="left"/>
      <w:pPr>
        <w:ind w:left="6480" w:hanging="360"/>
      </w:pPr>
      <w:rPr>
        <w:rFonts w:ascii="Wingdings" w:hAnsi="Wingdings" w:hint="default"/>
      </w:rPr>
    </w:lvl>
  </w:abstractNum>
  <w:num w:numId="1" w16cid:durableId="1489786253">
    <w:abstractNumId w:val="8"/>
  </w:num>
  <w:num w:numId="2" w16cid:durableId="948582245">
    <w:abstractNumId w:val="16"/>
  </w:num>
  <w:num w:numId="3" w16cid:durableId="1642618194">
    <w:abstractNumId w:val="17"/>
  </w:num>
  <w:num w:numId="4" w16cid:durableId="1053191113">
    <w:abstractNumId w:val="2"/>
  </w:num>
  <w:num w:numId="5" w16cid:durableId="2003466979">
    <w:abstractNumId w:val="3"/>
  </w:num>
  <w:num w:numId="6" w16cid:durableId="1541865827">
    <w:abstractNumId w:val="10"/>
  </w:num>
  <w:num w:numId="7" w16cid:durableId="595753299">
    <w:abstractNumId w:val="21"/>
  </w:num>
  <w:num w:numId="8" w16cid:durableId="441269966">
    <w:abstractNumId w:val="7"/>
  </w:num>
  <w:num w:numId="9" w16cid:durableId="353195333">
    <w:abstractNumId w:val="22"/>
  </w:num>
  <w:num w:numId="10" w16cid:durableId="2060863863">
    <w:abstractNumId w:val="9"/>
  </w:num>
  <w:num w:numId="11" w16cid:durableId="1995915320">
    <w:abstractNumId w:val="4"/>
  </w:num>
  <w:num w:numId="12" w16cid:durableId="653294388">
    <w:abstractNumId w:val="13"/>
  </w:num>
  <w:num w:numId="13" w16cid:durableId="1654067070">
    <w:abstractNumId w:val="5"/>
  </w:num>
  <w:num w:numId="14" w16cid:durableId="660348579">
    <w:abstractNumId w:val="24"/>
  </w:num>
  <w:num w:numId="15" w16cid:durableId="1690837872">
    <w:abstractNumId w:val="19"/>
  </w:num>
  <w:num w:numId="16" w16cid:durableId="376012666">
    <w:abstractNumId w:val="27"/>
  </w:num>
  <w:num w:numId="17" w16cid:durableId="60173903">
    <w:abstractNumId w:val="23"/>
  </w:num>
  <w:num w:numId="18" w16cid:durableId="1702783897">
    <w:abstractNumId w:val="26"/>
  </w:num>
  <w:num w:numId="19" w16cid:durableId="67383506">
    <w:abstractNumId w:val="1"/>
  </w:num>
  <w:num w:numId="20" w16cid:durableId="723716271">
    <w:abstractNumId w:val="18"/>
  </w:num>
  <w:num w:numId="21" w16cid:durableId="1181624487">
    <w:abstractNumId w:val="25"/>
  </w:num>
  <w:num w:numId="22" w16cid:durableId="586159700">
    <w:abstractNumId w:val="6"/>
  </w:num>
  <w:num w:numId="23" w16cid:durableId="190578894">
    <w:abstractNumId w:val="12"/>
  </w:num>
  <w:num w:numId="24" w16cid:durableId="970598437">
    <w:abstractNumId w:val="20"/>
  </w:num>
  <w:num w:numId="25" w16cid:durableId="873889483">
    <w:abstractNumId w:val="11"/>
  </w:num>
  <w:num w:numId="26" w16cid:durableId="865558548">
    <w:abstractNumId w:val="0"/>
  </w:num>
  <w:num w:numId="27" w16cid:durableId="770584315">
    <w:abstractNumId w:val="15"/>
  </w:num>
  <w:num w:numId="28" w16cid:durableId="1068112209">
    <w:abstractNumId w:val="1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1D2E"/>
    <w:rsid w:val="00063BF2"/>
    <w:rsid w:val="0007E919"/>
    <w:rsid w:val="000A5C80"/>
    <w:rsid w:val="000C11EA"/>
    <w:rsid w:val="000C1BA2"/>
    <w:rsid w:val="000EA1B3"/>
    <w:rsid w:val="000F712F"/>
    <w:rsid w:val="0010442F"/>
    <w:rsid w:val="0014552E"/>
    <w:rsid w:val="001521DE"/>
    <w:rsid w:val="00157C4A"/>
    <w:rsid w:val="0016310B"/>
    <w:rsid w:val="00165DDE"/>
    <w:rsid w:val="0016647D"/>
    <w:rsid w:val="001668AF"/>
    <w:rsid w:val="001809B1"/>
    <w:rsid w:val="00182FCA"/>
    <w:rsid w:val="001A2D92"/>
    <w:rsid w:val="001A40C8"/>
    <w:rsid w:val="001D5D99"/>
    <w:rsid w:val="001E29D2"/>
    <w:rsid w:val="00211D2E"/>
    <w:rsid w:val="00246EA4"/>
    <w:rsid w:val="002A3E77"/>
    <w:rsid w:val="002F709A"/>
    <w:rsid w:val="00302674"/>
    <w:rsid w:val="003360FA"/>
    <w:rsid w:val="00373969"/>
    <w:rsid w:val="00376491"/>
    <w:rsid w:val="0038337C"/>
    <w:rsid w:val="00387CBE"/>
    <w:rsid w:val="003A2AA1"/>
    <w:rsid w:val="003A376A"/>
    <w:rsid w:val="003E0935"/>
    <w:rsid w:val="003E3C04"/>
    <w:rsid w:val="003E7874"/>
    <w:rsid w:val="003FEDB4"/>
    <w:rsid w:val="0043473A"/>
    <w:rsid w:val="004347AE"/>
    <w:rsid w:val="00461703"/>
    <w:rsid w:val="00494B20"/>
    <w:rsid w:val="004A5759"/>
    <w:rsid w:val="004E4942"/>
    <w:rsid w:val="00527158"/>
    <w:rsid w:val="005532F4"/>
    <w:rsid w:val="005A6F9E"/>
    <w:rsid w:val="00620A26"/>
    <w:rsid w:val="00622AAE"/>
    <w:rsid w:val="00627D5B"/>
    <w:rsid w:val="00636C42"/>
    <w:rsid w:val="00643225"/>
    <w:rsid w:val="00687B21"/>
    <w:rsid w:val="006C04A6"/>
    <w:rsid w:val="006C637C"/>
    <w:rsid w:val="006D213E"/>
    <w:rsid w:val="0072CC78"/>
    <w:rsid w:val="00746969"/>
    <w:rsid w:val="007627A2"/>
    <w:rsid w:val="007C574C"/>
    <w:rsid w:val="007C6215"/>
    <w:rsid w:val="00831D8D"/>
    <w:rsid w:val="00852A04"/>
    <w:rsid w:val="00855BC6"/>
    <w:rsid w:val="008814AF"/>
    <w:rsid w:val="00892C9B"/>
    <w:rsid w:val="008E6781"/>
    <w:rsid w:val="008F7561"/>
    <w:rsid w:val="00923F89"/>
    <w:rsid w:val="00931D8A"/>
    <w:rsid w:val="009517C1"/>
    <w:rsid w:val="009852F1"/>
    <w:rsid w:val="009A4749"/>
    <w:rsid w:val="009D3E9B"/>
    <w:rsid w:val="009F0CBB"/>
    <w:rsid w:val="00A22E7D"/>
    <w:rsid w:val="00A24C12"/>
    <w:rsid w:val="00A6167B"/>
    <w:rsid w:val="00A9172C"/>
    <w:rsid w:val="00AA4DA2"/>
    <w:rsid w:val="00B1514E"/>
    <w:rsid w:val="00B208E9"/>
    <w:rsid w:val="00B2FFDA"/>
    <w:rsid w:val="00B36066"/>
    <w:rsid w:val="00B37C47"/>
    <w:rsid w:val="00B85A61"/>
    <w:rsid w:val="00B931A0"/>
    <w:rsid w:val="00B95583"/>
    <w:rsid w:val="00B97C0D"/>
    <w:rsid w:val="00B97C84"/>
    <w:rsid w:val="00BC0485"/>
    <w:rsid w:val="00BD66AD"/>
    <w:rsid w:val="00BE1CBC"/>
    <w:rsid w:val="00C23F47"/>
    <w:rsid w:val="00C25AE3"/>
    <w:rsid w:val="00C33627"/>
    <w:rsid w:val="00C470C5"/>
    <w:rsid w:val="00C57797"/>
    <w:rsid w:val="00CE7FE6"/>
    <w:rsid w:val="00CF46E0"/>
    <w:rsid w:val="00D0407E"/>
    <w:rsid w:val="00D10C27"/>
    <w:rsid w:val="00D370A6"/>
    <w:rsid w:val="00D816BF"/>
    <w:rsid w:val="00E153EF"/>
    <w:rsid w:val="00E2469B"/>
    <w:rsid w:val="00E40E3E"/>
    <w:rsid w:val="00E44927"/>
    <w:rsid w:val="00E458C8"/>
    <w:rsid w:val="00E45E8C"/>
    <w:rsid w:val="00EC7C25"/>
    <w:rsid w:val="00F02ABD"/>
    <w:rsid w:val="00F04DD4"/>
    <w:rsid w:val="00F07454"/>
    <w:rsid w:val="00F13CC3"/>
    <w:rsid w:val="00F36ADE"/>
    <w:rsid w:val="00F76E23"/>
    <w:rsid w:val="00FE7963"/>
    <w:rsid w:val="010589D5"/>
    <w:rsid w:val="012ED05B"/>
    <w:rsid w:val="013C50A9"/>
    <w:rsid w:val="013CE1F2"/>
    <w:rsid w:val="014AE7CD"/>
    <w:rsid w:val="0151778E"/>
    <w:rsid w:val="016F8540"/>
    <w:rsid w:val="019080C1"/>
    <w:rsid w:val="01A007EC"/>
    <w:rsid w:val="01C5D8EF"/>
    <w:rsid w:val="01D0BB19"/>
    <w:rsid w:val="01DBE09D"/>
    <w:rsid w:val="02054848"/>
    <w:rsid w:val="02057F11"/>
    <w:rsid w:val="022BFD31"/>
    <w:rsid w:val="02365D43"/>
    <w:rsid w:val="0249D9FF"/>
    <w:rsid w:val="025D7A0B"/>
    <w:rsid w:val="028E5597"/>
    <w:rsid w:val="02A4E7F2"/>
    <w:rsid w:val="02AF4925"/>
    <w:rsid w:val="02BBA43C"/>
    <w:rsid w:val="02C02791"/>
    <w:rsid w:val="02DC5430"/>
    <w:rsid w:val="02E36849"/>
    <w:rsid w:val="0317D097"/>
    <w:rsid w:val="03350CC7"/>
    <w:rsid w:val="03356125"/>
    <w:rsid w:val="0347D4A9"/>
    <w:rsid w:val="037DD7B8"/>
    <w:rsid w:val="03AF722F"/>
    <w:rsid w:val="03C433C9"/>
    <w:rsid w:val="03C449BA"/>
    <w:rsid w:val="03CB5329"/>
    <w:rsid w:val="03CBC142"/>
    <w:rsid w:val="0402B67D"/>
    <w:rsid w:val="04202E05"/>
    <w:rsid w:val="043171F9"/>
    <w:rsid w:val="0442BEFA"/>
    <w:rsid w:val="0463E930"/>
    <w:rsid w:val="046A31B7"/>
    <w:rsid w:val="048EFDE9"/>
    <w:rsid w:val="04C94FBC"/>
    <w:rsid w:val="04E658DD"/>
    <w:rsid w:val="04EBD7C7"/>
    <w:rsid w:val="04FCF2F1"/>
    <w:rsid w:val="050CCE95"/>
    <w:rsid w:val="052310B5"/>
    <w:rsid w:val="056DD942"/>
    <w:rsid w:val="0574BDA3"/>
    <w:rsid w:val="058A60B5"/>
    <w:rsid w:val="059CF2DE"/>
    <w:rsid w:val="05C1F27A"/>
    <w:rsid w:val="05C75BE5"/>
    <w:rsid w:val="05D53517"/>
    <w:rsid w:val="05FC8D06"/>
    <w:rsid w:val="060E292A"/>
    <w:rsid w:val="0628801E"/>
    <w:rsid w:val="062EFBF9"/>
    <w:rsid w:val="0666992C"/>
    <w:rsid w:val="0679F80B"/>
    <w:rsid w:val="0682312E"/>
    <w:rsid w:val="0683BC06"/>
    <w:rsid w:val="0699CE91"/>
    <w:rsid w:val="06AA719C"/>
    <w:rsid w:val="06B51606"/>
    <w:rsid w:val="06B8F8D1"/>
    <w:rsid w:val="06CFF50C"/>
    <w:rsid w:val="06D79B68"/>
    <w:rsid w:val="070A5D23"/>
    <w:rsid w:val="071BE84F"/>
    <w:rsid w:val="074320C6"/>
    <w:rsid w:val="074FCCBA"/>
    <w:rsid w:val="077A79A1"/>
    <w:rsid w:val="079E52C3"/>
    <w:rsid w:val="07CD978E"/>
    <w:rsid w:val="07CE006B"/>
    <w:rsid w:val="07DACFAC"/>
    <w:rsid w:val="08257734"/>
    <w:rsid w:val="085E8AF4"/>
    <w:rsid w:val="086425D1"/>
    <w:rsid w:val="088F24B2"/>
    <w:rsid w:val="08A5BAB6"/>
    <w:rsid w:val="08ABA68E"/>
    <w:rsid w:val="08AE1B37"/>
    <w:rsid w:val="08C43E98"/>
    <w:rsid w:val="08E1EC96"/>
    <w:rsid w:val="091557B2"/>
    <w:rsid w:val="092B12C6"/>
    <w:rsid w:val="092C7C50"/>
    <w:rsid w:val="09451671"/>
    <w:rsid w:val="095A317D"/>
    <w:rsid w:val="0965E94C"/>
    <w:rsid w:val="0967DC2B"/>
    <w:rsid w:val="09AB8730"/>
    <w:rsid w:val="09B40AB3"/>
    <w:rsid w:val="09B8DFD1"/>
    <w:rsid w:val="09E04DA6"/>
    <w:rsid w:val="09F0CC57"/>
    <w:rsid w:val="0A1140A3"/>
    <w:rsid w:val="0A158CA5"/>
    <w:rsid w:val="0A328C1E"/>
    <w:rsid w:val="0A3F3668"/>
    <w:rsid w:val="0A6F1A73"/>
    <w:rsid w:val="0A74A64B"/>
    <w:rsid w:val="0A796128"/>
    <w:rsid w:val="0AD258B0"/>
    <w:rsid w:val="0AE197B9"/>
    <w:rsid w:val="0AFB1D68"/>
    <w:rsid w:val="0B210496"/>
    <w:rsid w:val="0B5F99EE"/>
    <w:rsid w:val="0B63E146"/>
    <w:rsid w:val="0B8A23D3"/>
    <w:rsid w:val="0BBD22FA"/>
    <w:rsid w:val="0BCA640F"/>
    <w:rsid w:val="0BDCB8B3"/>
    <w:rsid w:val="0BFDCC21"/>
    <w:rsid w:val="0C3FEFC3"/>
    <w:rsid w:val="0C6CD183"/>
    <w:rsid w:val="0C6ED15C"/>
    <w:rsid w:val="0C7F7FD9"/>
    <w:rsid w:val="0C8E86CD"/>
    <w:rsid w:val="0C9E0248"/>
    <w:rsid w:val="0CB0E517"/>
    <w:rsid w:val="0CB658DD"/>
    <w:rsid w:val="0CBF0EFB"/>
    <w:rsid w:val="0D03629E"/>
    <w:rsid w:val="0D10598C"/>
    <w:rsid w:val="0D1CB3BB"/>
    <w:rsid w:val="0D2D9A54"/>
    <w:rsid w:val="0D44F53B"/>
    <w:rsid w:val="0D863BAB"/>
    <w:rsid w:val="0DC533EA"/>
    <w:rsid w:val="0DF57544"/>
    <w:rsid w:val="0E73000D"/>
    <w:rsid w:val="0E76EF50"/>
    <w:rsid w:val="0E80469E"/>
    <w:rsid w:val="0E930E74"/>
    <w:rsid w:val="0E9988E4"/>
    <w:rsid w:val="0EC17F35"/>
    <w:rsid w:val="0EE01C3B"/>
    <w:rsid w:val="0EE4578A"/>
    <w:rsid w:val="0EF92303"/>
    <w:rsid w:val="0F001DB9"/>
    <w:rsid w:val="0F0191BD"/>
    <w:rsid w:val="0F0AA2BB"/>
    <w:rsid w:val="0F1147E5"/>
    <w:rsid w:val="0F456701"/>
    <w:rsid w:val="0F57B7E7"/>
    <w:rsid w:val="0F8ED34B"/>
    <w:rsid w:val="0F93A30B"/>
    <w:rsid w:val="0F9F86D7"/>
    <w:rsid w:val="0FB05ACA"/>
    <w:rsid w:val="0FD03586"/>
    <w:rsid w:val="102863E5"/>
    <w:rsid w:val="103CD772"/>
    <w:rsid w:val="1040840D"/>
    <w:rsid w:val="106CFE99"/>
    <w:rsid w:val="10B4C9EE"/>
    <w:rsid w:val="10D26370"/>
    <w:rsid w:val="10F190AD"/>
    <w:rsid w:val="1122A365"/>
    <w:rsid w:val="1195E515"/>
    <w:rsid w:val="119BEB7C"/>
    <w:rsid w:val="11A5C337"/>
    <w:rsid w:val="11A6C2F0"/>
    <w:rsid w:val="11C467BF"/>
    <w:rsid w:val="11F4D70B"/>
    <w:rsid w:val="12110830"/>
    <w:rsid w:val="123744F9"/>
    <w:rsid w:val="12B1CCF0"/>
    <w:rsid w:val="12C3BD35"/>
    <w:rsid w:val="12D52F9D"/>
    <w:rsid w:val="12D5504A"/>
    <w:rsid w:val="12D55E42"/>
    <w:rsid w:val="12EF1D8E"/>
    <w:rsid w:val="131860CE"/>
    <w:rsid w:val="13238DD7"/>
    <w:rsid w:val="134D9681"/>
    <w:rsid w:val="134FF265"/>
    <w:rsid w:val="13549C1B"/>
    <w:rsid w:val="1355C3E3"/>
    <w:rsid w:val="1399DE7E"/>
    <w:rsid w:val="13A0AE25"/>
    <w:rsid w:val="13AA0D13"/>
    <w:rsid w:val="13B9FA3B"/>
    <w:rsid w:val="13CBDF85"/>
    <w:rsid w:val="13D03F82"/>
    <w:rsid w:val="13D2A139"/>
    <w:rsid w:val="13F52D6B"/>
    <w:rsid w:val="143C994D"/>
    <w:rsid w:val="143D7C87"/>
    <w:rsid w:val="1478DF2D"/>
    <w:rsid w:val="1479D6B9"/>
    <w:rsid w:val="14BC8321"/>
    <w:rsid w:val="14CC1216"/>
    <w:rsid w:val="14CF695A"/>
    <w:rsid w:val="150A6D82"/>
    <w:rsid w:val="1529EB09"/>
    <w:rsid w:val="152CC46A"/>
    <w:rsid w:val="153ABC6F"/>
    <w:rsid w:val="1540E551"/>
    <w:rsid w:val="154303C2"/>
    <w:rsid w:val="155327CD"/>
    <w:rsid w:val="156BAA43"/>
    <w:rsid w:val="1581B900"/>
    <w:rsid w:val="158FDB71"/>
    <w:rsid w:val="15987A99"/>
    <w:rsid w:val="15A25749"/>
    <w:rsid w:val="15BC17E3"/>
    <w:rsid w:val="15C81C9E"/>
    <w:rsid w:val="15EB1A8F"/>
    <w:rsid w:val="15EEC9A0"/>
    <w:rsid w:val="15F08493"/>
    <w:rsid w:val="160690C7"/>
    <w:rsid w:val="160F0E86"/>
    <w:rsid w:val="160F38F4"/>
    <w:rsid w:val="162F0364"/>
    <w:rsid w:val="162FAE29"/>
    <w:rsid w:val="164E8D56"/>
    <w:rsid w:val="165B28C1"/>
    <w:rsid w:val="16DF395D"/>
    <w:rsid w:val="16E6A52D"/>
    <w:rsid w:val="16F0900B"/>
    <w:rsid w:val="1745D153"/>
    <w:rsid w:val="17A652CB"/>
    <w:rsid w:val="17ABCED9"/>
    <w:rsid w:val="17B47909"/>
    <w:rsid w:val="17CC39CD"/>
    <w:rsid w:val="17E0FF98"/>
    <w:rsid w:val="180AB5B7"/>
    <w:rsid w:val="181130DC"/>
    <w:rsid w:val="1814C88B"/>
    <w:rsid w:val="18151DE7"/>
    <w:rsid w:val="183C947E"/>
    <w:rsid w:val="187281C7"/>
    <w:rsid w:val="189A1AB2"/>
    <w:rsid w:val="18D7ED5E"/>
    <w:rsid w:val="18DFF562"/>
    <w:rsid w:val="18E31AC2"/>
    <w:rsid w:val="18E78EA3"/>
    <w:rsid w:val="18F4B9AC"/>
    <w:rsid w:val="1901F706"/>
    <w:rsid w:val="191140F0"/>
    <w:rsid w:val="192E5135"/>
    <w:rsid w:val="195B451D"/>
    <w:rsid w:val="1963329A"/>
    <w:rsid w:val="196590A0"/>
    <w:rsid w:val="1967D34C"/>
    <w:rsid w:val="19900EDB"/>
    <w:rsid w:val="19946F80"/>
    <w:rsid w:val="19A38257"/>
    <w:rsid w:val="19A9BA84"/>
    <w:rsid w:val="19C9E700"/>
    <w:rsid w:val="19D728A8"/>
    <w:rsid w:val="19F26E9C"/>
    <w:rsid w:val="1A0B9ACD"/>
    <w:rsid w:val="1A1EE6B3"/>
    <w:rsid w:val="1A241751"/>
    <w:rsid w:val="1A2A9E74"/>
    <w:rsid w:val="1A35D42D"/>
    <w:rsid w:val="1A617B10"/>
    <w:rsid w:val="1A6E9041"/>
    <w:rsid w:val="1A7CD7A1"/>
    <w:rsid w:val="1A9A7D73"/>
    <w:rsid w:val="1AA42E7E"/>
    <w:rsid w:val="1AB233CA"/>
    <w:rsid w:val="1AC8F41D"/>
    <w:rsid w:val="1AD0B4FB"/>
    <w:rsid w:val="1AD23703"/>
    <w:rsid w:val="1AD606B1"/>
    <w:rsid w:val="1AE47B41"/>
    <w:rsid w:val="1AED3054"/>
    <w:rsid w:val="1B03C710"/>
    <w:rsid w:val="1B07B18E"/>
    <w:rsid w:val="1B3EA1C3"/>
    <w:rsid w:val="1B400956"/>
    <w:rsid w:val="1B582F03"/>
    <w:rsid w:val="1B65D41B"/>
    <w:rsid w:val="1B68D5FF"/>
    <w:rsid w:val="1B89FC25"/>
    <w:rsid w:val="1BE284B9"/>
    <w:rsid w:val="1BF359BF"/>
    <w:rsid w:val="1C02EB54"/>
    <w:rsid w:val="1C18C550"/>
    <w:rsid w:val="1C25212A"/>
    <w:rsid w:val="1C2F020B"/>
    <w:rsid w:val="1C41C38C"/>
    <w:rsid w:val="1C4C3A7C"/>
    <w:rsid w:val="1C5DC4CF"/>
    <w:rsid w:val="1C690B6F"/>
    <w:rsid w:val="1C779A96"/>
    <w:rsid w:val="1CA16470"/>
    <w:rsid w:val="1CB51E4E"/>
    <w:rsid w:val="1CB6FDFA"/>
    <w:rsid w:val="1CC33D8C"/>
    <w:rsid w:val="1D1896C7"/>
    <w:rsid w:val="1D5DC7D4"/>
    <w:rsid w:val="1D6DEF01"/>
    <w:rsid w:val="1D8BC360"/>
    <w:rsid w:val="1D9D2F64"/>
    <w:rsid w:val="1DC75239"/>
    <w:rsid w:val="1E129DF5"/>
    <w:rsid w:val="1E1B1C92"/>
    <w:rsid w:val="1E39C186"/>
    <w:rsid w:val="1E63C892"/>
    <w:rsid w:val="1E85058C"/>
    <w:rsid w:val="1E8615BD"/>
    <w:rsid w:val="1E8E925D"/>
    <w:rsid w:val="1E90673D"/>
    <w:rsid w:val="1EB9D61F"/>
    <w:rsid w:val="1F1F9605"/>
    <w:rsid w:val="1F2DE6C0"/>
    <w:rsid w:val="1F316ECA"/>
    <w:rsid w:val="1F399C0B"/>
    <w:rsid w:val="1F539701"/>
    <w:rsid w:val="1F586D64"/>
    <w:rsid w:val="1F8196A6"/>
    <w:rsid w:val="1F8206D8"/>
    <w:rsid w:val="1F98F2E1"/>
    <w:rsid w:val="1F9AC341"/>
    <w:rsid w:val="1FA57B99"/>
    <w:rsid w:val="1FB8BEB4"/>
    <w:rsid w:val="1FBA816F"/>
    <w:rsid w:val="1FBB5CB8"/>
    <w:rsid w:val="1FD406D1"/>
    <w:rsid w:val="1FF1E6BB"/>
    <w:rsid w:val="20079FCA"/>
    <w:rsid w:val="202915C1"/>
    <w:rsid w:val="205200B4"/>
    <w:rsid w:val="206C1313"/>
    <w:rsid w:val="209EE8F5"/>
    <w:rsid w:val="20DE6505"/>
    <w:rsid w:val="20F4CBA9"/>
    <w:rsid w:val="21070D91"/>
    <w:rsid w:val="210C442B"/>
    <w:rsid w:val="210F38DD"/>
    <w:rsid w:val="21380AA1"/>
    <w:rsid w:val="215985A9"/>
    <w:rsid w:val="21605B3D"/>
    <w:rsid w:val="21680E1A"/>
    <w:rsid w:val="217ED71E"/>
    <w:rsid w:val="2189AA40"/>
    <w:rsid w:val="21C59998"/>
    <w:rsid w:val="21C5E8FE"/>
    <w:rsid w:val="21C76A99"/>
    <w:rsid w:val="21D5D99F"/>
    <w:rsid w:val="21FF7F88"/>
    <w:rsid w:val="220FA0D4"/>
    <w:rsid w:val="2211976B"/>
    <w:rsid w:val="222BDE58"/>
    <w:rsid w:val="222C85FE"/>
    <w:rsid w:val="22544671"/>
    <w:rsid w:val="2257F060"/>
    <w:rsid w:val="2261C570"/>
    <w:rsid w:val="22848E91"/>
    <w:rsid w:val="230BDB80"/>
    <w:rsid w:val="23101A63"/>
    <w:rsid w:val="231B8384"/>
    <w:rsid w:val="2324E7D8"/>
    <w:rsid w:val="2338DC4B"/>
    <w:rsid w:val="233D6365"/>
    <w:rsid w:val="233FCA03"/>
    <w:rsid w:val="235202F6"/>
    <w:rsid w:val="235EEC23"/>
    <w:rsid w:val="23A7A25C"/>
    <w:rsid w:val="23B47C16"/>
    <w:rsid w:val="23BDE46C"/>
    <w:rsid w:val="23C41CF8"/>
    <w:rsid w:val="23CCD268"/>
    <w:rsid w:val="23D52081"/>
    <w:rsid w:val="23EE601C"/>
    <w:rsid w:val="23FBE5AA"/>
    <w:rsid w:val="242C69B9"/>
    <w:rsid w:val="244ED176"/>
    <w:rsid w:val="24638961"/>
    <w:rsid w:val="2465DD54"/>
    <w:rsid w:val="247BC6C1"/>
    <w:rsid w:val="2481A24D"/>
    <w:rsid w:val="24826057"/>
    <w:rsid w:val="248D762A"/>
    <w:rsid w:val="24985EE6"/>
    <w:rsid w:val="249B2908"/>
    <w:rsid w:val="24A1B193"/>
    <w:rsid w:val="24A74190"/>
    <w:rsid w:val="24ADA75F"/>
    <w:rsid w:val="24B05A77"/>
    <w:rsid w:val="24E78F48"/>
    <w:rsid w:val="253A8C17"/>
    <w:rsid w:val="253FC025"/>
    <w:rsid w:val="2558CAC5"/>
    <w:rsid w:val="255BF3C4"/>
    <w:rsid w:val="2566EC9D"/>
    <w:rsid w:val="2567F7CF"/>
    <w:rsid w:val="256D6FA5"/>
    <w:rsid w:val="25912C6D"/>
    <w:rsid w:val="25ECD3F4"/>
    <w:rsid w:val="25FE9535"/>
    <w:rsid w:val="262C63CA"/>
    <w:rsid w:val="262DAD94"/>
    <w:rsid w:val="263452A6"/>
    <w:rsid w:val="263AB83A"/>
    <w:rsid w:val="26492BDA"/>
    <w:rsid w:val="26528488"/>
    <w:rsid w:val="26634A07"/>
    <w:rsid w:val="272B393D"/>
    <w:rsid w:val="2730AD0E"/>
    <w:rsid w:val="27379988"/>
    <w:rsid w:val="2746C744"/>
    <w:rsid w:val="274B6317"/>
    <w:rsid w:val="2763B452"/>
    <w:rsid w:val="276CB9C9"/>
    <w:rsid w:val="27709A60"/>
    <w:rsid w:val="279966F8"/>
    <w:rsid w:val="27D25809"/>
    <w:rsid w:val="27D49353"/>
    <w:rsid w:val="27DBD50B"/>
    <w:rsid w:val="27DF695D"/>
    <w:rsid w:val="27E29F5E"/>
    <w:rsid w:val="280082F8"/>
    <w:rsid w:val="28156229"/>
    <w:rsid w:val="285D1A93"/>
    <w:rsid w:val="285FA451"/>
    <w:rsid w:val="286C5DD8"/>
    <w:rsid w:val="2879FDCE"/>
    <w:rsid w:val="288F5D28"/>
    <w:rsid w:val="28A07389"/>
    <w:rsid w:val="28AB3492"/>
    <w:rsid w:val="28BEC48C"/>
    <w:rsid w:val="28C6ECC7"/>
    <w:rsid w:val="28F096CB"/>
    <w:rsid w:val="28F7A45F"/>
    <w:rsid w:val="291B7167"/>
    <w:rsid w:val="2928BFF8"/>
    <w:rsid w:val="292AE734"/>
    <w:rsid w:val="2945BF42"/>
    <w:rsid w:val="295FE174"/>
    <w:rsid w:val="296297AB"/>
    <w:rsid w:val="2988F24A"/>
    <w:rsid w:val="29C0DAAE"/>
    <w:rsid w:val="29ECCFFC"/>
    <w:rsid w:val="29FAFB5F"/>
    <w:rsid w:val="2A088573"/>
    <w:rsid w:val="2A396EE5"/>
    <w:rsid w:val="2A873F9E"/>
    <w:rsid w:val="2AA59ABC"/>
    <w:rsid w:val="2AC4FFBD"/>
    <w:rsid w:val="2AD83013"/>
    <w:rsid w:val="2ADDE46C"/>
    <w:rsid w:val="2AE4A10E"/>
    <w:rsid w:val="2AF1D547"/>
    <w:rsid w:val="2B0177B7"/>
    <w:rsid w:val="2B096326"/>
    <w:rsid w:val="2B0A8F8A"/>
    <w:rsid w:val="2B233A71"/>
    <w:rsid w:val="2B5ABF43"/>
    <w:rsid w:val="2B70B603"/>
    <w:rsid w:val="2B7D2F75"/>
    <w:rsid w:val="2B94B497"/>
    <w:rsid w:val="2BA67FDF"/>
    <w:rsid w:val="2BC625A5"/>
    <w:rsid w:val="2BEBEC72"/>
    <w:rsid w:val="2C0CA130"/>
    <w:rsid w:val="2C1F8639"/>
    <w:rsid w:val="2C4D13C8"/>
    <w:rsid w:val="2C56B6D5"/>
    <w:rsid w:val="2C6FF657"/>
    <w:rsid w:val="2C8812D7"/>
    <w:rsid w:val="2C8D68A5"/>
    <w:rsid w:val="2C92CF4A"/>
    <w:rsid w:val="2CA10DE8"/>
    <w:rsid w:val="2CA66B74"/>
    <w:rsid w:val="2CAFE210"/>
    <w:rsid w:val="2CBC2EC9"/>
    <w:rsid w:val="2CC0CF93"/>
    <w:rsid w:val="2CC40D99"/>
    <w:rsid w:val="2CE4C057"/>
    <w:rsid w:val="2CEA3413"/>
    <w:rsid w:val="2CF548B5"/>
    <w:rsid w:val="2D0376CA"/>
    <w:rsid w:val="2D099EDE"/>
    <w:rsid w:val="2D56AB0C"/>
    <w:rsid w:val="2D5E0DC0"/>
    <w:rsid w:val="2D762B6A"/>
    <w:rsid w:val="2DBAB995"/>
    <w:rsid w:val="2DF19426"/>
    <w:rsid w:val="2DF57793"/>
    <w:rsid w:val="2E18F0A6"/>
    <w:rsid w:val="2E1F6023"/>
    <w:rsid w:val="2E661AD0"/>
    <w:rsid w:val="2E6AF2E3"/>
    <w:rsid w:val="2E7C8273"/>
    <w:rsid w:val="2E920EC0"/>
    <w:rsid w:val="2E940371"/>
    <w:rsid w:val="2EA46979"/>
    <w:rsid w:val="2EC2C7C0"/>
    <w:rsid w:val="2EC6ACCD"/>
    <w:rsid w:val="2EEACCB5"/>
    <w:rsid w:val="2F1E9EFF"/>
    <w:rsid w:val="2F26FF83"/>
    <w:rsid w:val="2F2EF1FE"/>
    <w:rsid w:val="2F352DFE"/>
    <w:rsid w:val="2F5ACF47"/>
    <w:rsid w:val="2F6D539D"/>
    <w:rsid w:val="2F6F4F77"/>
    <w:rsid w:val="2F9A3BE9"/>
    <w:rsid w:val="2F9CFF37"/>
    <w:rsid w:val="2FAD9AED"/>
    <w:rsid w:val="2FE470E7"/>
    <w:rsid w:val="2FE98558"/>
    <w:rsid w:val="2FF3FC21"/>
    <w:rsid w:val="303777C0"/>
    <w:rsid w:val="3039844F"/>
    <w:rsid w:val="30635A06"/>
    <w:rsid w:val="307EFEB6"/>
    <w:rsid w:val="30845B47"/>
    <w:rsid w:val="30CFDD44"/>
    <w:rsid w:val="30D6D451"/>
    <w:rsid w:val="30DAF7AB"/>
    <w:rsid w:val="311EF1BC"/>
    <w:rsid w:val="3131870D"/>
    <w:rsid w:val="313281A3"/>
    <w:rsid w:val="31477C9E"/>
    <w:rsid w:val="3192AE0B"/>
    <w:rsid w:val="31967A37"/>
    <w:rsid w:val="31A22B0A"/>
    <w:rsid w:val="31B5A717"/>
    <w:rsid w:val="31C1245E"/>
    <w:rsid w:val="31D7B1B4"/>
    <w:rsid w:val="31FFCD40"/>
    <w:rsid w:val="3217C6AE"/>
    <w:rsid w:val="321C5921"/>
    <w:rsid w:val="322EDDD8"/>
    <w:rsid w:val="32932614"/>
    <w:rsid w:val="3298D8C1"/>
    <w:rsid w:val="32A1F40D"/>
    <w:rsid w:val="32CEED62"/>
    <w:rsid w:val="32D9D58C"/>
    <w:rsid w:val="32DB1F27"/>
    <w:rsid w:val="32F56D8B"/>
    <w:rsid w:val="331ACB3E"/>
    <w:rsid w:val="332C3CF6"/>
    <w:rsid w:val="33409B65"/>
    <w:rsid w:val="3348870E"/>
    <w:rsid w:val="3358E2DA"/>
    <w:rsid w:val="337A45E0"/>
    <w:rsid w:val="339F348D"/>
    <w:rsid w:val="33C70B9F"/>
    <w:rsid w:val="33D51639"/>
    <w:rsid w:val="33D5689D"/>
    <w:rsid w:val="33DD69B4"/>
    <w:rsid w:val="33F5F0DC"/>
    <w:rsid w:val="344CF331"/>
    <w:rsid w:val="34707554"/>
    <w:rsid w:val="34C3E98C"/>
    <w:rsid w:val="34FF7351"/>
    <w:rsid w:val="350409E8"/>
    <w:rsid w:val="3528232B"/>
    <w:rsid w:val="35317577"/>
    <w:rsid w:val="35333E21"/>
    <w:rsid w:val="3540D0FA"/>
    <w:rsid w:val="354C2DA6"/>
    <w:rsid w:val="359D31E6"/>
    <w:rsid w:val="35A8E726"/>
    <w:rsid w:val="35D47CB4"/>
    <w:rsid w:val="35DAE7E7"/>
    <w:rsid w:val="35FB2812"/>
    <w:rsid w:val="3629EBCE"/>
    <w:rsid w:val="3644858D"/>
    <w:rsid w:val="365223F2"/>
    <w:rsid w:val="366C45A2"/>
    <w:rsid w:val="36A8C927"/>
    <w:rsid w:val="36B07BD2"/>
    <w:rsid w:val="36DFFFD6"/>
    <w:rsid w:val="36E6DC6A"/>
    <w:rsid w:val="36F4AB78"/>
    <w:rsid w:val="3740132F"/>
    <w:rsid w:val="3761CFF8"/>
    <w:rsid w:val="37635174"/>
    <w:rsid w:val="37739687"/>
    <w:rsid w:val="377E837E"/>
    <w:rsid w:val="37A8C11C"/>
    <w:rsid w:val="37B05662"/>
    <w:rsid w:val="37BC831C"/>
    <w:rsid w:val="3801988F"/>
    <w:rsid w:val="38034234"/>
    <w:rsid w:val="380B99C6"/>
    <w:rsid w:val="381B3752"/>
    <w:rsid w:val="3851B27F"/>
    <w:rsid w:val="38789EB4"/>
    <w:rsid w:val="38A0A166"/>
    <w:rsid w:val="38A10B56"/>
    <w:rsid w:val="38A1479A"/>
    <w:rsid w:val="38D89C57"/>
    <w:rsid w:val="38F1F1E4"/>
    <w:rsid w:val="38FA98D6"/>
    <w:rsid w:val="3900F9AE"/>
    <w:rsid w:val="390D39D6"/>
    <w:rsid w:val="3920EA2A"/>
    <w:rsid w:val="393CE77F"/>
    <w:rsid w:val="3940C8C1"/>
    <w:rsid w:val="394D5CB3"/>
    <w:rsid w:val="398D9B4D"/>
    <w:rsid w:val="3999B869"/>
    <w:rsid w:val="399A559E"/>
    <w:rsid w:val="39A075C7"/>
    <w:rsid w:val="39D242B7"/>
    <w:rsid w:val="39E52D8D"/>
    <w:rsid w:val="39E5CD1D"/>
    <w:rsid w:val="39F278AC"/>
    <w:rsid w:val="3A2CB4FD"/>
    <w:rsid w:val="3A2FFE61"/>
    <w:rsid w:val="3A3F1E67"/>
    <w:rsid w:val="3A47B225"/>
    <w:rsid w:val="3A5CA3C9"/>
    <w:rsid w:val="3AB2A51C"/>
    <w:rsid w:val="3AC34838"/>
    <w:rsid w:val="3AD2D624"/>
    <w:rsid w:val="3AE7F98E"/>
    <w:rsid w:val="3AF599A7"/>
    <w:rsid w:val="3AF75000"/>
    <w:rsid w:val="3AFD8D07"/>
    <w:rsid w:val="3B226714"/>
    <w:rsid w:val="3B58F441"/>
    <w:rsid w:val="3B5B7DB4"/>
    <w:rsid w:val="3B91AE08"/>
    <w:rsid w:val="3BB41E94"/>
    <w:rsid w:val="3BBB7EC0"/>
    <w:rsid w:val="3C10A496"/>
    <w:rsid w:val="3C12E207"/>
    <w:rsid w:val="3C1FB4B2"/>
    <w:rsid w:val="3C2113A2"/>
    <w:rsid w:val="3C21D725"/>
    <w:rsid w:val="3C251DDA"/>
    <w:rsid w:val="3C2E6898"/>
    <w:rsid w:val="3C3B32C0"/>
    <w:rsid w:val="3C4307E5"/>
    <w:rsid w:val="3C771A69"/>
    <w:rsid w:val="3C787987"/>
    <w:rsid w:val="3C8CB7C8"/>
    <w:rsid w:val="3C9B0577"/>
    <w:rsid w:val="3CBA2F51"/>
    <w:rsid w:val="3CD43386"/>
    <w:rsid w:val="3D2CD7E7"/>
    <w:rsid w:val="3D47769B"/>
    <w:rsid w:val="3D4B388A"/>
    <w:rsid w:val="3D61FF99"/>
    <w:rsid w:val="3D88D577"/>
    <w:rsid w:val="3D8A42A2"/>
    <w:rsid w:val="3DB1F982"/>
    <w:rsid w:val="3DB898E6"/>
    <w:rsid w:val="3DD1FE3E"/>
    <w:rsid w:val="3DE64837"/>
    <w:rsid w:val="3DF88274"/>
    <w:rsid w:val="3E002135"/>
    <w:rsid w:val="3E11BAA8"/>
    <w:rsid w:val="3E344864"/>
    <w:rsid w:val="3E38F414"/>
    <w:rsid w:val="3E6AAAD2"/>
    <w:rsid w:val="3E8A1EA2"/>
    <w:rsid w:val="3EB04A78"/>
    <w:rsid w:val="3EB6CD4F"/>
    <w:rsid w:val="3ECECD92"/>
    <w:rsid w:val="3EE3E865"/>
    <w:rsid w:val="3EE9D671"/>
    <w:rsid w:val="3EEC7B3D"/>
    <w:rsid w:val="3EFBCACC"/>
    <w:rsid w:val="3F132EAA"/>
    <w:rsid w:val="3F70EEE8"/>
    <w:rsid w:val="3F739395"/>
    <w:rsid w:val="3FAD3A37"/>
    <w:rsid w:val="3FC55CD4"/>
    <w:rsid w:val="3FE128D5"/>
    <w:rsid w:val="3FE203C6"/>
    <w:rsid w:val="3FEC22A3"/>
    <w:rsid w:val="3FEDD108"/>
    <w:rsid w:val="3FF4A0BA"/>
    <w:rsid w:val="40095DF1"/>
    <w:rsid w:val="401817E6"/>
    <w:rsid w:val="40291E3B"/>
    <w:rsid w:val="402CCC54"/>
    <w:rsid w:val="404B42E1"/>
    <w:rsid w:val="404BAF1A"/>
    <w:rsid w:val="40695506"/>
    <w:rsid w:val="4071356F"/>
    <w:rsid w:val="407A9B99"/>
    <w:rsid w:val="407ACF9F"/>
    <w:rsid w:val="408DA417"/>
    <w:rsid w:val="4093C16D"/>
    <w:rsid w:val="40B39101"/>
    <w:rsid w:val="40C0AF6E"/>
    <w:rsid w:val="40DEF3E5"/>
    <w:rsid w:val="40E94D70"/>
    <w:rsid w:val="40F7B340"/>
    <w:rsid w:val="41004AF7"/>
    <w:rsid w:val="41034B81"/>
    <w:rsid w:val="4128B73A"/>
    <w:rsid w:val="413139E1"/>
    <w:rsid w:val="4185C7E6"/>
    <w:rsid w:val="41944E4D"/>
    <w:rsid w:val="41AF9431"/>
    <w:rsid w:val="41C0CF0C"/>
    <w:rsid w:val="41D8D4C2"/>
    <w:rsid w:val="421943FF"/>
    <w:rsid w:val="421C0F0C"/>
    <w:rsid w:val="4223E203"/>
    <w:rsid w:val="426445F9"/>
    <w:rsid w:val="429B5FBB"/>
    <w:rsid w:val="429C4363"/>
    <w:rsid w:val="42A01F1E"/>
    <w:rsid w:val="42B89940"/>
    <w:rsid w:val="42CEBCAF"/>
    <w:rsid w:val="42D3D136"/>
    <w:rsid w:val="430A6402"/>
    <w:rsid w:val="43262CE5"/>
    <w:rsid w:val="4337EABD"/>
    <w:rsid w:val="4342BF44"/>
    <w:rsid w:val="434DD91E"/>
    <w:rsid w:val="435C90B5"/>
    <w:rsid w:val="436838CB"/>
    <w:rsid w:val="43A0FE03"/>
    <w:rsid w:val="43A2E5EF"/>
    <w:rsid w:val="43B2279F"/>
    <w:rsid w:val="43BACBD5"/>
    <w:rsid w:val="43E4F712"/>
    <w:rsid w:val="43E9C5DC"/>
    <w:rsid w:val="43ECC7C2"/>
    <w:rsid w:val="43FF74B1"/>
    <w:rsid w:val="441EC87C"/>
    <w:rsid w:val="44425033"/>
    <w:rsid w:val="44A6C40B"/>
    <w:rsid w:val="44AEC053"/>
    <w:rsid w:val="44B95C81"/>
    <w:rsid w:val="44D95C28"/>
    <w:rsid w:val="44F9B1F2"/>
    <w:rsid w:val="450F9CD0"/>
    <w:rsid w:val="453CC9D2"/>
    <w:rsid w:val="4568A7A7"/>
    <w:rsid w:val="45746873"/>
    <w:rsid w:val="4574B4E5"/>
    <w:rsid w:val="4576B013"/>
    <w:rsid w:val="45AC5282"/>
    <w:rsid w:val="45CDF421"/>
    <w:rsid w:val="461D7800"/>
    <w:rsid w:val="46216449"/>
    <w:rsid w:val="46280A34"/>
    <w:rsid w:val="464424A7"/>
    <w:rsid w:val="467EB339"/>
    <w:rsid w:val="4684C0AB"/>
    <w:rsid w:val="468C5F2F"/>
    <w:rsid w:val="469E00FC"/>
    <w:rsid w:val="46AE7866"/>
    <w:rsid w:val="46DEAF71"/>
    <w:rsid w:val="46E5BA82"/>
    <w:rsid w:val="46EF9248"/>
    <w:rsid w:val="46F9ACF5"/>
    <w:rsid w:val="47014E3F"/>
    <w:rsid w:val="470CFD21"/>
    <w:rsid w:val="4718ED82"/>
    <w:rsid w:val="4731624A"/>
    <w:rsid w:val="47367CD1"/>
    <w:rsid w:val="473A3615"/>
    <w:rsid w:val="4778D23D"/>
    <w:rsid w:val="4782C81A"/>
    <w:rsid w:val="47956820"/>
    <w:rsid w:val="47B338C5"/>
    <w:rsid w:val="47C984D6"/>
    <w:rsid w:val="47F51B86"/>
    <w:rsid w:val="48520A10"/>
    <w:rsid w:val="48653380"/>
    <w:rsid w:val="486C6899"/>
    <w:rsid w:val="4886E2F4"/>
    <w:rsid w:val="48B1E350"/>
    <w:rsid w:val="48C385AF"/>
    <w:rsid w:val="48D65447"/>
    <w:rsid w:val="48DBEE4B"/>
    <w:rsid w:val="493187E6"/>
    <w:rsid w:val="493BB3A3"/>
    <w:rsid w:val="496AE267"/>
    <w:rsid w:val="49B55FFE"/>
    <w:rsid w:val="49BC1012"/>
    <w:rsid w:val="49DBBAA8"/>
    <w:rsid w:val="49DC170C"/>
    <w:rsid w:val="49E08E5F"/>
    <w:rsid w:val="49EA6382"/>
    <w:rsid w:val="49EF042D"/>
    <w:rsid w:val="4A0F1844"/>
    <w:rsid w:val="4A1C7CA5"/>
    <w:rsid w:val="4A2BACDF"/>
    <w:rsid w:val="4A3199AB"/>
    <w:rsid w:val="4A5C2ED1"/>
    <w:rsid w:val="4A7166A9"/>
    <w:rsid w:val="4A76D6AF"/>
    <w:rsid w:val="4AA76242"/>
    <w:rsid w:val="4AB7C255"/>
    <w:rsid w:val="4AC0E38C"/>
    <w:rsid w:val="4AC718A8"/>
    <w:rsid w:val="4AC8C418"/>
    <w:rsid w:val="4AD0B7BA"/>
    <w:rsid w:val="4AD2E545"/>
    <w:rsid w:val="4ADFEB10"/>
    <w:rsid w:val="4AF4834F"/>
    <w:rsid w:val="4B144D94"/>
    <w:rsid w:val="4B4BCCB5"/>
    <w:rsid w:val="4B60D864"/>
    <w:rsid w:val="4B712F79"/>
    <w:rsid w:val="4B866C47"/>
    <w:rsid w:val="4B97C608"/>
    <w:rsid w:val="4BAA5160"/>
    <w:rsid w:val="4BAF831C"/>
    <w:rsid w:val="4BB833F1"/>
    <w:rsid w:val="4BD16D06"/>
    <w:rsid w:val="4BE3E0E5"/>
    <w:rsid w:val="4C20E620"/>
    <w:rsid w:val="4C2F3630"/>
    <w:rsid w:val="4C684D2E"/>
    <w:rsid w:val="4CAEFF91"/>
    <w:rsid w:val="4CB9729C"/>
    <w:rsid w:val="4CD56FC3"/>
    <w:rsid w:val="4CDB51EC"/>
    <w:rsid w:val="4CFDF1A1"/>
    <w:rsid w:val="4D0EDBFB"/>
    <w:rsid w:val="4D0FC5B9"/>
    <w:rsid w:val="4D14764C"/>
    <w:rsid w:val="4D214342"/>
    <w:rsid w:val="4D250E43"/>
    <w:rsid w:val="4D5E9C3C"/>
    <w:rsid w:val="4D678190"/>
    <w:rsid w:val="4D68ED4A"/>
    <w:rsid w:val="4D760E5C"/>
    <w:rsid w:val="4DB45639"/>
    <w:rsid w:val="4DBE585C"/>
    <w:rsid w:val="4DCE691C"/>
    <w:rsid w:val="4DD792B2"/>
    <w:rsid w:val="4DF6AAEE"/>
    <w:rsid w:val="4E0877EE"/>
    <w:rsid w:val="4E11A481"/>
    <w:rsid w:val="4E1655C0"/>
    <w:rsid w:val="4E2626FB"/>
    <w:rsid w:val="4E272754"/>
    <w:rsid w:val="4E2E2E53"/>
    <w:rsid w:val="4E354D05"/>
    <w:rsid w:val="4E7ECE55"/>
    <w:rsid w:val="4E8F312D"/>
    <w:rsid w:val="4EF83333"/>
    <w:rsid w:val="4F3544F7"/>
    <w:rsid w:val="4F3AC08C"/>
    <w:rsid w:val="4F637B81"/>
    <w:rsid w:val="4F834D29"/>
    <w:rsid w:val="4F898817"/>
    <w:rsid w:val="4F9D43FA"/>
    <w:rsid w:val="4FA1DA5A"/>
    <w:rsid w:val="4FDDDC13"/>
    <w:rsid w:val="4FDF2037"/>
    <w:rsid w:val="4FEDD063"/>
    <w:rsid w:val="4FF23029"/>
    <w:rsid w:val="500C5958"/>
    <w:rsid w:val="500F3AB5"/>
    <w:rsid w:val="500F9E64"/>
    <w:rsid w:val="5024F476"/>
    <w:rsid w:val="5050E9CE"/>
    <w:rsid w:val="50643DF5"/>
    <w:rsid w:val="508C82EE"/>
    <w:rsid w:val="508D9031"/>
    <w:rsid w:val="509C2A18"/>
    <w:rsid w:val="50B99F98"/>
    <w:rsid w:val="50D52808"/>
    <w:rsid w:val="50F14A5C"/>
    <w:rsid w:val="50FBA820"/>
    <w:rsid w:val="51113F2E"/>
    <w:rsid w:val="5114D976"/>
    <w:rsid w:val="514BAE46"/>
    <w:rsid w:val="5152A737"/>
    <w:rsid w:val="5156FBDE"/>
    <w:rsid w:val="515EE359"/>
    <w:rsid w:val="5183BA98"/>
    <w:rsid w:val="51AAB3BF"/>
    <w:rsid w:val="51C83777"/>
    <w:rsid w:val="51DBAD34"/>
    <w:rsid w:val="5209190E"/>
    <w:rsid w:val="521166EF"/>
    <w:rsid w:val="52184FD0"/>
    <w:rsid w:val="522032AA"/>
    <w:rsid w:val="52254794"/>
    <w:rsid w:val="5226291C"/>
    <w:rsid w:val="525B2522"/>
    <w:rsid w:val="52610D6C"/>
    <w:rsid w:val="52729AA9"/>
    <w:rsid w:val="528E56F6"/>
    <w:rsid w:val="52970CD1"/>
    <w:rsid w:val="529F3C38"/>
    <w:rsid w:val="52A0C357"/>
    <w:rsid w:val="52A1932A"/>
    <w:rsid w:val="52B1F4A4"/>
    <w:rsid w:val="52CB85E0"/>
    <w:rsid w:val="52ECADEA"/>
    <w:rsid w:val="52FA8560"/>
    <w:rsid w:val="52FF01BF"/>
    <w:rsid w:val="52FFCF32"/>
    <w:rsid w:val="532621DE"/>
    <w:rsid w:val="534ACDC7"/>
    <w:rsid w:val="535AD876"/>
    <w:rsid w:val="53645549"/>
    <w:rsid w:val="537EC814"/>
    <w:rsid w:val="53845172"/>
    <w:rsid w:val="53950D47"/>
    <w:rsid w:val="53B4B946"/>
    <w:rsid w:val="53D35455"/>
    <w:rsid w:val="53EB91AA"/>
    <w:rsid w:val="5415EF41"/>
    <w:rsid w:val="544D9579"/>
    <w:rsid w:val="545B9DEC"/>
    <w:rsid w:val="548E8A54"/>
    <w:rsid w:val="5490B189"/>
    <w:rsid w:val="5492324C"/>
    <w:rsid w:val="549C81EC"/>
    <w:rsid w:val="54E2F289"/>
    <w:rsid w:val="54EF08F1"/>
    <w:rsid w:val="551C68E7"/>
    <w:rsid w:val="5524FEEB"/>
    <w:rsid w:val="553FACC2"/>
    <w:rsid w:val="55625AA4"/>
    <w:rsid w:val="5569E464"/>
    <w:rsid w:val="556D588C"/>
    <w:rsid w:val="556F2EBE"/>
    <w:rsid w:val="55715397"/>
    <w:rsid w:val="5585C021"/>
    <w:rsid w:val="559DBDEE"/>
    <w:rsid w:val="55A6DBAF"/>
    <w:rsid w:val="55A6DCD3"/>
    <w:rsid w:val="55E2C309"/>
    <w:rsid w:val="55EC8116"/>
    <w:rsid w:val="560076BE"/>
    <w:rsid w:val="5606C8DF"/>
    <w:rsid w:val="560A236F"/>
    <w:rsid w:val="560D8AF8"/>
    <w:rsid w:val="563C761B"/>
    <w:rsid w:val="56608A58"/>
    <w:rsid w:val="569567D3"/>
    <w:rsid w:val="56B34284"/>
    <w:rsid w:val="56B7B793"/>
    <w:rsid w:val="56CD3D35"/>
    <w:rsid w:val="56CFFCB5"/>
    <w:rsid w:val="56E2450B"/>
    <w:rsid w:val="56F2271F"/>
    <w:rsid w:val="571220D5"/>
    <w:rsid w:val="5735BCC1"/>
    <w:rsid w:val="576855C0"/>
    <w:rsid w:val="57881F80"/>
    <w:rsid w:val="578D7A25"/>
    <w:rsid w:val="57915C50"/>
    <w:rsid w:val="5793C8C7"/>
    <w:rsid w:val="5798F07A"/>
    <w:rsid w:val="57AEEB33"/>
    <w:rsid w:val="57E42B07"/>
    <w:rsid w:val="57FBF2E6"/>
    <w:rsid w:val="580085BE"/>
    <w:rsid w:val="580BF062"/>
    <w:rsid w:val="58118D37"/>
    <w:rsid w:val="581AA2D7"/>
    <w:rsid w:val="58586C84"/>
    <w:rsid w:val="5862125C"/>
    <w:rsid w:val="586D34B9"/>
    <w:rsid w:val="5877B081"/>
    <w:rsid w:val="587F6F6E"/>
    <w:rsid w:val="5880D0C5"/>
    <w:rsid w:val="5892180D"/>
    <w:rsid w:val="589443C4"/>
    <w:rsid w:val="58CC359F"/>
    <w:rsid w:val="58DE8294"/>
    <w:rsid w:val="58EDA067"/>
    <w:rsid w:val="58F27B98"/>
    <w:rsid w:val="58F51646"/>
    <w:rsid w:val="59038241"/>
    <w:rsid w:val="5937F615"/>
    <w:rsid w:val="595E74B7"/>
    <w:rsid w:val="5969A4E3"/>
    <w:rsid w:val="597111EB"/>
    <w:rsid w:val="598BD6B2"/>
    <w:rsid w:val="599A02D2"/>
    <w:rsid w:val="59A19ACB"/>
    <w:rsid w:val="59B0892B"/>
    <w:rsid w:val="59BC05CC"/>
    <w:rsid w:val="5A1ECFCE"/>
    <w:rsid w:val="5A3AF302"/>
    <w:rsid w:val="5A67FC7C"/>
    <w:rsid w:val="5A78CA3A"/>
    <w:rsid w:val="5A952976"/>
    <w:rsid w:val="5AA256DE"/>
    <w:rsid w:val="5AB5AADD"/>
    <w:rsid w:val="5AB7924D"/>
    <w:rsid w:val="5ABC758A"/>
    <w:rsid w:val="5AD7FB82"/>
    <w:rsid w:val="5AE816D9"/>
    <w:rsid w:val="5AFD3977"/>
    <w:rsid w:val="5AFEDA8F"/>
    <w:rsid w:val="5B048165"/>
    <w:rsid w:val="5B0F60A2"/>
    <w:rsid w:val="5B29A2CA"/>
    <w:rsid w:val="5B3394D4"/>
    <w:rsid w:val="5B4D074A"/>
    <w:rsid w:val="5B97A629"/>
    <w:rsid w:val="5BB8A6AA"/>
    <w:rsid w:val="5BB9B54B"/>
    <w:rsid w:val="5BCDCC29"/>
    <w:rsid w:val="5C01403E"/>
    <w:rsid w:val="5C0891B8"/>
    <w:rsid w:val="5C195E61"/>
    <w:rsid w:val="5C1F5B5E"/>
    <w:rsid w:val="5C356CA8"/>
    <w:rsid w:val="5C3B7F4A"/>
    <w:rsid w:val="5C3BB060"/>
    <w:rsid w:val="5C3D6DE7"/>
    <w:rsid w:val="5C3FFD4D"/>
    <w:rsid w:val="5C42B822"/>
    <w:rsid w:val="5C79FF2A"/>
    <w:rsid w:val="5C89BEEA"/>
    <w:rsid w:val="5CB8EE00"/>
    <w:rsid w:val="5CC9BF79"/>
    <w:rsid w:val="5CF01853"/>
    <w:rsid w:val="5CF43CCF"/>
    <w:rsid w:val="5D0E6548"/>
    <w:rsid w:val="5D112FD5"/>
    <w:rsid w:val="5D3309CD"/>
    <w:rsid w:val="5D342792"/>
    <w:rsid w:val="5D3D6BE5"/>
    <w:rsid w:val="5D3FCBFD"/>
    <w:rsid w:val="5D800C60"/>
    <w:rsid w:val="5D8436E2"/>
    <w:rsid w:val="5D9A006E"/>
    <w:rsid w:val="5DDC0A70"/>
    <w:rsid w:val="5DE2FFF9"/>
    <w:rsid w:val="5DF3C346"/>
    <w:rsid w:val="5E04143F"/>
    <w:rsid w:val="5E1BCAE7"/>
    <w:rsid w:val="5E21CD39"/>
    <w:rsid w:val="5E33BCCE"/>
    <w:rsid w:val="5E468291"/>
    <w:rsid w:val="5E7FA30C"/>
    <w:rsid w:val="5EADB2CE"/>
    <w:rsid w:val="5EB68F01"/>
    <w:rsid w:val="5EBF17AB"/>
    <w:rsid w:val="5EEF66FF"/>
    <w:rsid w:val="5F0F2BC5"/>
    <w:rsid w:val="5F21FCB8"/>
    <w:rsid w:val="5F5E716A"/>
    <w:rsid w:val="5F73CE24"/>
    <w:rsid w:val="5F811B13"/>
    <w:rsid w:val="5F9F3EA9"/>
    <w:rsid w:val="5FD25CA9"/>
    <w:rsid w:val="5FD6953E"/>
    <w:rsid w:val="5FDF1A50"/>
    <w:rsid w:val="5FECC247"/>
    <w:rsid w:val="605DFA0E"/>
    <w:rsid w:val="6081C706"/>
    <w:rsid w:val="6092F841"/>
    <w:rsid w:val="60A9CD92"/>
    <w:rsid w:val="60E72347"/>
    <w:rsid w:val="6102D02E"/>
    <w:rsid w:val="610EA989"/>
    <w:rsid w:val="61103641"/>
    <w:rsid w:val="611F4523"/>
    <w:rsid w:val="6125A67F"/>
    <w:rsid w:val="6136573C"/>
    <w:rsid w:val="614732F2"/>
    <w:rsid w:val="6150836E"/>
    <w:rsid w:val="61542204"/>
    <w:rsid w:val="615737AC"/>
    <w:rsid w:val="6168E11D"/>
    <w:rsid w:val="6173E8F2"/>
    <w:rsid w:val="617E438D"/>
    <w:rsid w:val="61A48E4D"/>
    <w:rsid w:val="61B25A83"/>
    <w:rsid w:val="61DE2047"/>
    <w:rsid w:val="61E851FF"/>
    <w:rsid w:val="621E6B5A"/>
    <w:rsid w:val="621E9B6D"/>
    <w:rsid w:val="6248E785"/>
    <w:rsid w:val="6255B95A"/>
    <w:rsid w:val="625A7848"/>
    <w:rsid w:val="6280E8A3"/>
    <w:rsid w:val="6281877E"/>
    <w:rsid w:val="62AC6DD9"/>
    <w:rsid w:val="62D21C93"/>
    <w:rsid w:val="62DEA115"/>
    <w:rsid w:val="62E3A87B"/>
    <w:rsid w:val="630802A5"/>
    <w:rsid w:val="6315DA04"/>
    <w:rsid w:val="631BC895"/>
    <w:rsid w:val="63228AEE"/>
    <w:rsid w:val="6326C0E7"/>
    <w:rsid w:val="6326D546"/>
    <w:rsid w:val="634CA570"/>
    <w:rsid w:val="635A7294"/>
    <w:rsid w:val="6385D80A"/>
    <w:rsid w:val="63B5019B"/>
    <w:rsid w:val="63BF1BAB"/>
    <w:rsid w:val="63D9BEFA"/>
    <w:rsid w:val="63E258E1"/>
    <w:rsid w:val="63EFBF15"/>
    <w:rsid w:val="63F5EB99"/>
    <w:rsid w:val="63FE0DA5"/>
    <w:rsid w:val="6417F74B"/>
    <w:rsid w:val="641FE001"/>
    <w:rsid w:val="6421542F"/>
    <w:rsid w:val="642BC8F0"/>
    <w:rsid w:val="643F90BC"/>
    <w:rsid w:val="6442A5E3"/>
    <w:rsid w:val="6465CA9F"/>
    <w:rsid w:val="647A663D"/>
    <w:rsid w:val="648EEAD4"/>
    <w:rsid w:val="649600E4"/>
    <w:rsid w:val="64B2E66C"/>
    <w:rsid w:val="65101DDD"/>
    <w:rsid w:val="65224D97"/>
    <w:rsid w:val="653878E2"/>
    <w:rsid w:val="658E85EB"/>
    <w:rsid w:val="658FFF66"/>
    <w:rsid w:val="6592ABDB"/>
    <w:rsid w:val="65AE38DE"/>
    <w:rsid w:val="65D61702"/>
    <w:rsid w:val="65FC262E"/>
    <w:rsid w:val="661A387E"/>
    <w:rsid w:val="662CD040"/>
    <w:rsid w:val="662F4123"/>
    <w:rsid w:val="664D221F"/>
    <w:rsid w:val="6669706C"/>
    <w:rsid w:val="668D4018"/>
    <w:rsid w:val="66997B9C"/>
    <w:rsid w:val="669EBB13"/>
    <w:rsid w:val="66BD2561"/>
    <w:rsid w:val="66D0D749"/>
    <w:rsid w:val="66F788CD"/>
    <w:rsid w:val="6717BA2B"/>
    <w:rsid w:val="671827A1"/>
    <w:rsid w:val="671B8AE8"/>
    <w:rsid w:val="671D76D7"/>
    <w:rsid w:val="67255D78"/>
    <w:rsid w:val="672A6FA9"/>
    <w:rsid w:val="673ABF6C"/>
    <w:rsid w:val="67403BA2"/>
    <w:rsid w:val="675369FF"/>
    <w:rsid w:val="67574014"/>
    <w:rsid w:val="677109DD"/>
    <w:rsid w:val="678F43B8"/>
    <w:rsid w:val="678FA478"/>
    <w:rsid w:val="67B2D3CD"/>
    <w:rsid w:val="67CB58B2"/>
    <w:rsid w:val="67F003D5"/>
    <w:rsid w:val="67F75DC7"/>
    <w:rsid w:val="6813338D"/>
    <w:rsid w:val="6841F06B"/>
    <w:rsid w:val="6853739F"/>
    <w:rsid w:val="6864BB5B"/>
    <w:rsid w:val="687BD2C9"/>
    <w:rsid w:val="689F8CFF"/>
    <w:rsid w:val="68B00FE5"/>
    <w:rsid w:val="68B3DDDB"/>
    <w:rsid w:val="68B90E8C"/>
    <w:rsid w:val="68DBD37A"/>
    <w:rsid w:val="69009070"/>
    <w:rsid w:val="690C967D"/>
    <w:rsid w:val="690D7FE4"/>
    <w:rsid w:val="69100F7F"/>
    <w:rsid w:val="69354DF7"/>
    <w:rsid w:val="694CFD79"/>
    <w:rsid w:val="6957AF8E"/>
    <w:rsid w:val="69607959"/>
    <w:rsid w:val="698D6D69"/>
    <w:rsid w:val="698EAF32"/>
    <w:rsid w:val="69B15A53"/>
    <w:rsid w:val="69BD1604"/>
    <w:rsid w:val="69E85C94"/>
    <w:rsid w:val="69E88098"/>
    <w:rsid w:val="69EF2B92"/>
    <w:rsid w:val="69FDC0A7"/>
    <w:rsid w:val="6A405CA1"/>
    <w:rsid w:val="6A453A24"/>
    <w:rsid w:val="6A770D13"/>
    <w:rsid w:val="6A7A47FC"/>
    <w:rsid w:val="6A8DCD6A"/>
    <w:rsid w:val="6A94ACA0"/>
    <w:rsid w:val="6A96B732"/>
    <w:rsid w:val="6AB0C9BA"/>
    <w:rsid w:val="6ACD4E8E"/>
    <w:rsid w:val="6B09595D"/>
    <w:rsid w:val="6B0EADB3"/>
    <w:rsid w:val="6B3789BB"/>
    <w:rsid w:val="6B38531C"/>
    <w:rsid w:val="6B6937E8"/>
    <w:rsid w:val="6B82C323"/>
    <w:rsid w:val="6B9214E0"/>
    <w:rsid w:val="6B9C63F5"/>
    <w:rsid w:val="6BBE82DE"/>
    <w:rsid w:val="6BD9987A"/>
    <w:rsid w:val="6BF1482F"/>
    <w:rsid w:val="6C11AE3E"/>
    <w:rsid w:val="6C149CBA"/>
    <w:rsid w:val="6C48327B"/>
    <w:rsid w:val="6C5B20B3"/>
    <w:rsid w:val="6C694A9E"/>
    <w:rsid w:val="6CBDBAC7"/>
    <w:rsid w:val="6CBF8BA9"/>
    <w:rsid w:val="6CC87C14"/>
    <w:rsid w:val="6CC87EB7"/>
    <w:rsid w:val="6CD1A319"/>
    <w:rsid w:val="6CE5ABC1"/>
    <w:rsid w:val="6D0BD74F"/>
    <w:rsid w:val="6D12B63F"/>
    <w:rsid w:val="6D1876B1"/>
    <w:rsid w:val="6D3AEE5D"/>
    <w:rsid w:val="6D7582EE"/>
    <w:rsid w:val="6D7E7AF8"/>
    <w:rsid w:val="6D9B5944"/>
    <w:rsid w:val="6DA7C4B4"/>
    <w:rsid w:val="6DD29A7E"/>
    <w:rsid w:val="6DE16E73"/>
    <w:rsid w:val="6DEBA78A"/>
    <w:rsid w:val="6DF36B53"/>
    <w:rsid w:val="6E3EE140"/>
    <w:rsid w:val="6E5A01EB"/>
    <w:rsid w:val="6E772E98"/>
    <w:rsid w:val="6E8CF368"/>
    <w:rsid w:val="6EBF9F19"/>
    <w:rsid w:val="6EEDD92D"/>
    <w:rsid w:val="6F11E888"/>
    <w:rsid w:val="6F2EB308"/>
    <w:rsid w:val="6F3AAF5A"/>
    <w:rsid w:val="6F3AECF3"/>
    <w:rsid w:val="6F919B7B"/>
    <w:rsid w:val="6FB69576"/>
    <w:rsid w:val="6FC4E3C6"/>
    <w:rsid w:val="70164B2B"/>
    <w:rsid w:val="7053C756"/>
    <w:rsid w:val="709EAA7F"/>
    <w:rsid w:val="70CB4E3C"/>
    <w:rsid w:val="70DFF56E"/>
    <w:rsid w:val="70E1A05E"/>
    <w:rsid w:val="711757B0"/>
    <w:rsid w:val="711BDD15"/>
    <w:rsid w:val="71231FBF"/>
    <w:rsid w:val="7142BCE5"/>
    <w:rsid w:val="7153D0A3"/>
    <w:rsid w:val="71627151"/>
    <w:rsid w:val="718A8294"/>
    <w:rsid w:val="71C73028"/>
    <w:rsid w:val="71E9BC69"/>
    <w:rsid w:val="71F311BF"/>
    <w:rsid w:val="72162F49"/>
    <w:rsid w:val="724DCABC"/>
    <w:rsid w:val="7255ABA6"/>
    <w:rsid w:val="726B3A7A"/>
    <w:rsid w:val="7272B86B"/>
    <w:rsid w:val="72BFFE87"/>
    <w:rsid w:val="72CA68DC"/>
    <w:rsid w:val="72E5C72B"/>
    <w:rsid w:val="72EAA70B"/>
    <w:rsid w:val="7301EE56"/>
    <w:rsid w:val="733F66DC"/>
    <w:rsid w:val="736BBFA4"/>
    <w:rsid w:val="7396A992"/>
    <w:rsid w:val="73A000AC"/>
    <w:rsid w:val="73B34CE8"/>
    <w:rsid w:val="73BC6889"/>
    <w:rsid w:val="73C619B8"/>
    <w:rsid w:val="73E17CC7"/>
    <w:rsid w:val="73ECA48F"/>
    <w:rsid w:val="73EEC5DC"/>
    <w:rsid w:val="74104835"/>
    <w:rsid w:val="7442DFAF"/>
    <w:rsid w:val="7445014E"/>
    <w:rsid w:val="744C191E"/>
    <w:rsid w:val="746092A4"/>
    <w:rsid w:val="748A313E"/>
    <w:rsid w:val="749C4C69"/>
    <w:rsid w:val="74DE3801"/>
    <w:rsid w:val="74F4A27C"/>
    <w:rsid w:val="754AA6C7"/>
    <w:rsid w:val="75685794"/>
    <w:rsid w:val="7575F0E0"/>
    <w:rsid w:val="757FC31B"/>
    <w:rsid w:val="757FDCD3"/>
    <w:rsid w:val="75ABB550"/>
    <w:rsid w:val="75C69C7B"/>
    <w:rsid w:val="75CB647D"/>
    <w:rsid w:val="75D89AA8"/>
    <w:rsid w:val="76066BFC"/>
    <w:rsid w:val="760A53FF"/>
    <w:rsid w:val="7620DBC7"/>
    <w:rsid w:val="762E74C7"/>
    <w:rsid w:val="7635574C"/>
    <w:rsid w:val="76382CCC"/>
    <w:rsid w:val="763E09EA"/>
    <w:rsid w:val="763F6A6F"/>
    <w:rsid w:val="765BC718"/>
    <w:rsid w:val="766993E4"/>
    <w:rsid w:val="76CC289F"/>
    <w:rsid w:val="76D331DA"/>
    <w:rsid w:val="76D701B5"/>
    <w:rsid w:val="76E21955"/>
    <w:rsid w:val="770D84CA"/>
    <w:rsid w:val="771D2E79"/>
    <w:rsid w:val="7765FF64"/>
    <w:rsid w:val="778F8101"/>
    <w:rsid w:val="77952DF4"/>
    <w:rsid w:val="77A76F69"/>
    <w:rsid w:val="77BF6BBA"/>
    <w:rsid w:val="77CFC63E"/>
    <w:rsid w:val="77DD35E7"/>
    <w:rsid w:val="77DF2291"/>
    <w:rsid w:val="77E683FC"/>
    <w:rsid w:val="78100A96"/>
    <w:rsid w:val="78241D09"/>
    <w:rsid w:val="78261F64"/>
    <w:rsid w:val="78363272"/>
    <w:rsid w:val="783FFD62"/>
    <w:rsid w:val="784CECD8"/>
    <w:rsid w:val="78638437"/>
    <w:rsid w:val="787364DD"/>
    <w:rsid w:val="78786839"/>
    <w:rsid w:val="7885F7E7"/>
    <w:rsid w:val="78BD67B5"/>
    <w:rsid w:val="78E78CBF"/>
    <w:rsid w:val="78F4EEA5"/>
    <w:rsid w:val="791C36EC"/>
    <w:rsid w:val="793DA2D6"/>
    <w:rsid w:val="79559311"/>
    <w:rsid w:val="79708ED4"/>
    <w:rsid w:val="79726FD9"/>
    <w:rsid w:val="798B9E8E"/>
    <w:rsid w:val="799BFA53"/>
    <w:rsid w:val="79BACCAE"/>
    <w:rsid w:val="79DB1B6C"/>
    <w:rsid w:val="7A04D6E5"/>
    <w:rsid w:val="7A14182B"/>
    <w:rsid w:val="7A3401CC"/>
    <w:rsid w:val="7A3CB316"/>
    <w:rsid w:val="7A5A9B54"/>
    <w:rsid w:val="7A631E2E"/>
    <w:rsid w:val="7A7F777A"/>
    <w:rsid w:val="7AB977A4"/>
    <w:rsid w:val="7AC5144B"/>
    <w:rsid w:val="7AD75888"/>
    <w:rsid w:val="7AE52FC7"/>
    <w:rsid w:val="7AF894AB"/>
    <w:rsid w:val="7B1670F0"/>
    <w:rsid w:val="7B18E061"/>
    <w:rsid w:val="7B301736"/>
    <w:rsid w:val="7B54BF2E"/>
    <w:rsid w:val="7B5BB242"/>
    <w:rsid w:val="7B85440B"/>
    <w:rsid w:val="7B9E4BF2"/>
    <w:rsid w:val="7C00E495"/>
    <w:rsid w:val="7C2609A3"/>
    <w:rsid w:val="7C39F078"/>
    <w:rsid w:val="7C635D7A"/>
    <w:rsid w:val="7C6616A4"/>
    <w:rsid w:val="7C9FB5CB"/>
    <w:rsid w:val="7CBBB787"/>
    <w:rsid w:val="7CD92FF9"/>
    <w:rsid w:val="7D62F3B7"/>
    <w:rsid w:val="7D687FC8"/>
    <w:rsid w:val="7D723630"/>
    <w:rsid w:val="7D913896"/>
    <w:rsid w:val="7DB637E8"/>
    <w:rsid w:val="7DC17254"/>
    <w:rsid w:val="7DDDA769"/>
    <w:rsid w:val="7E010E30"/>
    <w:rsid w:val="7E20ACF3"/>
    <w:rsid w:val="7E3B4FDB"/>
    <w:rsid w:val="7E4DF675"/>
    <w:rsid w:val="7E53EFD8"/>
    <w:rsid w:val="7E547C70"/>
    <w:rsid w:val="7E5BC5DB"/>
    <w:rsid w:val="7E5ED566"/>
    <w:rsid w:val="7E71639C"/>
    <w:rsid w:val="7E7E7833"/>
    <w:rsid w:val="7E9AC741"/>
    <w:rsid w:val="7E9AED31"/>
    <w:rsid w:val="7E9F67C1"/>
    <w:rsid w:val="7EFAEEEA"/>
    <w:rsid w:val="7F1E6BDD"/>
    <w:rsid w:val="7F43B60D"/>
    <w:rsid w:val="7F545944"/>
    <w:rsid w:val="7F87E5F0"/>
    <w:rsid w:val="7F8CB068"/>
    <w:rsid w:val="7F8F458C"/>
    <w:rsid w:val="7F902EE5"/>
    <w:rsid w:val="7F95541A"/>
    <w:rsid w:val="7FBDE091"/>
    <w:rsid w:val="7FC3DA29"/>
    <w:rsid w:val="7FCC38D0"/>
    <w:rsid w:val="7FD4C3E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A8B236"/>
  <w15:docId w15:val="{9D0809CB-4CF6-4021-81F0-C63A3411F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s-ES"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paragraph" w:styleId="Prrafodelista">
    <w:name w:val="List Paragraph"/>
    <w:basedOn w:val="Normal"/>
    <w:uiPriority w:val="34"/>
    <w:qFormat/>
    <w:rsid w:val="0015455D"/>
    <w:pPr>
      <w:ind w:left="720"/>
      <w:contextualSpacing/>
    </w:pPr>
  </w:style>
  <w:style w:type="paragraph" w:styleId="Textonotapie">
    <w:name w:val="footnote text"/>
    <w:basedOn w:val="Normal"/>
    <w:link w:val="TextonotapieCar"/>
    <w:uiPriority w:val="99"/>
    <w:semiHidden/>
    <w:unhideWhenUsed/>
    <w:rsid w:val="0015455D"/>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15455D"/>
    <w:rPr>
      <w:sz w:val="20"/>
      <w:szCs w:val="20"/>
    </w:rPr>
  </w:style>
  <w:style w:type="character" w:styleId="Refdenotaalpie">
    <w:name w:val="footnote reference"/>
    <w:basedOn w:val="Fuentedeprrafopredeter"/>
    <w:uiPriority w:val="99"/>
    <w:semiHidden/>
    <w:unhideWhenUsed/>
    <w:rsid w:val="0015455D"/>
    <w:rPr>
      <w:vertAlign w:val="superscript"/>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character" w:styleId="Hipervnculo">
    <w:name w:val="Hyperlink"/>
    <w:basedOn w:val="Fuentedeprrafopredeter"/>
    <w:uiPriority w:val="99"/>
    <w:unhideWhenUsed/>
    <w:rPr>
      <w:color w:val="0563C1" w:themeColor="hyperlink"/>
      <w:u w:val="single"/>
    </w:rPr>
  </w:style>
  <w:style w:type="paragraph" w:customStyle="1" w:styleId="Normal1">
    <w:name w:val="Normal1"/>
    <w:basedOn w:val="Normal"/>
    <w:uiPriority w:val="1"/>
    <w:qFormat/>
    <w:rsid w:val="5BCDCC29"/>
    <w:pPr>
      <w:spacing w:line="276" w:lineRule="auto"/>
    </w:pPr>
    <w:rPr>
      <w:rFonts w:ascii="Arial" w:eastAsia="Arial" w:hAnsi="Arial" w:cs="Arial"/>
      <w:lang w:val="es" w:eastAsia="ja-JP"/>
    </w:rPr>
  </w:style>
  <w:style w:type="table" w:styleId="Tablaconcuadrcula">
    <w:name w:val="Table Grid"/>
    <w:basedOn w:val="Tab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Refdecomentario">
    <w:name w:val="annotation reference"/>
    <w:basedOn w:val="Fuentedeprrafopredeter"/>
    <w:uiPriority w:val="99"/>
    <w:semiHidden/>
    <w:unhideWhenUsed/>
    <w:rsid w:val="003E0935"/>
    <w:rPr>
      <w:sz w:val="16"/>
      <w:szCs w:val="16"/>
    </w:rPr>
  </w:style>
  <w:style w:type="paragraph" w:styleId="Textocomentario">
    <w:name w:val="annotation text"/>
    <w:basedOn w:val="Normal"/>
    <w:link w:val="TextocomentarioCar"/>
    <w:uiPriority w:val="99"/>
    <w:unhideWhenUsed/>
    <w:rsid w:val="003E0935"/>
    <w:pPr>
      <w:spacing w:line="240" w:lineRule="auto"/>
    </w:pPr>
    <w:rPr>
      <w:sz w:val="20"/>
      <w:szCs w:val="20"/>
    </w:rPr>
  </w:style>
  <w:style w:type="character" w:customStyle="1" w:styleId="TextocomentarioCar">
    <w:name w:val="Texto comentario Car"/>
    <w:basedOn w:val="Fuentedeprrafopredeter"/>
    <w:link w:val="Textocomentario"/>
    <w:uiPriority w:val="99"/>
    <w:rsid w:val="003E0935"/>
    <w:rPr>
      <w:sz w:val="20"/>
      <w:szCs w:val="20"/>
    </w:rPr>
  </w:style>
  <w:style w:type="paragraph" w:styleId="Asuntodelcomentario">
    <w:name w:val="annotation subject"/>
    <w:basedOn w:val="Textocomentario"/>
    <w:next w:val="Textocomentario"/>
    <w:link w:val="AsuntodelcomentarioCar"/>
    <w:uiPriority w:val="99"/>
    <w:semiHidden/>
    <w:unhideWhenUsed/>
    <w:rsid w:val="003E0935"/>
    <w:rPr>
      <w:b/>
      <w:bCs/>
    </w:rPr>
  </w:style>
  <w:style w:type="character" w:customStyle="1" w:styleId="AsuntodelcomentarioCar">
    <w:name w:val="Asunto del comentario Car"/>
    <w:basedOn w:val="TextocomentarioCar"/>
    <w:link w:val="Asuntodelcomentario"/>
    <w:uiPriority w:val="99"/>
    <w:semiHidden/>
    <w:rsid w:val="003E0935"/>
    <w:rPr>
      <w:b/>
      <w:bCs/>
      <w:sz w:val="20"/>
      <w:szCs w:val="20"/>
    </w:rPr>
  </w:style>
  <w:style w:type="paragraph" w:styleId="Textodeglobo">
    <w:name w:val="Balloon Text"/>
    <w:basedOn w:val="Normal"/>
    <w:link w:val="TextodegloboCar"/>
    <w:uiPriority w:val="99"/>
    <w:semiHidden/>
    <w:unhideWhenUsed/>
    <w:rsid w:val="003E093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E0935"/>
    <w:rPr>
      <w:rFonts w:ascii="Segoe UI" w:hAnsi="Segoe UI" w:cs="Segoe UI"/>
      <w:sz w:val="18"/>
      <w:szCs w:val="18"/>
    </w:rPr>
  </w:style>
  <w:style w:type="paragraph" w:styleId="Revisin">
    <w:name w:val="Revision"/>
    <w:hidden/>
    <w:uiPriority w:val="99"/>
    <w:semiHidden/>
    <w:rsid w:val="00687B21"/>
    <w:pPr>
      <w:spacing w:after="0" w:line="240" w:lineRule="auto"/>
    </w:pPr>
  </w:style>
  <w:style w:type="paragraph" w:styleId="Encabezado">
    <w:name w:val="header"/>
    <w:basedOn w:val="Normal"/>
    <w:link w:val="EncabezadoCar"/>
    <w:uiPriority w:val="99"/>
    <w:unhideWhenUsed/>
    <w:rsid w:val="00627D5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27D5B"/>
  </w:style>
  <w:style w:type="paragraph" w:styleId="Piedepgina">
    <w:name w:val="footer"/>
    <w:basedOn w:val="Normal"/>
    <w:link w:val="PiedepginaCar"/>
    <w:uiPriority w:val="99"/>
    <w:unhideWhenUsed/>
    <w:rsid w:val="00627D5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27D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forms.office.com/r/w5HZsZy2MA" TargetMode="External"/><Relationship Id="rId17"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istemas.conadisperu.gob.pe/websrao/mesapartesvirtual/index"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derechodeconsulta@conadisperu.gob.pe" TargetMode="External"/><Relationship Id="rId4" Type="http://schemas.openxmlformats.org/officeDocument/2006/relationships/styles" Target="styles.xml"/><Relationship Id="rId9" Type="http://schemas.openxmlformats.org/officeDocument/2006/relationships/hyperlink" Target="https://sistemas.conadisperu.gob.pe/dpdnormativos/"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uTQNoBdi6giG6L2XBEKpMS6NXVA==">AMUW2mXtx7VUH2N2LuZGbigjHRSMKUPcMzjpK7xhBrmtW3rIGvaAWgOhf5NTlyQhilIfxl+a/Cu8ChMMFDAvqVN1lwvdGAcy/0qZIEclSu6dl7pzMz+eXmmdBSD7hYvJenwXoSsmtMrj</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F489600-475B-42B2-870F-23CBB87638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2288</Words>
  <Characters>12589</Characters>
  <Application>Microsoft Office Word</Application>
  <DocSecurity>0</DocSecurity>
  <Lines>104</Lines>
  <Paragraphs>29</Paragraphs>
  <ScaleCrop>false</ScaleCrop>
  <HeadingPairs>
    <vt:vector size="2" baseType="variant">
      <vt:variant>
        <vt:lpstr>Título</vt:lpstr>
      </vt:variant>
      <vt:variant>
        <vt:i4>1</vt:i4>
      </vt:variant>
    </vt:vector>
  </HeadingPairs>
  <TitlesOfParts>
    <vt:vector size="1" baseType="lpstr">
      <vt:lpstr/>
    </vt:vector>
  </TitlesOfParts>
  <Company>Dixguel03</Company>
  <LinksUpToDate>false</LinksUpToDate>
  <CharactersWithSpaces>14848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Cuenta Microsoft</dc:creator>
  <cp:lastModifiedBy>Sussana Antuanet  Jimenez Sanchez</cp:lastModifiedBy>
  <cp:revision>2</cp:revision>
  <dcterms:created xsi:type="dcterms:W3CDTF">2025-03-12T19:37:00Z</dcterms:created>
  <dcterms:modified xsi:type="dcterms:W3CDTF">2025-03-12T19:37:00Z</dcterms:modified>
</cp:coreProperties>
</file>